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B7991" w14:textId="77777777" w:rsidR="00D91E68" w:rsidRDefault="00F730FC">
      <w:pPr>
        <w:spacing w:before="240" w:after="240"/>
        <w:rPr>
          <w:rFonts w:ascii="Anton" w:eastAsia="Anton" w:hAnsi="Anton" w:cs="Anton"/>
          <w:i/>
          <w:color w:val="434343"/>
          <w:sz w:val="60"/>
          <w:szCs w:val="60"/>
          <w:shd w:val="clear" w:color="auto" w:fill="E0FF00"/>
        </w:rPr>
      </w:pPr>
      <w:r>
        <w:rPr>
          <w:rFonts w:ascii="Anton" w:eastAsia="Anton" w:hAnsi="Anton" w:cs="Anton"/>
          <w:i/>
          <w:color w:val="434343"/>
          <w:sz w:val="60"/>
          <w:szCs w:val="60"/>
          <w:shd w:val="clear" w:color="auto" w:fill="E0FF00"/>
        </w:rPr>
        <w:t xml:space="preserve">Rúbricas </w:t>
      </w:r>
    </w:p>
    <w:p w14:paraId="305B7992" w14:textId="77777777" w:rsidR="00D91E68" w:rsidRDefault="00F730FC">
      <w:pPr>
        <w:spacing w:before="240" w:after="240"/>
        <w:rPr>
          <w:rFonts w:ascii="Anton" w:eastAsia="Anton" w:hAnsi="Anton" w:cs="Anton"/>
          <w:i/>
          <w:color w:val="434343"/>
          <w:sz w:val="50"/>
          <w:szCs w:val="50"/>
          <w:shd w:val="clear" w:color="auto" w:fill="E0FF00"/>
        </w:rPr>
      </w:pPr>
      <w:r>
        <w:rPr>
          <w:rFonts w:ascii="Anton" w:eastAsia="Anton" w:hAnsi="Anton" w:cs="Anton"/>
          <w:i/>
          <w:sz w:val="60"/>
          <w:szCs w:val="60"/>
          <w:shd w:val="clear" w:color="auto" w:fill="E0FF00"/>
        </w:rPr>
        <w:t>ENTREGA DEL PROYECTO FINAL</w:t>
      </w:r>
    </w:p>
    <w:p w14:paraId="305B7993" w14:textId="77777777" w:rsidR="00D91E68" w:rsidRDefault="00F730FC">
      <w:pPr>
        <w:rPr>
          <w:rFonts w:ascii="Helvetica Neue Light" w:eastAsia="Helvetica Neue Light" w:hAnsi="Helvetica Neue Light" w:cs="Helvetica Neue Light"/>
          <w:color w:val="434343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434343"/>
          <w:sz w:val="36"/>
          <w:szCs w:val="36"/>
        </w:rPr>
        <w:t>Se debe entregar</w:t>
      </w:r>
      <w:r>
        <w:rPr>
          <w:rFonts w:ascii="Helvetica Neue Light" w:eastAsia="Helvetica Neue Light" w:hAnsi="Helvetica Neue Light" w:cs="Helvetica Neue Light"/>
          <w:color w:val="434343"/>
          <w:sz w:val="36"/>
          <w:szCs w:val="36"/>
        </w:rPr>
        <w:t>:</w:t>
      </w:r>
    </w:p>
    <w:p w14:paraId="305B7994" w14:textId="77777777" w:rsidR="00D91E68" w:rsidRDefault="00F730FC">
      <w:pPr>
        <w:numPr>
          <w:ilvl w:val="0"/>
          <w:numId w:val="2"/>
        </w:numPr>
        <w:rPr>
          <w:rFonts w:ascii="Helvetica Neue" w:eastAsia="Helvetica Neue" w:hAnsi="Helvetica Neue" w:cs="Helvetica Neue"/>
          <w:b/>
          <w:color w:val="434343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434343"/>
          <w:sz w:val="36"/>
          <w:szCs w:val="36"/>
        </w:rPr>
        <w:t>Objetivo</w:t>
      </w:r>
    </w:p>
    <w:p w14:paraId="305B7995" w14:textId="77777777" w:rsidR="00D91E68" w:rsidRDefault="00F730FC">
      <w:pPr>
        <w:ind w:left="720"/>
        <w:rPr>
          <w:rFonts w:ascii="Helvetica Neue Light" w:eastAsia="Helvetica Neue Light" w:hAnsi="Helvetica Neue Light" w:cs="Helvetica Neue Light"/>
          <w:color w:val="434343"/>
          <w:sz w:val="32"/>
          <w:szCs w:val="32"/>
        </w:rPr>
      </w:pPr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>Construir un reporte de ventas con distintos gráficos que muestren de forma interactiva la información relevante para la toma decisiones basándose en las ventas y cálculos construidos previamente</w:t>
      </w:r>
      <w:r>
        <w:rPr>
          <w:rFonts w:ascii="Helvetica Neue Light" w:eastAsia="Helvetica Neue Light" w:hAnsi="Helvetica Neue Light" w:cs="Helvetica Neue Light"/>
          <w:color w:val="434343"/>
          <w:sz w:val="32"/>
          <w:szCs w:val="32"/>
        </w:rPr>
        <w:t>.</w:t>
      </w:r>
    </w:p>
    <w:p w14:paraId="305B7996" w14:textId="77777777" w:rsidR="00D91E68" w:rsidRDefault="00D91E68">
      <w:pPr>
        <w:ind w:left="720"/>
        <w:rPr>
          <w:rFonts w:ascii="Helvetica Neue Light" w:eastAsia="Helvetica Neue Light" w:hAnsi="Helvetica Neue Light" w:cs="Helvetica Neue Light"/>
          <w:color w:val="434343"/>
          <w:sz w:val="32"/>
          <w:szCs w:val="32"/>
        </w:rPr>
      </w:pPr>
    </w:p>
    <w:p w14:paraId="305B7997" w14:textId="77777777" w:rsidR="00D91E68" w:rsidRDefault="00F730FC">
      <w:pPr>
        <w:numPr>
          <w:ilvl w:val="0"/>
          <w:numId w:val="2"/>
        </w:numPr>
        <w:rPr>
          <w:rFonts w:ascii="Helvetica Neue" w:eastAsia="Helvetica Neue" w:hAnsi="Helvetica Neue" w:cs="Helvetica Neue"/>
          <w:b/>
          <w:color w:val="434343"/>
          <w:sz w:val="36"/>
          <w:szCs w:val="36"/>
        </w:rPr>
      </w:pPr>
      <w:r>
        <w:rPr>
          <w:rFonts w:ascii="Helvetica Neue" w:eastAsia="Helvetica Neue" w:hAnsi="Helvetica Neue" w:cs="Helvetica Neue"/>
          <w:b/>
          <w:color w:val="434343"/>
          <w:sz w:val="36"/>
          <w:szCs w:val="36"/>
        </w:rPr>
        <w:t>Consigna</w:t>
      </w:r>
    </w:p>
    <w:p w14:paraId="305B7998" w14:textId="77777777" w:rsidR="00D91E68" w:rsidRDefault="00F730FC">
      <w:pPr>
        <w:ind w:left="720"/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</w:pPr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>Entregar un reporte de ventas en formato</w:t>
      </w:r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 xml:space="preserve"> .</w:t>
      </w:r>
      <w:proofErr w:type="spellStart"/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>pbix</w:t>
      </w:r>
      <w:proofErr w:type="spellEnd"/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 xml:space="preserve">. Dicho reporte debe estar conectado a un </w:t>
      </w:r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 xml:space="preserve">modelo </w:t>
      </w:r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>previamente construido. El reporte debe contener:</w:t>
      </w:r>
    </w:p>
    <w:p w14:paraId="305B7999" w14:textId="77777777" w:rsidR="00D91E68" w:rsidRDefault="00D91E68">
      <w:pPr>
        <w:ind w:left="720"/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</w:pPr>
    </w:p>
    <w:p w14:paraId="305B799A" w14:textId="77777777" w:rsidR="00D91E68" w:rsidRDefault="00F730FC">
      <w:pPr>
        <w:ind w:left="720"/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</w:pPr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 xml:space="preserve">2.1. </w:t>
      </w:r>
      <w:r w:rsidRPr="00F414C5"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yellow"/>
        </w:rPr>
        <w:t xml:space="preserve">Página de </w:t>
      </w:r>
      <w:proofErr w:type="spellStart"/>
      <w:r w:rsidRPr="00F414C5"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yellow"/>
        </w:rPr>
        <w:t>Overview</w:t>
      </w:r>
      <w:proofErr w:type="spellEnd"/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 xml:space="preserve">: </w:t>
      </w:r>
    </w:p>
    <w:p w14:paraId="305B799B" w14:textId="77777777" w:rsidR="00D91E68" w:rsidRDefault="00D91E68">
      <w:pPr>
        <w:ind w:left="720"/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</w:pPr>
    </w:p>
    <w:p w14:paraId="305B799C" w14:textId="77777777" w:rsidR="00D91E68" w:rsidRPr="00597601" w:rsidRDefault="00F730FC">
      <w:pPr>
        <w:numPr>
          <w:ilvl w:val="0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white"/>
        </w:rPr>
      </w:pPr>
      <w:r w:rsidRPr="00597601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Crear 4 visualizaciones de tarjeta (</w:t>
      </w:r>
      <w:proofErr w:type="spellStart"/>
      <w:r w:rsidRPr="00597601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KPIs</w:t>
      </w:r>
      <w:proofErr w:type="spellEnd"/>
      <w:r w:rsidRPr="00597601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) para </w:t>
      </w:r>
      <w:proofErr w:type="gramStart"/>
      <w:r w:rsidRPr="00597601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mostrar :</w:t>
      </w:r>
      <w:proofErr w:type="gramEnd"/>
      <w:r w:rsidRPr="00597601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ventas totales, costos totales, rentabilidad y cantidad de unidades vendidas</w:t>
      </w:r>
      <w:r w:rsidRPr="00597601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white"/>
        </w:rPr>
        <w:t xml:space="preserve"> </w:t>
      </w:r>
    </w:p>
    <w:p w14:paraId="305B799D" w14:textId="77777777" w:rsidR="00D91E68" w:rsidRPr="00F51FEA" w:rsidRDefault="00F730FC">
      <w:pPr>
        <w:numPr>
          <w:ilvl w:val="0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white"/>
        </w:rPr>
      </w:pPr>
      <w:r w:rsidRPr="00F51FE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Crear un gráfico evolutivo donde se muestre: el total de </w:t>
      </w:r>
      <w:proofErr w:type="gramStart"/>
      <w:r w:rsidRPr="00F51FE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las venta</w:t>
      </w:r>
      <w:proofErr w:type="gramEnd"/>
      <w:r w:rsidRPr="00F51FE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y la rentabilidad </w:t>
      </w:r>
      <w:proofErr w:type="spellStart"/>
      <w:r w:rsidRPr="00F51FE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aperturado</w:t>
      </w:r>
      <w:proofErr w:type="spellEnd"/>
      <w:r w:rsidRPr="00F51FE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por mes-año </w:t>
      </w:r>
    </w:p>
    <w:p w14:paraId="305B799E" w14:textId="77777777" w:rsidR="00D91E68" w:rsidRPr="00F730FC" w:rsidRDefault="00F730FC">
      <w:pPr>
        <w:numPr>
          <w:ilvl w:val="0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Crear un gráfico de líneas donde se muestre: el total de </w:t>
      </w:r>
      <w:proofErr w:type="gramStart"/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las venta</w:t>
      </w:r>
      <w:proofErr w:type="gramEnd"/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y la rentabilidad </w:t>
      </w:r>
      <w:proofErr w:type="spellStart"/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aperturado</w:t>
      </w:r>
      <w:proofErr w:type="spellEnd"/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por la descripción de los medios de pago</w:t>
      </w:r>
    </w:p>
    <w:p w14:paraId="305B799F" w14:textId="77777777" w:rsidR="00D91E68" w:rsidRPr="00F730FC" w:rsidRDefault="00F730FC">
      <w:pPr>
        <w:numPr>
          <w:ilvl w:val="0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Crear un gráfico para mostrar el total de los costos </w:t>
      </w:r>
      <w:proofErr w:type="spellStart"/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aperturado</w:t>
      </w:r>
      <w:proofErr w:type="spellEnd"/>
      <w:r w:rsidRPr="00F730F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por el tamaño del producto </w:t>
      </w:r>
    </w:p>
    <w:p w14:paraId="305B79A0" w14:textId="77777777" w:rsidR="00D91E68" w:rsidRPr="006410A7" w:rsidRDefault="00F730FC">
      <w:pPr>
        <w:numPr>
          <w:ilvl w:val="0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Agregar la funcionalidad (</w:t>
      </w:r>
      <w:proofErr w:type="spellStart"/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Tooltip</w:t>
      </w:r>
      <w:proofErr w:type="spellEnd"/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) en el gráfico evolutivo donde se muestre:</w:t>
      </w:r>
    </w:p>
    <w:p w14:paraId="305B79A1" w14:textId="77777777" w:rsidR="00D91E68" w:rsidRPr="006410A7" w:rsidRDefault="00F730FC">
      <w:pPr>
        <w:numPr>
          <w:ilvl w:val="1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El total de la ventas y costos como tarjetas </w:t>
      </w:r>
    </w:p>
    <w:p w14:paraId="305B79A2" w14:textId="77777777" w:rsidR="00D91E68" w:rsidRPr="006410A7" w:rsidRDefault="00F730FC">
      <w:pPr>
        <w:numPr>
          <w:ilvl w:val="1"/>
          <w:numId w:val="1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Gráfico con la rentabilidad </w:t>
      </w:r>
      <w:proofErr w:type="spellStart"/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aperturado</w:t>
      </w:r>
      <w:proofErr w:type="spellEnd"/>
      <w:r w:rsidRPr="006410A7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por zona</w:t>
      </w:r>
    </w:p>
    <w:p w14:paraId="305B79A3" w14:textId="77777777" w:rsidR="00D91E68" w:rsidRPr="006410A7" w:rsidRDefault="00D91E68">
      <w:pPr>
        <w:ind w:left="720"/>
        <w:rPr>
          <w:rFonts w:ascii="Helvetica Neue" w:eastAsia="Helvetica Neue" w:hAnsi="Helvetica Neue" w:cs="Helvetica Neue"/>
          <w:b/>
          <w:strike/>
          <w:color w:val="434343"/>
          <w:sz w:val="32"/>
          <w:szCs w:val="32"/>
          <w:highlight w:val="yellow"/>
        </w:rPr>
      </w:pPr>
    </w:p>
    <w:p w14:paraId="305B79A4" w14:textId="77777777" w:rsidR="00D91E68" w:rsidRDefault="00F730FC">
      <w:pPr>
        <w:ind w:left="720"/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</w:pPr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>2.2 Detalle de Ventas</w:t>
      </w:r>
    </w:p>
    <w:p w14:paraId="305B79A5" w14:textId="77777777" w:rsidR="00D91E68" w:rsidRDefault="00D91E68">
      <w:pPr>
        <w:ind w:left="720"/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</w:pPr>
    </w:p>
    <w:p w14:paraId="4D587F41" w14:textId="77777777" w:rsidR="00721CC9" w:rsidRPr="00721CC9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b/>
          <w:strike/>
          <w:color w:val="434343"/>
          <w:sz w:val="32"/>
          <w:szCs w:val="32"/>
          <w:highlight w:val="white"/>
        </w:rPr>
      </w:pPr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Generar 3 </w:t>
      </w:r>
      <w:proofErr w:type="spellStart"/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segmentador</w:t>
      </w:r>
      <w:proofErr w:type="spellEnd"/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de datos (fecha debe permitir seleccionar un rango de fecha “Entre</w:t>
      </w:r>
      <w:proofErr w:type="gramStart"/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” ,</w:t>
      </w:r>
      <w:proofErr w:type="gramEnd"/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</w:t>
      </w:r>
    </w:p>
    <w:p w14:paraId="305B79A6" w14:textId="62B4CE3A" w:rsidR="00D91E68" w:rsidRPr="00D32ACA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b/>
          <w:strike/>
          <w:color w:val="434343"/>
          <w:sz w:val="32"/>
          <w:szCs w:val="32"/>
          <w:highlight w:val="white"/>
        </w:rPr>
      </w:pPr>
      <w:proofErr w:type="gramStart"/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ciudad  y</w:t>
      </w:r>
      <w:proofErr w:type="gramEnd"/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medios de pago deber estar como lista desplegable</w:t>
      </w:r>
      <w:r w:rsidRPr="00D32AC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white"/>
        </w:rPr>
        <w:t>)</w:t>
      </w:r>
    </w:p>
    <w:p w14:paraId="305B79A7" w14:textId="77777777" w:rsidR="00D91E68" w:rsidRPr="0062646B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yellow"/>
        </w:rPr>
      </w:pPr>
      <w:r w:rsidRPr="0062646B">
        <w:rPr>
          <w:rFonts w:ascii="Helvetica Neue" w:eastAsia="Helvetica Neue" w:hAnsi="Helvetica Neue" w:cs="Helvetica Neue"/>
          <w:color w:val="434343"/>
          <w:sz w:val="32"/>
          <w:szCs w:val="32"/>
          <w:highlight w:val="yellow"/>
        </w:rPr>
        <w:lastRenderedPageBreak/>
        <w:t xml:space="preserve">Mostrar total ventas, total costo, rentabilidad en tarjetas (se puede usar gráficos de </w:t>
      </w:r>
      <w:proofErr w:type="spellStart"/>
      <w:r w:rsidRPr="0062646B">
        <w:rPr>
          <w:rFonts w:ascii="Helvetica Neue" w:eastAsia="Helvetica Neue" w:hAnsi="Helvetica Neue" w:cs="Helvetica Neue"/>
          <w:color w:val="434343"/>
          <w:sz w:val="32"/>
          <w:szCs w:val="32"/>
          <w:highlight w:val="yellow"/>
        </w:rPr>
        <w:t>marketplace</w:t>
      </w:r>
      <w:proofErr w:type="spellEnd"/>
      <w:r w:rsidRPr="0062646B">
        <w:rPr>
          <w:rFonts w:ascii="Helvetica Neue" w:eastAsia="Helvetica Neue" w:hAnsi="Helvetica Neue" w:cs="Helvetica Neue"/>
          <w:color w:val="434343"/>
          <w:sz w:val="32"/>
          <w:szCs w:val="32"/>
          <w:highlight w:val="yellow"/>
        </w:rPr>
        <w:t>)</w:t>
      </w:r>
    </w:p>
    <w:p w14:paraId="305B79A8" w14:textId="77777777" w:rsidR="00D91E68" w:rsidRPr="00294538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294538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Agregar una tarjeta con el </w:t>
      </w:r>
      <w:proofErr w:type="spellStart"/>
      <w:r w:rsidRPr="00294538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Avg</w:t>
      </w:r>
      <w:proofErr w:type="spellEnd"/>
      <w:r w:rsidRPr="00294538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de la diferencia de dias, configurar la tarjeta con formato condicional (menor de 15 verde </w:t>
      </w:r>
      <w:proofErr w:type="spellStart"/>
      <w:r w:rsidRPr="00294538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mayot</w:t>
      </w:r>
      <w:proofErr w:type="spellEnd"/>
      <w:r w:rsidRPr="00294538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de 15 rojo)</w:t>
      </w:r>
    </w:p>
    <w:p w14:paraId="305B79A9" w14:textId="77777777" w:rsidR="00D91E68" w:rsidRPr="000F0B6A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b/>
          <w:strike/>
          <w:color w:val="434343"/>
          <w:sz w:val="32"/>
          <w:szCs w:val="32"/>
          <w:highlight w:val="white"/>
        </w:rPr>
      </w:pPr>
      <w:r w:rsidRPr="000F0B6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Generar un gráfico de Líneas para ver la evolución de las ventas por año y mes</w:t>
      </w:r>
      <w:r w:rsidRPr="000F0B6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white"/>
        </w:rPr>
        <w:t xml:space="preserve"> </w:t>
      </w:r>
    </w:p>
    <w:p w14:paraId="305B79AA" w14:textId="77777777" w:rsidR="00D91E68" w:rsidRPr="0020604C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yellow"/>
        </w:rPr>
      </w:pPr>
      <w:r w:rsidRPr="0020604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Realizar un gráfico para ver las ventas por zona (se puede usar gráficos de </w:t>
      </w:r>
      <w:proofErr w:type="spellStart"/>
      <w:r w:rsidRPr="0020604C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marketplace</w:t>
      </w:r>
      <w:proofErr w:type="spellEnd"/>
      <w:r w:rsidRPr="0020604C">
        <w:rPr>
          <w:rFonts w:ascii="Helvetica Neue" w:eastAsia="Helvetica Neue" w:hAnsi="Helvetica Neue" w:cs="Helvetica Neue"/>
          <w:color w:val="434343"/>
          <w:sz w:val="32"/>
          <w:szCs w:val="32"/>
          <w:highlight w:val="yellow"/>
        </w:rPr>
        <w:t>)</w:t>
      </w:r>
    </w:p>
    <w:p w14:paraId="305B79AB" w14:textId="77777777" w:rsidR="00D91E68" w:rsidRPr="00D11DC3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yellow"/>
        </w:rPr>
      </w:pPr>
      <w:r w:rsidRPr="000F0B6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Construir un gráfico de barras para ver las ventas por medio y de pago</w:t>
      </w:r>
      <w:r w:rsidRPr="00D11DC3">
        <w:rPr>
          <w:rFonts w:ascii="Helvetica Neue" w:eastAsia="Helvetica Neue" w:hAnsi="Helvetica Neue" w:cs="Helvetica Neue"/>
          <w:color w:val="434343"/>
          <w:sz w:val="32"/>
          <w:szCs w:val="32"/>
          <w:highlight w:val="yellow"/>
        </w:rPr>
        <w:t xml:space="preserve"> y segmento </w:t>
      </w:r>
    </w:p>
    <w:p w14:paraId="305B79AC" w14:textId="77777777" w:rsidR="00D91E68" w:rsidRPr="00AB2A6A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AB2A6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Generar un gráfico de Matriz con la cantidad de unidades vendidas </w:t>
      </w:r>
      <w:proofErr w:type="spellStart"/>
      <w:r w:rsidRPr="00AB2A6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aperturadas</w:t>
      </w:r>
      <w:proofErr w:type="spellEnd"/>
      <w:r w:rsidRPr="00AB2A6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 xml:space="preserve"> por la categoría de acuerdo a la diferencia de días</w:t>
      </w:r>
    </w:p>
    <w:p w14:paraId="305B79AD" w14:textId="77777777" w:rsidR="00D91E68" w:rsidRPr="001242BA" w:rsidRDefault="00F730FC">
      <w:pPr>
        <w:numPr>
          <w:ilvl w:val="0"/>
          <w:numId w:val="3"/>
        </w:numPr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</w:pPr>
      <w:r w:rsidRPr="001242B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t>Realizar un gráfico de mapa para visualizar las ventas con longitud y latitud</w:t>
      </w:r>
      <w:r w:rsidRPr="001242BA">
        <w:rPr>
          <w:rFonts w:ascii="Helvetica Neue" w:eastAsia="Helvetica Neue" w:hAnsi="Helvetica Neue" w:cs="Helvetica Neue"/>
          <w:strike/>
          <w:color w:val="434343"/>
          <w:sz w:val="32"/>
          <w:szCs w:val="32"/>
          <w:highlight w:val="yellow"/>
        </w:rPr>
        <w:br/>
      </w:r>
    </w:p>
    <w:p w14:paraId="305B79AE" w14:textId="77777777" w:rsidR="00D91E68" w:rsidRDefault="00F730FC">
      <w:pPr>
        <w:ind w:left="720"/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</w:pPr>
      <w:r>
        <w:rPr>
          <w:rFonts w:ascii="Helvetica Neue" w:eastAsia="Helvetica Neue" w:hAnsi="Helvetica Neue" w:cs="Helvetica Neue"/>
          <w:b/>
          <w:color w:val="434343"/>
          <w:sz w:val="32"/>
          <w:szCs w:val="32"/>
          <w:highlight w:val="white"/>
        </w:rPr>
        <w:t xml:space="preserve">2.3 </w:t>
      </w:r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 xml:space="preserve">Generar el diseño </w:t>
      </w:r>
      <w:proofErr w:type="spellStart"/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>mobile</w:t>
      </w:r>
      <w:proofErr w:type="spellEnd"/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 xml:space="preserve"> para las dos páginas creadas (</w:t>
      </w:r>
      <w:proofErr w:type="spellStart"/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>Overview</w:t>
      </w:r>
      <w:proofErr w:type="spellEnd"/>
      <w:r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  <w:t xml:space="preserve"> y detalle de ventas) </w:t>
      </w:r>
    </w:p>
    <w:p w14:paraId="305B79AF" w14:textId="77777777" w:rsidR="00D91E68" w:rsidRDefault="00D91E68">
      <w:pPr>
        <w:ind w:left="720"/>
        <w:rPr>
          <w:rFonts w:ascii="Helvetica Neue" w:eastAsia="Helvetica Neue" w:hAnsi="Helvetica Neue" w:cs="Helvetica Neue"/>
          <w:color w:val="434343"/>
          <w:sz w:val="32"/>
          <w:szCs w:val="32"/>
          <w:highlight w:val="white"/>
        </w:rPr>
      </w:pPr>
    </w:p>
    <w:p w14:paraId="305B79B0" w14:textId="77777777" w:rsidR="00D91E68" w:rsidRDefault="00D91E68">
      <w:pPr>
        <w:rPr>
          <w:rFonts w:ascii="Helvetica Neue Light" w:eastAsia="Helvetica Neue Light" w:hAnsi="Helvetica Neue Light" w:cs="Helvetica Neue Light"/>
          <w:color w:val="434343"/>
          <w:sz w:val="32"/>
          <w:szCs w:val="32"/>
        </w:rPr>
      </w:pPr>
    </w:p>
    <w:p w14:paraId="305B79B1" w14:textId="77777777" w:rsidR="00D91E68" w:rsidRDefault="00D91E68">
      <w:pPr>
        <w:rPr>
          <w:rFonts w:ascii="Helvetica Neue Light" w:eastAsia="Helvetica Neue Light" w:hAnsi="Helvetica Neue Light" w:cs="Helvetica Neue Light"/>
          <w:color w:val="434343"/>
          <w:sz w:val="32"/>
          <w:szCs w:val="32"/>
        </w:rPr>
      </w:pPr>
    </w:p>
    <w:tbl>
      <w:tblPr>
        <w:tblStyle w:val="a"/>
        <w:tblW w:w="21735" w:type="dxa"/>
        <w:tblInd w:w="-6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3762"/>
        <w:gridCol w:w="3762"/>
        <w:gridCol w:w="3762"/>
        <w:gridCol w:w="3762"/>
        <w:gridCol w:w="3762"/>
        <w:gridCol w:w="1170"/>
      </w:tblGrid>
      <w:tr w:rsidR="00D91E68" w14:paraId="305B79B3" w14:textId="77777777">
        <w:trPr>
          <w:trHeight w:val="705"/>
        </w:trPr>
        <w:tc>
          <w:tcPr>
            <w:tcW w:w="21735" w:type="dxa"/>
            <w:gridSpan w:val="7"/>
            <w:shd w:val="clear" w:color="auto" w:fill="E0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B2" w14:textId="77777777" w:rsidR="00D91E68" w:rsidRDefault="00F730FC">
            <w:pPr>
              <w:pStyle w:val="Ttulo3"/>
              <w:widowControl w:val="0"/>
              <w:spacing w:before="0" w:after="0" w:line="240" w:lineRule="auto"/>
              <w:rPr>
                <w:rFonts w:ascii="Helvetica Neue" w:eastAsia="Helvetica Neue" w:hAnsi="Helvetica Neue" w:cs="Helvetica Neue"/>
                <w:b/>
                <w:sz w:val="40"/>
                <w:szCs w:val="40"/>
              </w:rPr>
            </w:pPr>
            <w:bookmarkStart w:id="0" w:name="_gjdgxs" w:colFirst="0" w:colLast="0"/>
            <w:bookmarkEnd w:id="0"/>
            <w:r>
              <w:rPr>
                <w:rFonts w:ascii="Helvetica Neue" w:eastAsia="Helvetica Neue" w:hAnsi="Helvetica Neue" w:cs="Helvetica Neue"/>
                <w:b/>
                <w:sz w:val="40"/>
                <w:szCs w:val="40"/>
              </w:rPr>
              <w:t>Reporte de ventas (10)</w:t>
            </w:r>
          </w:p>
        </w:tc>
      </w:tr>
      <w:tr w:rsidR="00D91E68" w14:paraId="305B79C5" w14:textId="77777777">
        <w:tc>
          <w:tcPr>
            <w:tcW w:w="175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B4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 xml:space="preserve">Criterios </w:t>
            </w:r>
          </w:p>
        </w:tc>
        <w:tc>
          <w:tcPr>
            <w:tcW w:w="376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B5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>Nulo</w:t>
            </w:r>
          </w:p>
          <w:p w14:paraId="305B79B6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AUSENTE</w:t>
            </w:r>
          </w:p>
          <w:p w14:paraId="305B79B7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  <w:t>0 PUNTO</w:t>
            </w:r>
          </w:p>
        </w:tc>
        <w:tc>
          <w:tcPr>
            <w:tcW w:w="376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B8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>Bajo</w:t>
            </w:r>
          </w:p>
          <w:p w14:paraId="305B79B9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CONFUSO </w:t>
            </w:r>
          </w:p>
          <w:p w14:paraId="305B79BA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  <w:t>0,5 PUNTOS</w:t>
            </w:r>
          </w:p>
        </w:tc>
        <w:tc>
          <w:tcPr>
            <w:tcW w:w="376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BB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>En proceso</w:t>
            </w:r>
          </w:p>
          <w:p w14:paraId="305B79BC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FALTA DE PROFUNDIDAD</w:t>
            </w:r>
          </w:p>
          <w:p w14:paraId="305B79BD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  <w:t>1 PUNTOS</w:t>
            </w:r>
          </w:p>
        </w:tc>
        <w:tc>
          <w:tcPr>
            <w:tcW w:w="376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BE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>Correcto</w:t>
            </w:r>
          </w:p>
          <w:p w14:paraId="305B79BF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PROBLEMAS PUNTUALES</w:t>
            </w:r>
          </w:p>
          <w:p w14:paraId="305B79C0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  <w:t>2 PUNTOS</w:t>
            </w:r>
          </w:p>
        </w:tc>
        <w:tc>
          <w:tcPr>
            <w:tcW w:w="3762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1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>Óptimo</w:t>
            </w:r>
          </w:p>
          <w:p w14:paraId="305B79C2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CLARO</w:t>
            </w:r>
          </w:p>
          <w:p w14:paraId="305B79C3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0"/>
                <w:szCs w:val="20"/>
                <w:shd w:val="clear" w:color="auto" w:fill="E0FF00"/>
              </w:rPr>
              <w:t>3.3 PUNTOS</w:t>
            </w:r>
          </w:p>
        </w:tc>
        <w:tc>
          <w:tcPr>
            <w:tcW w:w="117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4" w14:textId="77777777" w:rsidR="00D91E68" w:rsidRDefault="00F730FC">
            <w:pPr>
              <w:widowControl w:val="0"/>
              <w:spacing w:line="240" w:lineRule="auto"/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</w:pPr>
            <w:r>
              <w:rPr>
                <w:rFonts w:ascii="Helvetica Neue" w:eastAsia="Helvetica Neue" w:hAnsi="Helvetica Neue" w:cs="Helvetica Neue"/>
                <w:b/>
                <w:color w:val="434343"/>
                <w:sz w:val="28"/>
                <w:szCs w:val="28"/>
              </w:rPr>
              <w:t>NOTA</w:t>
            </w:r>
          </w:p>
        </w:tc>
      </w:tr>
      <w:tr w:rsidR="00D91E68" w14:paraId="305B79D6" w14:textId="77777777">
        <w:trPr>
          <w:trHeight w:val="1335"/>
        </w:trPr>
        <w:tc>
          <w:tcPr>
            <w:tcW w:w="17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6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  <w:shd w:val="clear" w:color="auto" w:fill="F3F3F3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  <w:shd w:val="clear" w:color="auto" w:fill="F3F3F3"/>
              </w:rPr>
              <w:t xml:space="preserve">Estructura y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  <w:shd w:val="clear" w:color="auto" w:fill="F3F3F3"/>
              </w:rPr>
              <w:t>Storytelling</w:t>
            </w:r>
            <w:proofErr w:type="spellEnd"/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7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No presenta la estructura solicitada ni una historia con los datos.</w:t>
            </w:r>
          </w:p>
          <w:p w14:paraId="305B79C8" w14:textId="77777777" w:rsidR="00D91E68" w:rsidRDefault="00D91E68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9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Presenta una estructura de tablero confusa y poco definida.</w:t>
            </w:r>
          </w:p>
          <w:p w14:paraId="305B79CA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Uso de muchos colores que no están relacionados entre sí ni poseen sentido.</w:t>
            </w:r>
          </w:p>
          <w:p w14:paraId="305B79CB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Los gráficos no poseen títulos </w:t>
            </w: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ni presenta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Storytelling</w:t>
            </w:r>
            <w:proofErr w:type="spellEnd"/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C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Presenta una estructura con poca profundidad.</w:t>
            </w:r>
          </w:p>
          <w:p w14:paraId="305B79CD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Utiliza una misma paleta de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colores</w:t>
            </w:r>
            <w:proofErr w:type="gram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 pero no las métricas no se encuentran relacionadas.</w:t>
            </w:r>
          </w:p>
          <w:p w14:paraId="305B79CE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Los gráficos poseen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títulos</w:t>
            </w:r>
            <w:proofErr w:type="gram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 pero no presenta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storytelling</w:t>
            </w:r>
            <w:proofErr w:type="spellEnd"/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CF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Presenta una estructura acorde a la solicitada.</w:t>
            </w:r>
          </w:p>
          <w:p w14:paraId="305B79D0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Utiliza una misma paleta de colores y las métricas se encuentran relacionadas.</w:t>
            </w:r>
          </w:p>
          <w:p w14:paraId="305B79D1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Los gráficos poseen títulos y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Storytelling</w:t>
            </w:r>
            <w:proofErr w:type="spellEnd"/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2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Presenta una estructura claramente definida.</w:t>
            </w:r>
          </w:p>
          <w:p w14:paraId="305B79D3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>Utiliza una misma paleta de colores, los colores de las métricas se encuentran relacionadas, y usa ciertos colores para resaltar valores.</w:t>
            </w:r>
          </w:p>
          <w:p w14:paraId="305B79D4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  <w:highlight w:val="white"/>
              </w:rPr>
              <w:t xml:space="preserve">Los gráficos poseen títulos y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Storytelling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5" w14:textId="77777777" w:rsidR="00D91E68" w:rsidRDefault="00D91E68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</w:tr>
      <w:tr w:rsidR="00D91E68" w14:paraId="305B79E1" w14:textId="77777777">
        <w:trPr>
          <w:trHeight w:val="1335"/>
        </w:trPr>
        <w:tc>
          <w:tcPr>
            <w:tcW w:w="17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7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</w:rPr>
              <w:t>Cantidad de páginas y gráficos.</w:t>
            </w: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8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No presenta el reporte con la cantidad de páginas solicitadas.</w:t>
            </w: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9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Presenta solo una de las dos páginas con todos los gráficos (7 gráficos)</w:t>
            </w:r>
          </w:p>
          <w:p w14:paraId="305B79DA" w14:textId="77777777" w:rsidR="00D91E68" w:rsidRDefault="00D91E68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B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Presenta las páginas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solicitadas</w:t>
            </w:r>
            <w:proofErr w:type="gram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pero sin variedad de gráficos o gráficos no solicitados.</w:t>
            </w:r>
          </w:p>
          <w:p w14:paraId="305B79DC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sz w:val="20"/>
                <w:szCs w:val="20"/>
              </w:rPr>
              <w:t xml:space="preserve">El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sz w:val="20"/>
                <w:szCs w:val="20"/>
              </w:rPr>
              <w:t>overview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sz w:val="20"/>
                <w:szCs w:val="20"/>
              </w:rPr>
              <w:t xml:space="preserve"> presenta algunas de las visualizaciones, sin la funcionalidad solicitada.</w:t>
            </w: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D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Presenta las dos hojas con los gráficos solicitados y sin visualización del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marketplace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.</w:t>
            </w:r>
          </w:p>
          <w:p w14:paraId="305B79DE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El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overview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presenta los siete gráficos y la funcionalidad solicitada</w:t>
            </w: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DF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Presenta el reporte con dos hojas y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los  gráficos</w:t>
            </w:r>
            <w:proofErr w:type="gram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solicitados (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overview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7 gráficos y detalle de ventas 10 gráficos) con información coherente.</w:t>
            </w: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br/>
              <w:t xml:space="preserve"> - Cuenta con mínimo una visualización de 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marketplace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.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E0" w14:textId="77777777" w:rsidR="00D91E68" w:rsidRDefault="00D91E68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</w:tr>
      <w:tr w:rsidR="00D91E68" w14:paraId="305B79F6" w14:textId="77777777">
        <w:trPr>
          <w:trHeight w:val="1335"/>
        </w:trPr>
        <w:tc>
          <w:tcPr>
            <w:tcW w:w="17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E2" w14:textId="77777777" w:rsidR="00D91E68" w:rsidRDefault="00F730FC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4"/>
                <w:szCs w:val="24"/>
              </w:rPr>
              <w:lastRenderedPageBreak/>
              <w:t>Configuración del reporte de ventas</w:t>
            </w: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E3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El reporte no tiene la configuración solicitada. </w:t>
            </w: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E4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Presenta las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siguiente funcionalidades</w:t>
            </w:r>
            <w:proofErr w:type="gramEnd"/>
          </w:p>
          <w:p w14:paraId="305B79E5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- Navegación errónea entre las páginas</w:t>
            </w:r>
          </w:p>
          <w:p w14:paraId="305B79E6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- Diseño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mobile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solo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esta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configurado para una de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los dos páginas</w:t>
            </w:r>
            <w:proofErr w:type="gramEnd"/>
          </w:p>
          <w:p w14:paraId="305B79E7" w14:textId="77777777" w:rsidR="00D91E68" w:rsidRDefault="00D91E68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  <w:p w14:paraId="305B79E8" w14:textId="77777777" w:rsidR="00D91E68" w:rsidRDefault="00D91E68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E9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Presenta las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siguiente funcionalidades</w:t>
            </w:r>
            <w:proofErr w:type="gramEnd"/>
          </w:p>
          <w:p w14:paraId="305B79EA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- Navegación entre las páginas</w:t>
            </w:r>
          </w:p>
          <w:p w14:paraId="305B79EB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- Diseño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mobile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configurado para las dos páginas</w:t>
            </w:r>
          </w:p>
          <w:p w14:paraId="305B79EC" w14:textId="77777777" w:rsidR="00D91E68" w:rsidRDefault="00D91E68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ED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Presenta las </w:t>
            </w:r>
            <w:proofErr w:type="gram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siguiente funcionalidades</w:t>
            </w:r>
            <w:proofErr w:type="gramEnd"/>
          </w:p>
          <w:p w14:paraId="305B79EE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- Navegación entre las páginas</w:t>
            </w:r>
          </w:p>
          <w:p w14:paraId="305B79EF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- Diseño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mobile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configurado para las dos páginas</w:t>
            </w:r>
          </w:p>
          <w:p w14:paraId="305B79F0" w14:textId="77777777" w:rsidR="00D91E68" w:rsidRDefault="00D91E68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  <w:tc>
          <w:tcPr>
            <w:tcW w:w="37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F1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Presenta todas las funcionalidades solicitadas:</w:t>
            </w:r>
          </w:p>
          <w:p w14:paraId="305B79F2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- Navegación entre las páginas</w:t>
            </w:r>
          </w:p>
          <w:p w14:paraId="305B79F3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- Diseño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mobile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 configurado para las dos páginas</w:t>
            </w:r>
          </w:p>
          <w:p w14:paraId="305B79F4" w14:textId="77777777" w:rsidR="00D91E68" w:rsidRDefault="00F730FC">
            <w:pPr>
              <w:widowControl w:val="0"/>
              <w:spacing w:after="200"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 xml:space="preserve">- Presentación estética del reporte de ventas (logo, </w:t>
            </w:r>
            <w:proofErr w:type="spellStart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imágen</w:t>
            </w:r>
            <w:proofErr w:type="spellEnd"/>
            <w:r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  <w:t>, icono)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B79F5" w14:textId="77777777" w:rsidR="00D91E68" w:rsidRDefault="00D91E68">
            <w:pPr>
              <w:widowControl w:val="0"/>
              <w:spacing w:line="240" w:lineRule="auto"/>
              <w:rPr>
                <w:rFonts w:ascii="Helvetica Neue Light" w:eastAsia="Helvetica Neue Light" w:hAnsi="Helvetica Neue Light" w:cs="Helvetica Neue Light"/>
                <w:color w:val="434343"/>
                <w:sz w:val="20"/>
                <w:szCs w:val="20"/>
              </w:rPr>
            </w:pPr>
          </w:p>
        </w:tc>
      </w:tr>
    </w:tbl>
    <w:p w14:paraId="305B79F7" w14:textId="77777777" w:rsidR="00D91E68" w:rsidRDefault="00D91E68"/>
    <w:sectPr w:rsidR="00D91E68">
      <w:pgSz w:w="23811" w:h="16838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ton">
    <w:charset w:val="00"/>
    <w:family w:val="auto"/>
    <w:pitch w:val="variable"/>
    <w:sig w:usb0="A00000FF" w:usb1="4000207B" w:usb2="00000000" w:usb3="00000000" w:csb0="00000193" w:csb1="00000000"/>
    <w:embedRegular r:id="rId1" w:fontKey="{A31AC0AC-D796-4D4D-BCD9-42B9DCEC4E0E}"/>
    <w:embedItalic r:id="rId2" w:fontKey="{581D5DE7-DFC4-4BB1-90A6-2FEE29366931}"/>
  </w:font>
  <w:font w:name="Helvetica Neue">
    <w:charset w:val="00"/>
    <w:family w:val="auto"/>
    <w:pitch w:val="default"/>
    <w:embedRegular r:id="rId3" w:fontKey="{C2A03603-2BC1-4F4A-BB4A-20561F0808EE}"/>
    <w:embedBold r:id="rId4" w:fontKey="{3A3558BC-EEFF-4608-B241-BFC8E68428C6}"/>
  </w:font>
  <w:font w:name="Helvetica Neue Light">
    <w:charset w:val="00"/>
    <w:family w:val="auto"/>
    <w:pitch w:val="default"/>
    <w:embedRegular r:id="rId5" w:fontKey="{2B85FB2B-9BAD-436E-AE42-D5B9A473A5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EA09F2E-322A-4888-90BD-1F0EF7D502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F0C9C42-A0E9-4E9A-8C16-DEA8BDE39F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36078"/>
    <w:multiLevelType w:val="multilevel"/>
    <w:tmpl w:val="37504B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3121AD6"/>
    <w:multiLevelType w:val="multilevel"/>
    <w:tmpl w:val="8DD0C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B1E7604"/>
    <w:multiLevelType w:val="multilevel"/>
    <w:tmpl w:val="A0D6C9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92112854">
    <w:abstractNumId w:val="0"/>
  </w:num>
  <w:num w:numId="2" w16cid:durableId="1845701113">
    <w:abstractNumId w:val="1"/>
  </w:num>
  <w:num w:numId="3" w16cid:durableId="9016728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E68"/>
    <w:rsid w:val="000629F2"/>
    <w:rsid w:val="000F0B6A"/>
    <w:rsid w:val="001242BA"/>
    <w:rsid w:val="0020604C"/>
    <w:rsid w:val="00233E9B"/>
    <w:rsid w:val="00294538"/>
    <w:rsid w:val="00307564"/>
    <w:rsid w:val="003B5611"/>
    <w:rsid w:val="00452B45"/>
    <w:rsid w:val="004F3346"/>
    <w:rsid w:val="005300FE"/>
    <w:rsid w:val="00597601"/>
    <w:rsid w:val="0062646B"/>
    <w:rsid w:val="006410A7"/>
    <w:rsid w:val="00721CC9"/>
    <w:rsid w:val="00AB2A6A"/>
    <w:rsid w:val="00D11DC3"/>
    <w:rsid w:val="00D32ACA"/>
    <w:rsid w:val="00D57A2A"/>
    <w:rsid w:val="00D91E68"/>
    <w:rsid w:val="00DD166D"/>
    <w:rsid w:val="00DD196F"/>
    <w:rsid w:val="00F414C5"/>
    <w:rsid w:val="00F51FEA"/>
    <w:rsid w:val="00F539F9"/>
    <w:rsid w:val="00F730FC"/>
    <w:rsid w:val="00F83097"/>
    <w:rsid w:val="00FC6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B7991"/>
  <w15:docId w15:val="{118D7A5B-FB4B-49C0-84D8-41C18B18B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3</Pages>
  <Words>692</Words>
  <Characters>3811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Matias Chamorro</cp:lastModifiedBy>
  <cp:revision>24</cp:revision>
  <dcterms:created xsi:type="dcterms:W3CDTF">2024-07-20T16:48:00Z</dcterms:created>
  <dcterms:modified xsi:type="dcterms:W3CDTF">2024-07-31T17:22:00Z</dcterms:modified>
</cp:coreProperties>
</file>