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DM Sans" w:cs="DM Sans" w:eastAsia="DM Sans" w:hAnsi="DM Sans"/>
          <w:b w:val="1"/>
          <w:sz w:val="48"/>
          <w:szCs w:val="48"/>
        </w:rPr>
      </w:pPr>
      <w:r w:rsidDel="00000000" w:rsidR="00000000" w:rsidRPr="00000000">
        <w:rPr>
          <w:rFonts w:ascii="DM Sans" w:cs="DM Sans" w:eastAsia="DM Sans" w:hAnsi="DM Sans"/>
          <w:b w:val="1"/>
          <w:sz w:val="48"/>
          <w:szCs w:val="48"/>
          <w:rtl w:val="0"/>
        </w:rPr>
        <w:t xml:space="preserve">Curso SQL: Proyecto Final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DM Sans" w:cs="DM Sans" w:eastAsia="DM Sans" w:hAnsi="DM Sans"/>
          <w:b w:val="1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1"/>
          <w:sz w:val="36"/>
          <w:szCs w:val="36"/>
          <w:rtl w:val="0"/>
        </w:rPr>
        <w:t xml:space="preserve">Datos para todos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DM Sans" w:cs="DM Sans" w:eastAsia="DM Sans" w:hAnsi="DM San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Crearás tu propia base de datos, en la cual se implementará el modelo relacional para representar procesos basados en un modelo de negocio propio, con dataset público o ficticio. Implementarás los procesos técnicos que requiere el mantenimiento de una base de datos. 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Objetivo 1</w:t>
        <w:tab/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Crear una base de datos relacional, basada en un modelo de negocio.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Objetivo 2</w:t>
        <w:tab/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Desarrollar objetos que permitan el mantenimiento de la base de datos.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Objetivo 3</w:t>
        <w:tab/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Implementar consultas SQL que permitan la generación de informes.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User story/brief: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El proyecto debe contener una estructura que permita la generación de reportes de diversas temáticas, todas relacionadas con la temática principal.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También debe contener la documentación necesaria para que cualquier usuario, técnico o no, pueda entender en que está basada la base de datos y cuáles son los componentes de esta.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Piezas sugeridas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Te recomendamos incluir: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Tablas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Vistas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Store procedure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Trigger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Funciones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rPr>
          <w:rFonts w:ascii="DM Sans" w:cs="DM Sans" w:eastAsia="DM Sans" w:hAnsi="DM Sans"/>
          <w:sz w:val="28"/>
          <w:szCs w:val="28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Requisitos base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Los requisitos base</w:t>
            </w: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serán parte de los criterios de evaluación para aprobar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La base de datos debe contener al menos: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15 tablas, entre las cuales debe haber al menos 1 tabla de hechos,  2 tablas transaccionales.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5 vistas.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 stored procedure.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  trigger.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2 funciones                                                          </w:t>
            </w:r>
          </w:p>
          <w:p w:rsidR="00000000" w:rsidDel="00000000" w:rsidP="00000000" w:rsidRDefault="00000000" w:rsidRPr="00000000" w14:paraId="00000020">
            <w:pPr>
              <w:pageBreakBefore w:val="0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ind w:left="0" w:firstLine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El documento debe contener: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Introducción,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Objetivo,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Situación problemática,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Modelo de negocio,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Diagrama de entidad relación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Listado de tablas con descripción de estructura (columna, descripción, tipo de datos, tipo de clave),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Scripts de creación de cada objeto de la base de datos,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Scripts de inserción de datos,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Informes generados en base a la información de la base,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Herramientas y tecnologías usadas,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Futuras líneas.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Requisitos Extra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Los requisitos extra </w:t>
            </w:r>
            <w:r w:rsidDel="00000000" w:rsidR="00000000" w:rsidRPr="00000000">
              <w:rPr>
                <w:rFonts w:ascii="DM Sans" w:cs="DM Sans" w:eastAsia="DM Sans" w:hAnsi="DM Sans"/>
                <w:b w:val="1"/>
                <w:i w:val="1"/>
                <w:sz w:val="24"/>
                <w:szCs w:val="24"/>
                <w:rtl w:val="0"/>
              </w:rPr>
              <w:t xml:space="preserve">pro-coders</w:t>
            </w:r>
            <w:r w:rsidDel="00000000" w:rsidR="00000000" w:rsidRPr="00000000">
              <w:rPr>
                <w:rFonts w:ascii="DM Sans" w:cs="DM Sans" w:eastAsia="DM Sans" w:hAnsi="DM Sans"/>
                <w:b w:val="1"/>
                <w:sz w:val="24"/>
                <w:szCs w:val="24"/>
                <w:rtl w:val="0"/>
              </w:rPr>
              <w:t xml:space="preserve"> no se incluyen en los criterios de evaluación.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Implementar tablones para la generación de reportes.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line="240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8"/>
          <w:szCs w:val="28"/>
          <w:rtl w:val="0"/>
        </w:rPr>
        <w:t xml:space="preserve">Dont’s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b w:val="1"/>
                <w:color w:val="cc0000"/>
                <w:sz w:val="24"/>
                <w:szCs w:val="24"/>
                <w:rtl w:val="0"/>
              </w:rPr>
              <w:t xml:space="preserve">No es necesario ni recomendado.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ind w:left="0" w:firstLine="0"/>
              <w:jc w:val="center"/>
              <w:rPr>
                <w:rFonts w:ascii="DM Sans" w:cs="DM Sans" w:eastAsia="DM Sans" w:hAnsi="DM Sans"/>
                <w:sz w:val="24"/>
                <w:szCs w:val="24"/>
              </w:rPr>
            </w:pPr>
            <w:r w:rsidDel="00000000" w:rsidR="00000000" w:rsidRPr="00000000">
              <w:rPr>
                <w:rFonts w:ascii="DM Sans" w:cs="DM Sans" w:eastAsia="DM Sans" w:hAnsi="DM Sans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pageBreakBefore w:val="0"/>
      <w:rPr>
        <w:rFonts w:ascii="Helvetica Neue Light" w:cs="Helvetica Neue Light" w:eastAsia="Helvetica Neue Light" w:hAnsi="Helvetica Neue Light"/>
        <w:i w:val="1"/>
      </w:rPr>
    </w:pPr>
    <w:r w:rsidDel="00000000" w:rsidR="00000000" w:rsidRPr="00000000">
      <w:rPr>
        <w:rFonts w:ascii="Helvetica Neue Light" w:cs="Helvetica Neue Light" w:eastAsia="Helvetica Neue Light" w:hAnsi="Helvetica Neue Light"/>
        <w:i w:val="1"/>
        <w:rtl w:val="0"/>
      </w:rPr>
      <w:t xml:space="preserve">SQL - Proyecto Final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ageBreakBefore w:val="0"/>
      <w:jc w:val="right"/>
      <w:rPr/>
    </w:pPr>
    <w:r w:rsidDel="00000000" w:rsidR="00000000" w:rsidRPr="00000000">
      <w:rPr/>
      <w:drawing>
        <wp:inline distB="19050" distT="19050" distL="19050" distR="19050">
          <wp:extent cx="1135388" cy="26427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5388" cy="2642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