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A5" w:rsidRDefault="003B33C7">
      <w:r>
        <w:t>Button</w:t>
      </w:r>
    </w:p>
    <w:p w:rsidR="003B33C7" w:rsidRDefault="003B33C7" w:rsidP="003B33C7">
      <w:pPr>
        <w:pStyle w:val="ListParagraph"/>
        <w:numPr>
          <w:ilvl w:val="0"/>
          <w:numId w:val="1"/>
        </w:numPr>
      </w:pPr>
      <w:r>
        <w:t>Off</w:t>
      </w:r>
    </w:p>
    <w:p w:rsidR="00366D82" w:rsidRDefault="00366D82" w:rsidP="00366D8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เคลื่อนไหวช้า </w:t>
      </w:r>
      <w:r>
        <w:t>bradykinesia</w:t>
      </w:r>
    </w:p>
    <w:p w:rsidR="003B33C7" w:rsidRDefault="003B33C7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สั่น</w:t>
      </w:r>
      <w:r w:rsidR="00366D82">
        <w:t xml:space="preserve"> tremor</w:t>
      </w:r>
    </w:p>
    <w:p w:rsidR="003B33C7" w:rsidRDefault="003B33C7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เดินลำบาก</w:t>
      </w:r>
      <w:r w:rsidR="00366D82">
        <w:rPr>
          <w:rFonts w:hint="cs"/>
          <w:cs/>
        </w:rPr>
        <w:t xml:space="preserve"> </w:t>
      </w:r>
      <w:r w:rsidR="00366D82">
        <w:t>FOG</w:t>
      </w:r>
    </w:p>
    <w:p w:rsidR="003B33C7" w:rsidRDefault="0005260B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อ่อนล้า</w:t>
      </w:r>
      <w:r w:rsidR="00366D82">
        <w:t xml:space="preserve"> </w:t>
      </w:r>
      <w:proofErr w:type="spellStart"/>
      <w:r w:rsidR="00366D82">
        <w:t>fatique</w:t>
      </w:r>
      <w:proofErr w:type="spellEnd"/>
    </w:p>
    <w:p w:rsidR="0005260B" w:rsidRDefault="0005260B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อารมณ์</w:t>
      </w:r>
      <w:r w:rsidR="006C0633">
        <w:rPr>
          <w:rFonts w:hint="cs"/>
          <w:cs/>
        </w:rPr>
        <w:t>เปลี่ยนแปลง</w:t>
      </w:r>
      <w:r w:rsidR="00366D82">
        <w:rPr>
          <w:rFonts w:hint="cs"/>
          <w:cs/>
        </w:rPr>
        <w:t xml:space="preserve"> </w:t>
      </w:r>
      <w:r w:rsidR="00366D82">
        <w:t>emotion</w:t>
      </w:r>
    </w:p>
    <w:p w:rsidR="003B33C7" w:rsidRDefault="003B33C7" w:rsidP="0005260B">
      <w:pPr>
        <w:pStyle w:val="ListParagraph"/>
        <w:numPr>
          <w:ilvl w:val="0"/>
          <w:numId w:val="1"/>
        </w:numPr>
      </w:pPr>
      <w:r>
        <w:t>On</w:t>
      </w:r>
    </w:p>
    <w:p w:rsidR="003B33C7" w:rsidRDefault="003B33C7" w:rsidP="0005260B">
      <w:pPr>
        <w:pStyle w:val="ListParagraph"/>
        <w:numPr>
          <w:ilvl w:val="0"/>
          <w:numId w:val="1"/>
        </w:numPr>
      </w:pPr>
      <w:r>
        <w:t>Dyskinesia</w:t>
      </w:r>
    </w:p>
    <w:p w:rsidR="005325A2" w:rsidRDefault="005325A2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รบกวนชีวิต</w:t>
      </w:r>
      <w:r w:rsidR="00366D82">
        <w:rPr>
          <w:rFonts w:hint="cs"/>
          <w:cs/>
        </w:rPr>
        <w:t xml:space="preserve"> </w:t>
      </w:r>
      <w:r w:rsidR="00366D82">
        <w:t>disabling</w:t>
      </w:r>
    </w:p>
    <w:p w:rsidR="005325A2" w:rsidRDefault="005325A2" w:rsidP="00F148D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ไม่รบกวนชีวิต</w:t>
      </w:r>
      <w:r w:rsidR="00366D82">
        <w:t xml:space="preserve"> non-disabling</w:t>
      </w:r>
    </w:p>
    <w:p w:rsidR="005325A2" w:rsidRDefault="005325A2" w:rsidP="005325A2">
      <w:r>
        <w:pict>
          <v:rect id="_x0000_i1026" style="width:0;height:1.5pt" o:hralign="center" o:hrstd="t" o:hr="t" fillcolor="#a0a0a0" stroked="f"/>
        </w:pict>
      </w:r>
    </w:p>
    <w:p w:rsidR="0005260B" w:rsidRDefault="003E6F97" w:rsidP="0005260B">
      <w:r>
        <w:rPr>
          <w:rFonts w:hint="cs"/>
          <w:cs/>
        </w:rPr>
        <w:t xml:space="preserve">หน้าจอ </w:t>
      </w:r>
      <w:r>
        <w:t>1</w:t>
      </w:r>
      <w:bookmarkStart w:id="0" w:name="_GoBack"/>
      <w:bookmarkEnd w:id="0"/>
    </w:p>
    <w:p w:rsidR="003E6F97" w:rsidRDefault="003E6F97" w:rsidP="003E6F97">
      <w:pPr>
        <w:pStyle w:val="ListParagraph"/>
        <w:numPr>
          <w:ilvl w:val="0"/>
          <w:numId w:val="2"/>
        </w:numPr>
        <w:rPr>
          <w:rFonts w:hint="cs"/>
        </w:rPr>
      </w:pPr>
    </w:p>
    <w:p w:rsidR="0005260B" w:rsidRDefault="005325A2" w:rsidP="0005260B">
      <w:r>
        <w:pict>
          <v:rect id="_x0000_i1025" style="width:0;height:1.5pt" o:hralign="center" o:hrstd="t" o:hr="t" fillcolor="#a0a0a0" stroked="f"/>
        </w:pict>
      </w:r>
    </w:p>
    <w:p w:rsidR="005325A2" w:rsidRDefault="005325A2" w:rsidP="0005260B">
      <w:r>
        <w:t>Demo database</w:t>
      </w:r>
    </w:p>
    <w:p w:rsidR="005325A2" w:rsidRDefault="005325A2" w:rsidP="0005260B">
      <w:r>
        <w:tab/>
      </w:r>
      <w:proofErr w:type="spellStart"/>
      <w:r>
        <w:t>asdfjk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289"/>
        <w:gridCol w:w="1289"/>
        <w:gridCol w:w="1316"/>
        <w:gridCol w:w="1316"/>
        <w:gridCol w:w="1316"/>
        <w:gridCol w:w="1198"/>
      </w:tblGrid>
      <w:tr w:rsidR="005325A2" w:rsidTr="005325A2">
        <w:tc>
          <w:tcPr>
            <w:tcW w:w="1292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>
            <w:r>
              <w:t>6.00</w:t>
            </w:r>
          </w:p>
        </w:tc>
        <w:tc>
          <w:tcPr>
            <w:tcW w:w="1289" w:type="dxa"/>
          </w:tcPr>
          <w:p w:rsidR="005325A2" w:rsidRDefault="005325A2" w:rsidP="0005260B">
            <w:r>
              <w:t>9.00</w:t>
            </w:r>
          </w:p>
        </w:tc>
        <w:tc>
          <w:tcPr>
            <w:tcW w:w="1316" w:type="dxa"/>
          </w:tcPr>
          <w:p w:rsidR="005325A2" w:rsidRDefault="005325A2" w:rsidP="0005260B">
            <w:r>
              <w:t>12.00</w:t>
            </w:r>
          </w:p>
        </w:tc>
        <w:tc>
          <w:tcPr>
            <w:tcW w:w="1316" w:type="dxa"/>
          </w:tcPr>
          <w:p w:rsidR="005325A2" w:rsidRDefault="005325A2" w:rsidP="0005260B">
            <w:r>
              <w:t>15.00</w:t>
            </w:r>
          </w:p>
        </w:tc>
        <w:tc>
          <w:tcPr>
            <w:tcW w:w="1316" w:type="dxa"/>
          </w:tcPr>
          <w:p w:rsidR="005325A2" w:rsidRDefault="005325A2" w:rsidP="0005260B">
            <w:r>
              <w:t>18.00</w:t>
            </w:r>
          </w:p>
        </w:tc>
        <w:tc>
          <w:tcPr>
            <w:tcW w:w="1198" w:type="dxa"/>
          </w:tcPr>
          <w:p w:rsidR="005325A2" w:rsidRDefault="005325A2" w:rsidP="0005260B">
            <w:r>
              <w:t>Hs</w:t>
            </w:r>
          </w:p>
        </w:tc>
      </w:tr>
      <w:tr w:rsidR="005325A2" w:rsidTr="005325A2">
        <w:tc>
          <w:tcPr>
            <w:tcW w:w="1292" w:type="dxa"/>
          </w:tcPr>
          <w:p w:rsidR="005325A2" w:rsidRDefault="005325A2" w:rsidP="0005260B">
            <w:r>
              <w:t>Map</w:t>
            </w:r>
          </w:p>
        </w:tc>
        <w:tc>
          <w:tcPr>
            <w:tcW w:w="1289" w:type="dxa"/>
          </w:tcPr>
          <w:p w:rsidR="005325A2" w:rsidRDefault="005325A2" w:rsidP="0005260B">
            <w:r>
              <w:t>1</w:t>
            </w:r>
          </w:p>
        </w:tc>
        <w:tc>
          <w:tcPr>
            <w:tcW w:w="1289" w:type="dxa"/>
          </w:tcPr>
          <w:p w:rsidR="005325A2" w:rsidRDefault="005325A2" w:rsidP="0005260B">
            <w:r>
              <w:t>-</w:t>
            </w:r>
          </w:p>
        </w:tc>
        <w:tc>
          <w:tcPr>
            <w:tcW w:w="1316" w:type="dxa"/>
          </w:tcPr>
          <w:p w:rsidR="005325A2" w:rsidRDefault="005325A2" w:rsidP="0005260B">
            <w:r>
              <w:t>1</w:t>
            </w:r>
          </w:p>
        </w:tc>
        <w:tc>
          <w:tcPr>
            <w:tcW w:w="1316" w:type="dxa"/>
          </w:tcPr>
          <w:p w:rsidR="005325A2" w:rsidRDefault="005325A2" w:rsidP="0005260B">
            <w:r>
              <w:t>-</w:t>
            </w:r>
          </w:p>
        </w:tc>
        <w:tc>
          <w:tcPr>
            <w:tcW w:w="1316" w:type="dxa"/>
          </w:tcPr>
          <w:p w:rsidR="005325A2" w:rsidRDefault="005325A2" w:rsidP="0005260B">
            <w:r>
              <w:t>1</w:t>
            </w:r>
          </w:p>
        </w:tc>
        <w:tc>
          <w:tcPr>
            <w:tcW w:w="1198" w:type="dxa"/>
          </w:tcPr>
          <w:p w:rsidR="005325A2" w:rsidRDefault="005325A2" w:rsidP="0005260B">
            <w:r>
              <w:t>-</w:t>
            </w:r>
          </w:p>
        </w:tc>
      </w:tr>
      <w:tr w:rsidR="005325A2" w:rsidTr="005325A2">
        <w:tc>
          <w:tcPr>
            <w:tcW w:w="1292" w:type="dxa"/>
          </w:tcPr>
          <w:p w:rsidR="005325A2" w:rsidRDefault="005325A2" w:rsidP="0005260B">
            <w:r>
              <w:t>Com</w:t>
            </w:r>
          </w:p>
        </w:tc>
        <w:tc>
          <w:tcPr>
            <w:tcW w:w="1289" w:type="dxa"/>
          </w:tcPr>
          <w:p w:rsidR="005325A2" w:rsidRDefault="005325A2" w:rsidP="0005260B">
            <w:r>
              <w:t>1</w:t>
            </w:r>
          </w:p>
        </w:tc>
        <w:tc>
          <w:tcPr>
            <w:tcW w:w="1289" w:type="dxa"/>
          </w:tcPr>
          <w:p w:rsidR="005325A2" w:rsidRDefault="005325A2" w:rsidP="0005260B">
            <w:r>
              <w:t>-</w:t>
            </w:r>
          </w:p>
        </w:tc>
        <w:tc>
          <w:tcPr>
            <w:tcW w:w="1316" w:type="dxa"/>
          </w:tcPr>
          <w:p w:rsidR="005325A2" w:rsidRDefault="005325A2" w:rsidP="0005260B">
            <w:r>
              <w:t>1</w:t>
            </w:r>
          </w:p>
        </w:tc>
        <w:tc>
          <w:tcPr>
            <w:tcW w:w="1316" w:type="dxa"/>
          </w:tcPr>
          <w:p w:rsidR="005325A2" w:rsidRDefault="005325A2" w:rsidP="0005260B">
            <w:r>
              <w:t>-</w:t>
            </w:r>
          </w:p>
        </w:tc>
        <w:tc>
          <w:tcPr>
            <w:tcW w:w="1316" w:type="dxa"/>
          </w:tcPr>
          <w:p w:rsidR="005325A2" w:rsidRDefault="005325A2" w:rsidP="0005260B">
            <w:r>
              <w:t>1</w:t>
            </w:r>
          </w:p>
        </w:tc>
        <w:tc>
          <w:tcPr>
            <w:tcW w:w="1198" w:type="dxa"/>
          </w:tcPr>
          <w:p w:rsidR="005325A2" w:rsidRDefault="005325A2" w:rsidP="0005260B">
            <w:r>
              <w:t>-</w:t>
            </w:r>
          </w:p>
        </w:tc>
      </w:tr>
      <w:tr w:rsidR="005325A2" w:rsidTr="005325A2">
        <w:tc>
          <w:tcPr>
            <w:tcW w:w="1292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198" w:type="dxa"/>
          </w:tcPr>
          <w:p w:rsidR="005325A2" w:rsidRDefault="005325A2" w:rsidP="0005260B"/>
        </w:tc>
      </w:tr>
      <w:tr w:rsidR="005325A2" w:rsidTr="005325A2">
        <w:tc>
          <w:tcPr>
            <w:tcW w:w="1292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/>
        </w:tc>
        <w:tc>
          <w:tcPr>
            <w:tcW w:w="1289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316" w:type="dxa"/>
          </w:tcPr>
          <w:p w:rsidR="005325A2" w:rsidRDefault="005325A2" w:rsidP="0005260B"/>
        </w:tc>
        <w:tc>
          <w:tcPr>
            <w:tcW w:w="1198" w:type="dxa"/>
          </w:tcPr>
          <w:p w:rsidR="005325A2" w:rsidRDefault="005325A2" w:rsidP="0005260B"/>
        </w:tc>
      </w:tr>
    </w:tbl>
    <w:p w:rsidR="0005260B" w:rsidRDefault="0005260B" w:rsidP="0005260B"/>
    <w:p w:rsidR="005325A2" w:rsidRDefault="005325A2" w:rsidP="005325A2">
      <w:pPr>
        <w:pBdr>
          <w:bottom w:val="single" w:sz="4" w:space="1" w:color="auto"/>
        </w:pBdr>
      </w:pPr>
    </w:p>
    <w:p w:rsidR="000E2EC9" w:rsidRDefault="000E2EC9" w:rsidP="0005260B">
      <w:r>
        <w:rPr>
          <w:rFonts w:hint="cs"/>
          <w:cs/>
        </w:rPr>
        <w:t xml:space="preserve">หน้าจอคนไข้ </w:t>
      </w:r>
      <w:r>
        <w:t>home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ชื่อ อายุ </w:t>
      </w:r>
      <w:proofErr w:type="spellStart"/>
      <w:r>
        <w:t>hn</w:t>
      </w:r>
      <w:proofErr w:type="spellEnd"/>
      <w:r>
        <w:t xml:space="preserve"> </w:t>
      </w:r>
      <w:r>
        <w:rPr>
          <w:rFonts w:hint="cs"/>
          <w:cs/>
        </w:rPr>
        <w:t>นามสกุล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Diagnosis: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No reward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Adherence %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[On time off time]</w:t>
      </w:r>
      <w:r w:rsidR="005F2478">
        <w:t xml:space="preserve"> -&gt; all time / percent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t>Next dose</w:t>
      </w:r>
    </w:p>
    <w:p w:rsidR="000E2EC9" w:rsidRDefault="000E2EC9" w:rsidP="000E2EC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ตารางยาทั้งหมด </w:t>
      </w:r>
      <w:r>
        <w:t>-&gt;</w:t>
      </w:r>
      <w:r>
        <w:rPr>
          <w:rFonts w:hint="cs"/>
          <w:cs/>
        </w:rPr>
        <w:t xml:space="preserve"> เด้งให้คนอื่นดู</w:t>
      </w:r>
    </w:p>
    <w:p w:rsidR="00F148D1" w:rsidRDefault="00F148D1" w:rsidP="005F2478">
      <w:r>
        <w:pict>
          <v:rect id="_x0000_i1027" style="width:0;height:1.5pt" o:hralign="center" o:hrstd="t" o:hr="t" fillcolor="#a0a0a0" stroked="f"/>
        </w:pict>
      </w:r>
    </w:p>
    <w:p w:rsidR="005F2478" w:rsidRDefault="005F2478" w:rsidP="005F2478"/>
    <w:p w:rsidR="00F148D1" w:rsidRDefault="00F148D1" w:rsidP="005F2478">
      <w:pPr>
        <w:rPr>
          <w:rFonts w:hint="cs"/>
          <w:cs/>
        </w:rPr>
      </w:pPr>
    </w:p>
    <w:sectPr w:rsidR="00F1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83937"/>
    <w:multiLevelType w:val="hybridMultilevel"/>
    <w:tmpl w:val="1D2EDF92"/>
    <w:lvl w:ilvl="0" w:tplc="BB0E9F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C794B"/>
    <w:multiLevelType w:val="hybridMultilevel"/>
    <w:tmpl w:val="2D9A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C7"/>
    <w:rsid w:val="0005260B"/>
    <w:rsid w:val="000E2EC9"/>
    <w:rsid w:val="002B2DA5"/>
    <w:rsid w:val="00366D82"/>
    <w:rsid w:val="003B33C7"/>
    <w:rsid w:val="003E6F97"/>
    <w:rsid w:val="005325A2"/>
    <w:rsid w:val="005F2478"/>
    <w:rsid w:val="006C0633"/>
    <w:rsid w:val="00F1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52EA"/>
  <w15:chartTrackingRefBased/>
  <w15:docId w15:val="{E35AEBDB-3761-4FEB-8A07-7C181C86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C7"/>
    <w:pPr>
      <w:ind w:left="720"/>
      <w:contextualSpacing/>
    </w:pPr>
  </w:style>
  <w:style w:type="table" w:styleId="TableGrid">
    <w:name w:val="Table Grid"/>
    <w:basedOn w:val="TableNormal"/>
    <w:uiPriority w:val="39"/>
    <w:rsid w:val="0005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2019-03-13T13:04:00Z</dcterms:created>
  <dcterms:modified xsi:type="dcterms:W3CDTF">2019-03-13T13:47:00Z</dcterms:modified>
</cp:coreProperties>
</file>