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 w:rsidR="00B21065" w:rsidRDefault="00B21065">
      <w:pPr>
        <w:spacing w:before="2400"/>
      </w:pPr>
      <w:bookmarkStart w:id="0" w:name="_GoBack"/>
      <w:bookmarkEnd w:id="0"/>
    </w:p>
    <w:p w:rsidR="00B21065" w:rsidRDefault="00A04C27">
      <w:pPr>
        <w:jc w:val="center"/>
      </w:pPr>
      <w:r>
        <w:rPr>
          <w:b/>
          <w:bCs/>
          <w:color w:val="1B3A5C"/>
          <w:sz w:val="52"/>
          <w:szCs w:val="52"/>
        </w:rPr>
        <w:t>부동산개발</w:t>
      </w:r>
      <w:r>
        <w:rPr>
          <w:b/>
          <w:bCs/>
          <w:color w:val="1B3A5C"/>
          <w:sz w:val="52"/>
          <w:szCs w:val="52"/>
        </w:rPr>
        <w:t xml:space="preserve"> </w:t>
      </w:r>
      <w:r>
        <w:rPr>
          <w:b/>
          <w:bCs/>
          <w:color w:val="1B3A5C"/>
          <w:sz w:val="52"/>
          <w:szCs w:val="52"/>
        </w:rPr>
        <w:t>시스템</w:t>
      </w:r>
    </w:p>
    <w:p w:rsidR="00B21065" w:rsidRDefault="00B21065">
      <w:pPr>
        <w:spacing w:before="200"/>
      </w:pPr>
    </w:p>
    <w:p w:rsidR="00B21065" w:rsidRDefault="00A04C27">
      <w:pPr>
        <w:pBdr>
          <w:top w:val="single" w:sz="6" w:space="8" w:color="2E75B6"/>
          <w:bottom w:val="single" w:sz="6" w:space="8" w:color="2E75B6"/>
        </w:pBdr>
        <w:spacing w:before="200" w:after="200"/>
        <w:jc w:val="center"/>
      </w:pPr>
      <w:r>
        <w:t>아파트 시행 실무 매뉴얼 v1.1 READABLE DRAFT</w:t>
      </w:r>
    </w:p>
    <w:p w:rsidR="00B21065" w:rsidRDefault="00B21065">
      <w:pPr>
        <w:spacing w:before="400"/>
      </w:pPr>
    </w:p>
    <w:p w:rsidR="00B21065" w:rsidRDefault="00A04C27">
      <w:pPr>
        <w:jc w:val="center"/>
      </w:pPr>
      <w:r>
        <w:rPr>
          <w:color w:val="555555"/>
          <w:sz w:val="22"/>
          <w:szCs w:val="22"/>
        </w:rPr>
        <w:t>실무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매뉴얼</w:t>
      </w:r>
      <w:r>
        <w:rPr>
          <w:color w:val="555555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의사결정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프레임워크</w:t>
      </w:r>
      <w:r>
        <w:rPr>
          <w:color w:val="555555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리스크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데이터베이스</w:t>
      </w:r>
    </w:p>
    <w:p w:rsidR="00B21065" w:rsidRDefault="00B21065">
      <w:pPr>
        <w:spacing w:before="200"/>
      </w:pPr>
    </w:p>
    <w:p w:rsidR="00B21065" w:rsidRDefault="00A04C27">
      <w:pPr>
        <w:jc w:val="center"/>
      </w:pPr>
      <w:r>
        <w:t>3-Layer Architecture × 8 Phase × Gate Evidence × Control Box</w:t>
      </w:r>
    </w:p>
    <w:p w:rsidR="00B21065" w:rsidRDefault="00B21065">
      <w:pPr>
        <w:spacing w:before="800"/>
      </w:pPr>
    </w:p>
    <w:p w:rsidR="00B21065" w:rsidRDefault="00A04C27">
      <w:pPr>
        <w:jc w:val="center"/>
      </w:pPr>
      <w:r>
        <w:rPr>
          <w:b/>
          <w:bCs/>
          <w:color w:val="C00000"/>
          <w:sz w:val="24"/>
          <w:szCs w:val="24"/>
        </w:rPr>
        <w:t>CONFIDENTIAL</w:t>
      </w:r>
    </w:p>
    <w:p w:rsidR="00B21065" w:rsidRDefault="00B21065">
      <w:pPr>
        <w:spacing w:before="100"/>
      </w:pPr>
    </w:p>
    <w:p w:rsidR="00B21065" w:rsidRDefault="00A04C27">
      <w:pPr>
        <w:jc w:val="center"/>
      </w:pPr>
      <w:r>
        <w:rPr>
          <w:color w:val="555555"/>
          <w:sz w:val="20"/>
          <w:szCs w:val="20"/>
        </w:rPr>
        <w:t>2026</w:t>
      </w:r>
      <w:r>
        <w:rPr>
          <w:color w:val="555555"/>
          <w:sz w:val="20"/>
          <w:szCs w:val="20"/>
        </w:rPr>
        <w:t>년</w:t>
      </w:r>
      <w:r>
        <w:rPr>
          <w:color w:val="555555"/>
          <w:sz w:val="20"/>
          <w:szCs w:val="20"/>
        </w:rPr>
        <w:t xml:space="preserve"> 4</w:t>
      </w:r>
      <w:r>
        <w:rPr>
          <w:color w:val="555555"/>
          <w:sz w:val="20"/>
          <w:szCs w:val="20"/>
        </w:rPr>
        <w:t>월</w:t>
      </w:r>
    </w:p>
    <w:p w:rsidR="00B21065" w:rsidRDefault="00B21065">
      <w:pPr>
        <w:spacing w:before="200"/>
      </w:pPr>
    </w:p>
    <w:p w:rsidR="00B21065" w:rsidRDefault="00A04C27">
      <w:pPr>
        <w:spacing w:after="60"/>
        <w:jc w:val="center"/>
      </w:pPr>
      <w:r>
        <w:rPr>
          <w:b/>
          <w:bCs/>
          <w:color w:val="555555"/>
          <w:sz w:val="18"/>
          <w:szCs w:val="18"/>
        </w:rPr>
        <w:t>버전</w:t>
      </w:r>
      <w:r>
        <w:rPr>
          <w:b/>
          <w:bCs/>
          <w:color w:val="555555"/>
          <w:sz w:val="18"/>
          <w:szCs w:val="18"/>
        </w:rPr>
        <w:t xml:space="preserve"> </w:t>
      </w:r>
      <w:r>
        <w:rPr>
          <w:b/>
          <w:bCs/>
          <w:color w:val="555555"/>
          <w:sz w:val="18"/>
          <w:szCs w:val="18"/>
        </w:rPr>
        <w:t>이력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v0.8 → </w:t>
      </w:r>
      <w:r>
        <w:rPr>
          <w:color w:val="555555"/>
          <w:sz w:val="16"/>
          <w:szCs w:val="16"/>
        </w:rPr>
        <w:t>초판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작성</w:t>
      </w:r>
      <w:r>
        <w:rPr>
          <w:color w:val="555555"/>
          <w:sz w:val="16"/>
          <w:szCs w:val="16"/>
        </w:rPr>
        <w:t xml:space="preserve"> (8 Phase, 6 Gate, </w:t>
      </w:r>
      <w:r>
        <w:rPr>
          <w:color w:val="555555"/>
          <w:sz w:val="16"/>
          <w:szCs w:val="16"/>
        </w:rPr>
        <w:t>리스크</w:t>
      </w:r>
      <w:r>
        <w:rPr>
          <w:color w:val="555555"/>
          <w:sz w:val="16"/>
          <w:szCs w:val="16"/>
        </w:rPr>
        <w:t xml:space="preserve"> DB)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v0.9 → PF </w:t>
      </w:r>
      <w:r>
        <w:rPr>
          <w:color w:val="555555"/>
          <w:sz w:val="16"/>
          <w:szCs w:val="16"/>
        </w:rPr>
        <w:t>출구전략</w:t>
      </w:r>
      <w:r>
        <w:rPr>
          <w:color w:val="555555"/>
          <w:sz w:val="16"/>
          <w:szCs w:val="16"/>
        </w:rPr>
        <w:t xml:space="preserve">, HUG </w:t>
      </w:r>
      <w:r>
        <w:rPr>
          <w:color w:val="555555"/>
          <w:sz w:val="16"/>
          <w:szCs w:val="16"/>
        </w:rPr>
        <w:t>모니터링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법령</w:t>
      </w:r>
      <w:r>
        <w:rPr>
          <w:color w:val="555555"/>
          <w:sz w:val="16"/>
          <w:szCs w:val="16"/>
        </w:rPr>
        <w:t xml:space="preserve"> Annex </w:t>
      </w:r>
      <w:r>
        <w:rPr>
          <w:color w:val="555555"/>
          <w:sz w:val="16"/>
          <w:szCs w:val="16"/>
        </w:rPr>
        <w:t>분리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공기지연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민감도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추가</w:t>
      </w:r>
    </w:p>
    <w:p>
      <w:r>
        <w:t>v1.1 READABLE → v1.0의 8 Phase·표·체크리스트 구조를 보존하고 v1.1 Control Box, Gate Evidence, Stop-or-Approve, RACI, Training Scenario를 각 Phase 안에 삽입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v1.0 → </w:t>
      </w:r>
      <w:r>
        <w:rPr>
          <w:color w:val="555555"/>
          <w:sz w:val="16"/>
          <w:szCs w:val="16"/>
        </w:rPr>
        <w:t>신탁사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책임준공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의사결정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유치권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방어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플랜</w:t>
      </w:r>
      <w:r>
        <w:rPr>
          <w:color w:val="555555"/>
          <w:sz w:val="16"/>
          <w:szCs w:val="16"/>
        </w:rPr>
        <w:t xml:space="preserve">, QS </w:t>
      </w:r>
      <w:r>
        <w:rPr>
          <w:color w:val="555555"/>
          <w:sz w:val="16"/>
          <w:szCs w:val="16"/>
        </w:rPr>
        <w:t>분쟁해결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기부채납</w:t>
      </w:r>
      <w:r>
        <w:rPr>
          <w:color w:val="555555"/>
          <w:sz w:val="16"/>
          <w:szCs w:val="16"/>
        </w:rPr>
        <w:t xml:space="preserve"> Buffer </w:t>
      </w:r>
      <w:r>
        <w:rPr>
          <w:color w:val="555555"/>
          <w:sz w:val="16"/>
          <w:szCs w:val="16"/>
        </w:rPr>
        <w:t>추가</w:t>
      </w:r>
    </w:p>
    <w:p w:rsidR="00B21065" w:rsidRDefault="00A04C27">
      <w:r>
        <w:br w:type="page"/>
      </w:r>
    </w:p>
    <w:p>
      <w:r>
        <w:t xml:space="preserve">PART 1. 시스템 아키텍처.......................................................3</w:t>
      </w:r>
    </w:p>
    <w:p>
      <w:r>
        <w:t xml:space="preserve">    1.1 3계층(Layer) 구조..................................................3</w:t>
      </w:r>
    </w:p>
    <w:p>
      <w:r>
        <w:t xml:space="preserve">    1.2 2축 모듈 매트릭스.....................................................3</w:t>
      </w:r>
    </w:p>
    <w:p>
      <w:r>
        <w:t xml:space="preserve">    1.3 Gate 시스템.......................................................3</w:t>
      </w:r>
    </w:p>
    <w:p>
      <w:r>
        <w:t xml:space="preserve">    1.4~1.7 문서 활용·v1.1 운영 보강·WS Map..................................4-5</w:t>
      </w:r>
    </w:p>
    <w:p>
      <w:r>
        <w:t xml:space="preserve">PART 2. 아파트 시행 실무 매뉴얼 v1.1 READABLE DRAFT..............................7</w:t>
      </w:r>
    </w:p>
    <w:p>
      <w:r>
        <w:t xml:space="preserve">    Phase 1. 사업기획 및 토지 발굴..............................................7</w:t>
      </w:r>
    </w:p>
    <w:p>
      <w:r>
        <w:t xml:space="preserve">    Phase 2. 토지 확보 및 실사...............................................11</w:t>
      </w:r>
    </w:p>
    <w:p>
      <w:r>
        <w:t xml:space="preserve">    Phase 3. 사업타당성 분석.................................................14</w:t>
      </w:r>
    </w:p>
    <w:p>
      <w:r>
        <w:t xml:space="preserve">    Phase 4. 인허가......................................................18</w:t>
      </w:r>
    </w:p>
    <w:p>
      <w:r>
        <w:t xml:space="preserve">    Phase 5. PF 자금조달..................................................21</w:t>
      </w:r>
    </w:p>
    <w:p>
      <w:r>
        <w:t xml:space="preserve">    Phase 6. 시공 관리....................................................26</w:t>
      </w:r>
    </w:p>
    <w:p>
      <w:r>
        <w:t xml:space="preserve">    Phase 7. 분양 및 마케팅.................................................30</w:t>
      </w:r>
    </w:p>
    <w:p>
      <w:r>
        <w:t xml:space="preserve">    Phase 8. 준공 및 정산..................................................33</w:t>
      </w:r>
    </w:p>
    <w:p>
      <w:r>
        <w:t xml:space="preserve">PART 3. 부록............................................................36</w:t>
      </w:r>
    </w:p>
    <w:p>
      <w:r>
        <w:t xml:space="preserve">    부록 A-D. 서류·용어·로드맵·법령...........................................36-39</w:t>
      </w:r>
    </w:p>
    <w:p>
      <w:r>
        <w:t xml:space="preserve">    Appendix E-G. VDR·개인정보·컴플라이언스·교육훈련.............................40-42</w:t>
      </w:r>
    </w:p>
    <w:p>
      <w:r>
        <w:br w:type="page"/>
      </w:r>
    </w:p>
    <w:p w:rsidR="00B21065" w:rsidRDefault="00A04C27">
      <w:pPr>
        <w:pStyle w:val="1"/>
      </w:pPr>
      <w:bookmarkStart w:id="1" w:name="_Toc226839626"/>
      <w:r>
        <w:lastRenderedPageBreak/>
        <w:t xml:space="preserve">PART 1. </w:t>
      </w:r>
      <w:r>
        <w:t>시스템</w:t>
      </w:r>
      <w:r>
        <w:t xml:space="preserve"> </w:t>
      </w:r>
      <w:r>
        <w:t>아키텍처</w:t>
      </w:r>
      <w:bookmarkEnd w:id="1"/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2" w:name="_Toc226839627"/>
      <w:r>
        <w:t>1.1 3</w:t>
      </w:r>
      <w:r>
        <w:t>계층</w:t>
      </w:r>
      <w:r>
        <w:t xml:space="preserve">(Layer) </w:t>
      </w:r>
      <w:r>
        <w:t>구조</w:t>
      </w:r>
      <w:bookmarkEnd w:id="2"/>
    </w:p>
    <w:p w:rsidR="00B21065" w:rsidRDefault="00A04C27">
      <w:pPr>
        <w:spacing w:after="120" w:line="36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단순한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매뉴얼이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층위의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결합한</w:t>
      </w:r>
      <w:r>
        <w:rPr>
          <w:color w:val="000000"/>
        </w:rPr>
        <w:t xml:space="preserve"> </w:t>
      </w:r>
      <w:r>
        <w:rPr>
          <w:color w:val="000000"/>
        </w:rPr>
        <w:t>의사결정</w:t>
      </w:r>
      <w:r>
        <w:rPr>
          <w:color w:val="000000"/>
        </w:rPr>
        <w:t xml:space="preserve"> </w:t>
      </w:r>
      <w:r>
        <w:rPr>
          <w:color w:val="000000"/>
        </w:rPr>
        <w:t>지원</w:t>
      </w:r>
      <w:r>
        <w:rPr>
          <w:color w:val="000000"/>
        </w:rPr>
        <w:t xml:space="preserve"> </w:t>
      </w:r>
      <w:r>
        <w:rPr>
          <w:color w:val="000000"/>
        </w:rPr>
        <w:t>시스템이다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32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>(Phase)</w:t>
            </w:r>
            <w:r>
              <w:rPr>
                <w:sz w:val="20"/>
                <w:szCs w:val="20"/>
              </w:rPr>
              <w:t>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프레임워크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Go/No-Go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(Threshold)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Gate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70%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예방책을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3" w:name="_Toc226839628"/>
      <w:r>
        <w:t>1.2 2</w:t>
      </w:r>
      <w:r>
        <w:t>축</w:t>
      </w:r>
      <w:r>
        <w:t xml:space="preserve"> </w:t>
      </w:r>
      <w:r>
        <w:t>모듈</w:t>
      </w:r>
      <w:r>
        <w:t xml:space="preserve"> </w:t>
      </w:r>
      <w:r>
        <w:t>매트릭스</w:t>
      </w:r>
      <w:bookmarkEnd w:id="3"/>
    </w:p>
    <w:p w:rsidR="00B21065" w:rsidRDefault="00A04C27">
      <w:pPr>
        <w:spacing w:after="120" w:line="360" w:lineRule="auto"/>
      </w:pPr>
      <w:r>
        <w:rPr>
          <w:color w:val="000000"/>
        </w:rPr>
        <w:t>기능별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>(</w:t>
      </w:r>
      <w:r>
        <w:rPr>
          <w:color w:val="000000"/>
        </w:rPr>
        <w:t>횡축</w:t>
      </w:r>
      <w:r>
        <w:rPr>
          <w:color w:val="000000"/>
        </w:rPr>
        <w:t>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사업유형별</w:t>
      </w:r>
      <w:r>
        <w:rPr>
          <w:color w:val="000000"/>
        </w:rPr>
        <w:t xml:space="preserve"> </w:t>
      </w:r>
      <w:r>
        <w:rPr>
          <w:color w:val="000000"/>
        </w:rPr>
        <w:t>특화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>(</w:t>
      </w:r>
      <w:r>
        <w:rPr>
          <w:color w:val="000000"/>
        </w:rPr>
        <w:t>종축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교차시키는</w:t>
      </w:r>
      <w:r>
        <w:rPr>
          <w:color w:val="000000"/>
        </w:rPr>
        <w:t xml:space="preserve"> 2</w:t>
      </w:r>
      <w:r>
        <w:rPr>
          <w:color w:val="000000"/>
        </w:rPr>
        <w:t>축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채택한다</w:t>
      </w:r>
      <w:r>
        <w:rPr>
          <w:color w:val="000000"/>
        </w:rPr>
        <w:t xml:space="preserve">.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모듈이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콘텐츠의</w:t>
      </w:r>
      <w:r>
        <w:rPr>
          <w:color w:val="000000"/>
        </w:rPr>
        <w:t xml:space="preserve"> 70~80%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차지하며</w:t>
      </w:r>
      <w:r>
        <w:rPr>
          <w:color w:val="000000"/>
        </w:rPr>
        <w:t xml:space="preserve">, </w:t>
      </w:r>
      <w:r>
        <w:rPr>
          <w:color w:val="000000"/>
        </w:rPr>
        <w:t>사업유형별</w:t>
      </w:r>
      <w:r>
        <w:rPr>
          <w:color w:val="000000"/>
        </w:rPr>
        <w:t xml:space="preserve"> </w:t>
      </w:r>
      <w:r>
        <w:rPr>
          <w:color w:val="000000"/>
        </w:rPr>
        <w:t>차이점만</w:t>
      </w:r>
      <w:r>
        <w:rPr>
          <w:color w:val="000000"/>
        </w:rPr>
        <w:t xml:space="preserve"> </w:t>
      </w:r>
      <w:r>
        <w:rPr>
          <w:color w:val="000000"/>
        </w:rPr>
        <w:t>특화</w:t>
      </w:r>
      <w:r>
        <w:rPr>
          <w:color w:val="000000"/>
        </w:rPr>
        <w:t xml:space="preserve"> </w:t>
      </w:r>
      <w:r>
        <w:rPr>
          <w:color w:val="000000"/>
        </w:rPr>
        <w:t>모듈로</w:t>
      </w:r>
      <w:r>
        <w:rPr>
          <w:color w:val="000000"/>
        </w:rPr>
        <w:t xml:space="preserve"> </w:t>
      </w:r>
      <w:r>
        <w:rPr>
          <w:color w:val="000000"/>
        </w:rPr>
        <w:t>분리한다</w:t>
      </w:r>
      <w:r>
        <w:rPr>
          <w:color w:val="000000"/>
        </w:rPr>
        <w:t>.</w:t>
      </w:r>
    </w:p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3"/>
        <w:gridCol w:w="1003"/>
        <w:gridCol w:w="1003"/>
        <w:gridCol w:w="1003"/>
        <w:gridCol w:w="1003"/>
        <w:gridCol w:w="1003"/>
        <w:gridCol w:w="1008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횡축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아파트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오피스텔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복합상가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재건축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도시개발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산업단지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아파트형공장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사업기획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토지발굴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토지확보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실사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사업타당성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 xml:space="preserve">④ </w:t>
            </w:r>
            <w:r>
              <w:rPr>
                <w:sz w:val="20"/>
                <w:szCs w:val="20"/>
              </w:rPr>
              <w:t>인허가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⑤ PF </w:t>
            </w:r>
            <w:r>
              <w:rPr>
                <w:sz w:val="20"/>
                <w:szCs w:val="20"/>
              </w:rPr>
              <w:t>자금조달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시공관리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⑦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마케팅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⑧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4" w:name="_Toc226839629"/>
      <w:r>
        <w:t xml:space="preserve">1.3 Gate </w:t>
      </w:r>
      <w:r>
        <w:t>시스템</w:t>
      </w:r>
      <w:r>
        <w:t xml:space="preserve"> (</w:t>
      </w:r>
      <w:r>
        <w:t>단계별</w:t>
      </w:r>
      <w:r>
        <w:t xml:space="preserve"> </w:t>
      </w:r>
      <w:r>
        <w:t>관문</w:t>
      </w:r>
      <w:r>
        <w:t>)</w:t>
      </w:r>
      <w:bookmarkEnd w:id="4"/>
    </w:p>
    <w:p w:rsidR="00B21065" w:rsidRDefault="00A04C27">
      <w:pPr>
        <w:spacing w:after="120" w:line="360" w:lineRule="auto"/>
      </w:pP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  <w:r>
        <w:rPr>
          <w:color w:val="000000"/>
        </w:rPr>
        <w:t>(Phase)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넘어가기</w:t>
      </w:r>
      <w:r>
        <w:rPr>
          <w:color w:val="000000"/>
        </w:rPr>
        <w:t xml:space="preserve"> </w:t>
      </w:r>
      <w:r>
        <w:rPr>
          <w:color w:val="000000"/>
        </w:rPr>
        <w:t>전에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통과해야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의사결정</w:t>
      </w:r>
      <w:r>
        <w:rPr>
          <w:color w:val="000000"/>
        </w:rPr>
        <w:t xml:space="preserve"> </w:t>
      </w:r>
      <w:r>
        <w:rPr>
          <w:color w:val="000000"/>
        </w:rPr>
        <w:t>관문</w:t>
      </w:r>
      <w:r>
        <w:rPr>
          <w:color w:val="000000"/>
        </w:rPr>
        <w:t>(Gate)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둔다</w:t>
      </w:r>
      <w:r>
        <w:rPr>
          <w:color w:val="000000"/>
        </w:rPr>
        <w:t>. Gate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통과하지</w:t>
      </w:r>
      <w:r>
        <w:rPr>
          <w:color w:val="000000"/>
        </w:rPr>
        <w:t xml:space="preserve"> </w:t>
      </w:r>
      <w:r>
        <w:rPr>
          <w:color w:val="000000"/>
        </w:rPr>
        <w:t>못하면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단계로</w:t>
      </w:r>
      <w:r>
        <w:rPr>
          <w:color w:val="000000"/>
        </w:rPr>
        <w:t xml:space="preserve"> </w:t>
      </w:r>
      <w:r>
        <w:rPr>
          <w:color w:val="000000"/>
        </w:rPr>
        <w:t>진행할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없으며</w:t>
      </w:r>
      <w:r>
        <w:rPr>
          <w:color w:val="000000"/>
        </w:rPr>
        <w:t xml:space="preserve">,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감</w:t>
      </w:r>
      <w:r>
        <w:rPr>
          <w:color w:val="000000"/>
        </w:rPr>
        <w:t>(</w:t>
      </w:r>
      <w:r>
        <w:rPr>
          <w:color w:val="000000"/>
        </w:rPr>
        <w:t>感</w:t>
      </w:r>
      <w:r>
        <w:rPr>
          <w:color w:val="000000"/>
        </w:rPr>
        <w:t>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아닌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기반의</w:t>
      </w:r>
      <w:r>
        <w:rPr>
          <w:color w:val="000000"/>
        </w:rPr>
        <w:t xml:space="preserve"> </w:t>
      </w:r>
      <w:r>
        <w:rPr>
          <w:color w:val="000000"/>
        </w:rPr>
        <w:t>의사결정을</w:t>
      </w:r>
      <w:r>
        <w:rPr>
          <w:color w:val="000000"/>
        </w:rPr>
        <w:t xml:space="preserve"> </w:t>
      </w:r>
      <w:r>
        <w:rPr>
          <w:color w:val="000000"/>
        </w:rPr>
        <w:t>구조화한다</w:t>
      </w:r>
      <w:r>
        <w:rPr>
          <w:color w:val="000000"/>
        </w:rPr>
        <w:t>.</w:t>
      </w:r>
    </w:p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800"/>
        <w:gridCol w:w="4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사업기획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사업에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안전한가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사업타당성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사업수지가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충족하는가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조달을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갖춰졌는가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적절한가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확정되었는가</w:t>
            </w:r>
            <w:r>
              <w:rPr>
                <w:sz w:val="20"/>
                <w:szCs w:val="20"/>
              </w:rPr>
              <w:t>?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" w:name="_Toc226839630"/>
      <w:r>
        <w:t xml:space="preserve">1.4 </w:t>
      </w:r>
      <w:r>
        <w:t>문서</w:t>
      </w:r>
      <w:r>
        <w:t xml:space="preserve"> </w:t>
      </w:r>
      <w:r>
        <w:t>활용</w:t>
      </w:r>
      <w:r>
        <w:t xml:space="preserve"> </w:t>
      </w:r>
      <w:r>
        <w:t>가이드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각</w:t>
            </w:r>
            <w:r>
              <w:rPr>
                <w:b/>
                <w:bCs/>
                <w:color w:val="2E75B6"/>
              </w:rPr>
              <w:t xml:space="preserve"> Phase</w:t>
            </w:r>
            <w:r>
              <w:rPr>
                <w:b/>
                <w:bCs/>
                <w:color w:val="2E75B6"/>
              </w:rPr>
              <w:t>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표준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구조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①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개요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②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Task</w:t>
            </w:r>
            <w:r>
              <w:rPr>
                <w:sz w:val="20"/>
                <w:szCs w:val="20"/>
              </w:rPr>
              <w:t>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필요서류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③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수치적</w:t>
            </w:r>
            <w:r>
              <w:rPr>
                <w:sz w:val="20"/>
                <w:szCs w:val="20"/>
              </w:rPr>
              <w:t xml:space="preserve"> Threshold, Go/No-Go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④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많이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교훈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⑤ Gate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</w:p>
        </w:tc>
      </w:tr>
    </w:tbl>
    <w:p w:rsidR="00B21065" w:rsidRDefault="00A04C27">
      <w:r>
        <w:br w:type="page"/>
      </w:r>
    </w:p>
    <w:p>
      <w:pPr>
        <w:pStyle w:val="2"/>
      </w:pPr>
      <w:r>
        <w:t>1.5 v1.1 운영 보강 원칙</w:t>
      </w:r>
    </w:p>
    <w:p>
      <w:r>
        <w:t>v1.1 READABLE DRAFT는 원본 v1.0의 8 Phase, 표, Gate 체크리스트를 보존하고, 신규 리스크 통제는 각 Phase 안에 표 형태로 삽입한다. 모든 Gate는 Owner/RACI, Trigger, Threshold, Gate Evidence, Stop-or-Approve, Escalation, Training Scenario를 가진다.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Role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RACI 책임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Gate Evidence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Accountable - 최종 투자·중단 승인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승인 회의록, 예외승인 기록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개발PM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Responsible - Phase 운영과 증빙 취합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pack, issue log, VDR 위치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CFO/재무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Responsible - PF·자금·세무 통제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계좌대장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Consulted - 계약·광고·분쟁 통제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준법/데이터관리자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Responsible - VDR·개인정보·개발업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matrix, access log, compliance calendar</w:t>
            </w:r>
          </w:p>
        </w:tc>
      </w:tr>
    </w:tbl>
    <w:p>
      <w:pPr>
        <w:pStyle w:val="2"/>
      </w:pPr>
      <w:r>
        <w:t>1.6 v1.1 Core Control Map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Next Manual Chapter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삽입 위치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삽입 형식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키워드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자본구조와 보증의존도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5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사업수지표와 PF Closing Gate에 삽입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PF, 보증총량, DSCR, cash waterfall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토지 DD red-flag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2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입지·실사 체크리스트에 stop condition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유치권, 분묘, 문화재, 접도, 토양오염, 지장물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인허가·민원 stakeholder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4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Stakeholder map, issue log, Q&amp;A pack 표로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주민반대, 쟁점표, 대안안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분양광고·HUG·환급 SOP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7 / Phase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광고 법무승인과 환급 SLA Gate Evidence로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HUG, legal signoff, refund SLA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공사비·책임준공·신탁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5 / Phase 6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기존 책임준공형 관리형 토지신탁 장에 법률 risk rating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공사비, 책임준공, 신탁, QS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세무·회계·SPC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 / Phase 3 / Phase 5 / Phase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tax memo trigger와 SPC 계좌대장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취득세, VAT, SPC, funds-flow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데이터룸·개인정보·증빙보존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All Phases / Appendix E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index, permission matrix, access log, 72시간 사고대응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VDR, 개인정보, 개인정보 사고, 72시간, 사고대응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부동산개발업 컴플라이언스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Appendix F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등록·전문인력·사업실적보고 calendar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부동산개발업, 전문인력, 사업실적보고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 후 정산·하자·교육훈련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8 / Appendix 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defect triage와 training roster 추가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하자, reserve, Training Scenario</w:t>
            </w:r>
          </w:p>
        </w:tc>
      </w:tr>
    </w:tbl>
    <w:p>
      <w:pPr>
        <w:pStyle w:val="2"/>
      </w:pPr>
      <w:r>
        <w:t>1.7 v1.1 Workstream Anchor Map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Code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Workstream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Manual Location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Training Scenario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WS-00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Version Governance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Appendix A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작업본만 편집하는 diff review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WS-01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자본구조·보증의존도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5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브릿지론 만기 60일 전 본PF 전환성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WS-02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분양광고·HUG·환급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7 / Phase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분양률 50% 미만 EOD 근접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WS-03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토지 DD Red-Flag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2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잔금 전 가압류·지장물 발견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WS-04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인허가·민원 Stakeholder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4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심의 2회 보류와 주민민원 tabletop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WS-05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공사비·시공사·하도급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5 / Phase 6 / Phase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 15% 증액 요구 negotiation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WS-06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계약·판례·분쟁 SOP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 / 4 / 5 / 7 / Appendix D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책임준공·분양광고 조항 redline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WS-07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조직/RACI·승인권한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All Gates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 부재·담당자 퇴사 대체승인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세무·회계·SPC·자금통제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 / 3 / 5 /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계약변경 tax memo trigger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WS-09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VDR·개인정보·증거보존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All Phases / Appendix E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개인정보 사고 72시간 tabletop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WS-10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부동산개발업 컴플라이언스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Appendix E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전문인력 퇴사·변경보고 누락 drill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WS-11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실패사례 기반 교육훈련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Every Phase End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신규 담당자 90일 onboarding check ride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WS-12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준공·하자·미분양 Exit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7 / Phase 8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 후 잔금미납·하자 집단 claim drill</w:t>
            </w:r>
          </w:p>
        </w:tc>
      </w:tr>
    </w:tbl>
    <w:p w:rsidR="00B21065" w:rsidRDefault="00A04C27">
      <w:pPr>
        <w:pStyle w:val="1"/>
        <w:pageBreakBefore/>
      </w:pPr>
      <w:r>
        <w:t>PART 2. 아파트 시행 실무 매뉴얼 v1.1 READABLE DRAFT</w:t>
      </w:r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7" w:name="_Toc226839632"/>
      <w:r>
        <w:t xml:space="preserve">Phase 1. </w:t>
      </w:r>
      <w:r>
        <w:t>사업기획</w:t>
      </w:r>
      <w:r>
        <w:t xml:space="preserve"> </w:t>
      </w:r>
      <w:r>
        <w:t>및</w:t>
      </w:r>
      <w:r>
        <w:t xml:space="preserve"> </w:t>
      </w:r>
      <w:r>
        <w:t>토지</w:t>
      </w:r>
      <w:r>
        <w:t xml:space="preserve"> </w:t>
      </w:r>
      <w:r>
        <w:t>발굴</w:t>
      </w:r>
      <w:bookmarkEnd w:id="7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개발PM, 재무, 법무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후보지 검토 착수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P75 초과 분양가, 자기자본 계획 미확정, 민원 high-risk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실거래가 산정표, 토지이용계획, stakeholder map, 예비 PF memo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대표+재무+법무 승인 전 LOI/계약금 집행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리스크위원회 48시간 내 재심의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P50/P75 pricing 및 stakeholder red-team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WS-03 토지 DD, WS-04 인허가·민원 stakeholder, WS-09 VDR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P50/P75 pricing 및 stakeholder red-team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컨셉을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입지분석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발굴부터</w:t>
            </w:r>
            <w:r>
              <w:rPr>
                <w:sz w:val="20"/>
                <w:szCs w:val="20"/>
              </w:rPr>
              <w:t xml:space="preserve"> G0 Gate </w:t>
            </w:r>
            <w:r>
              <w:rPr>
                <w:sz w:val="20"/>
                <w:szCs w:val="20"/>
              </w:rPr>
              <w:t>통과까지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사업기획팀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8" w:name="_Toc226839633"/>
      <w:r>
        <w:t xml:space="preserve">1-1. </w:t>
      </w:r>
      <w:r>
        <w:t>토지</w:t>
      </w:r>
      <w:r>
        <w:t xml:space="preserve"> </w:t>
      </w:r>
      <w:r>
        <w:t>정보</w:t>
      </w:r>
      <w:r>
        <w:t xml:space="preserve"> </w:t>
      </w:r>
      <w:r>
        <w:t>수집</w:t>
      </w:r>
      <w:r>
        <w:t xml:space="preserve"> </w:t>
      </w:r>
      <w:r>
        <w:t>채널</w:t>
      </w:r>
      <w:bookmarkEnd w:id="8"/>
    </w:p>
    <w:p w:rsidR="00B21065" w:rsidRDefault="00A04C27">
      <w:pPr>
        <w:spacing w:after="120" w:line="360" w:lineRule="auto"/>
      </w:pPr>
      <w:r>
        <w:rPr>
          <w:color w:val="000000"/>
        </w:rPr>
        <w:t>토지</w:t>
      </w:r>
      <w:r>
        <w:rPr>
          <w:color w:val="000000"/>
        </w:rPr>
        <w:t xml:space="preserve"> </w:t>
      </w:r>
      <w:r>
        <w:rPr>
          <w:color w:val="000000"/>
        </w:rPr>
        <w:t>발굴은</w:t>
      </w:r>
      <w:r>
        <w:rPr>
          <w:color w:val="000000"/>
        </w:rPr>
        <w:t xml:space="preserve"> </w:t>
      </w:r>
      <w:r>
        <w:rPr>
          <w:color w:val="000000"/>
        </w:rPr>
        <w:t>시행사의</w:t>
      </w:r>
      <w:r>
        <w:rPr>
          <w:color w:val="000000"/>
        </w:rPr>
        <w:t xml:space="preserve"> </w:t>
      </w:r>
      <w:r>
        <w:rPr>
          <w:color w:val="000000"/>
        </w:rPr>
        <w:t>경쟁력을</w:t>
      </w:r>
      <w:r>
        <w:rPr>
          <w:color w:val="000000"/>
        </w:rPr>
        <w:t xml:space="preserve"> </w:t>
      </w:r>
      <w:r>
        <w:rPr>
          <w:color w:val="000000"/>
        </w:rPr>
        <w:t>좌우하는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역량이다</w:t>
      </w:r>
      <w:r>
        <w:rPr>
          <w:color w:val="000000"/>
        </w:rPr>
        <w:t xml:space="preserve">. </w:t>
      </w:r>
      <w:r>
        <w:rPr>
          <w:color w:val="000000"/>
        </w:rPr>
        <w:t>단일</w:t>
      </w:r>
      <w:r>
        <w:rPr>
          <w:color w:val="000000"/>
        </w:rPr>
        <w:t xml:space="preserve"> </w:t>
      </w:r>
      <w:r>
        <w:rPr>
          <w:color w:val="000000"/>
        </w:rPr>
        <w:t>채널에</w:t>
      </w:r>
      <w:r>
        <w:rPr>
          <w:color w:val="000000"/>
        </w:rPr>
        <w:t xml:space="preserve"> </w:t>
      </w:r>
      <w:r>
        <w:rPr>
          <w:color w:val="000000"/>
        </w:rPr>
        <w:t>의존하지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복수의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</w:t>
      </w:r>
      <w:r>
        <w:rPr>
          <w:color w:val="000000"/>
        </w:rPr>
        <w:t>채널을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운영해야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공공정보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토지이음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세움터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부동산종합공부시스템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객관적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부동산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중개사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비공개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허위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은행</w:t>
            </w:r>
            <w:r>
              <w:rPr>
                <w:sz w:val="20"/>
                <w:szCs w:val="20"/>
              </w:rPr>
              <w:t xml:space="preserve"> NPL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, AMC)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권리관계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명도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공공기관</w:t>
            </w:r>
            <w:r>
              <w:rPr>
                <w:sz w:val="20"/>
                <w:szCs w:val="20"/>
              </w:rPr>
              <w:t xml:space="preserve"> (LH, SH,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공공분양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수익률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현장답사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토지대장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남들이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협상력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공매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법원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캠코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점유자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9" w:name="_Toc226839634"/>
      <w:r>
        <w:t xml:space="preserve">1-2. </w:t>
      </w:r>
      <w:r>
        <w:t>입지</w:t>
      </w:r>
      <w:r>
        <w:t xml:space="preserve"> </w:t>
      </w:r>
      <w:r>
        <w:t>분석</w:t>
      </w:r>
      <w:r>
        <w:t xml:space="preserve"> </w:t>
      </w:r>
      <w:r>
        <w:t>체크리스트</w:t>
      </w:r>
      <w:bookmarkEnd w:id="9"/>
    </w:p>
    <w:p w:rsidR="00B21065" w:rsidRDefault="00A04C27">
      <w:pPr>
        <w:spacing w:after="120" w:line="360" w:lineRule="auto"/>
      </w:pPr>
      <w:r>
        <w:rPr>
          <w:color w:val="000000"/>
        </w:rPr>
        <w:t>토지</w:t>
      </w:r>
      <w:r>
        <w:rPr>
          <w:color w:val="000000"/>
        </w:rPr>
        <w:t xml:space="preserve">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발굴되면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입지</w:t>
      </w:r>
      <w:r>
        <w:rPr>
          <w:color w:val="000000"/>
        </w:rPr>
        <w:t xml:space="preserve"> </w:t>
      </w:r>
      <w:r>
        <w:rPr>
          <w:color w:val="000000"/>
        </w:rPr>
        <w:t>분석을</w:t>
      </w:r>
      <w:r>
        <w:rPr>
          <w:color w:val="000000"/>
        </w:rPr>
        <w:t xml:space="preserve"> </w:t>
      </w:r>
      <w:r>
        <w:rPr>
          <w:color w:val="000000"/>
        </w:rPr>
        <w:t>실시한다</w:t>
      </w:r>
      <w:r>
        <w:rPr>
          <w:color w:val="000000"/>
        </w:rPr>
        <w:t>. '</w:t>
      </w:r>
      <w:r>
        <w:rPr>
          <w:color w:val="000000"/>
        </w:rPr>
        <w:t>정량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>'</w:t>
      </w:r>
      <w:r>
        <w:rPr>
          <w:color w:val="000000"/>
        </w:rPr>
        <w:t>과</w:t>
      </w:r>
      <w:r>
        <w:rPr>
          <w:color w:val="000000"/>
        </w:rPr>
        <w:t xml:space="preserve"> '</w:t>
      </w:r>
      <w:r>
        <w:rPr>
          <w:color w:val="000000"/>
        </w:rPr>
        <w:t>정성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>'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병행하되</w:t>
      </w:r>
      <w:r>
        <w:rPr>
          <w:color w:val="000000"/>
        </w:rPr>
        <w:t xml:space="preserve">,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항목을</w:t>
      </w:r>
      <w:r>
        <w:rPr>
          <w:color w:val="000000"/>
        </w:rPr>
        <w:t xml:space="preserve"> </w:t>
      </w:r>
      <w:r>
        <w:rPr>
          <w:color w:val="000000"/>
        </w:rPr>
        <w:t>빠짐없이</w:t>
      </w:r>
      <w:r>
        <w:rPr>
          <w:color w:val="000000"/>
        </w:rPr>
        <w:t xml:space="preserve"> </w:t>
      </w:r>
      <w:r>
        <w:rPr>
          <w:color w:val="000000"/>
        </w:rPr>
        <w:t>확인해야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2500"/>
        <w:gridCol w:w="2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용도지구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용도구역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주거지역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건폐율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도시계획과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허용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개발행위허가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농지전용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지적도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4m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경사도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지질조사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급경사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지장물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전신주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항공사진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철거비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이전비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국토교통부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실거래가</w:t>
            </w:r>
            <w:r>
              <w:rPr>
                <w:sz w:val="20"/>
                <w:szCs w:val="20"/>
              </w:rPr>
              <w:t>, KB</w:t>
            </w:r>
            <w:r>
              <w:rPr>
                <w:sz w:val="20"/>
                <w:szCs w:val="20"/>
              </w:rPr>
              <w:t>시세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청약홈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500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직주근접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인구데이터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트렌드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지하철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버스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지하철역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도보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프리미엄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생활편의시설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병원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반경</w:t>
            </w:r>
            <w:r>
              <w:rPr>
                <w:sz w:val="20"/>
                <w:szCs w:val="20"/>
              </w:rPr>
              <w:t xml:space="preserve"> 1km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초등학교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민원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조망권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거리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남측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이격거리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민원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혐오시설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장례식장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쓰레기처리장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교육환경보호구역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학교환경위생정화구역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교육청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반경</w:t>
            </w:r>
            <w:r>
              <w:rPr>
                <w:sz w:val="20"/>
                <w:szCs w:val="20"/>
              </w:rPr>
              <w:t xml:space="preserve"> 200m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→ 2~6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문화재청</w:t>
            </w:r>
            <w:r>
              <w:rPr>
                <w:sz w:val="20"/>
                <w:szCs w:val="20"/>
              </w:rPr>
              <w:t xml:space="preserve"> GIS,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문화재과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구도심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하천변은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시굴조사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최악</w:t>
            </w:r>
            <w:r>
              <w:rPr>
                <w:sz w:val="20"/>
                <w:szCs w:val="20"/>
              </w:rPr>
              <w:t xml:space="preserve"> 6~12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0" w:name="_Toc226839635"/>
      <w:r>
        <w:t xml:space="preserve">1-3. </w:t>
      </w:r>
      <w:r>
        <w:t>초기</w:t>
      </w:r>
      <w:r>
        <w:t xml:space="preserve"> </w:t>
      </w:r>
      <w:r>
        <w:t>사업성</w:t>
      </w:r>
      <w:r>
        <w:t xml:space="preserve"> </w:t>
      </w:r>
      <w:r>
        <w:t>검토</w:t>
      </w:r>
      <w:r>
        <w:t xml:space="preserve"> (</w:t>
      </w:r>
      <w:r>
        <w:t>예비</w:t>
      </w:r>
      <w:r>
        <w:t xml:space="preserve"> </w:t>
      </w:r>
      <w:r>
        <w:t>사업수지</w:t>
      </w:r>
      <w:r>
        <w:t>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의사결정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기준</w:t>
            </w:r>
            <w:r>
              <w:rPr>
                <w:b/>
                <w:bCs/>
                <w:color w:val="C00000"/>
              </w:rPr>
              <w:t xml:space="preserve"> (Threshold) —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수치를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반드시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준수할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것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수도권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시세의</w:t>
            </w:r>
            <w:r>
              <w:rPr>
                <w:sz w:val="20"/>
                <w:szCs w:val="20"/>
              </w:rPr>
              <w:t xml:space="preserve"> 85~110%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이익률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세전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: 70% </w:t>
            </w:r>
            <w:r>
              <w:rPr>
                <w:sz w:val="20"/>
                <w:szCs w:val="20"/>
              </w:rPr>
              <w:t>이하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PF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+2%p </w:t>
            </w:r>
            <w:r>
              <w:rPr>
                <w:sz w:val="20"/>
                <w:szCs w:val="20"/>
              </w:rPr>
              <w:t>적용해도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총사업기간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토지매입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36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1" w:name="_Toc226839636"/>
      <w:r>
        <w:lastRenderedPageBreak/>
        <w:t xml:space="preserve">1-4. </w:t>
      </w:r>
      <w:r>
        <w:t>실패</w:t>
      </w:r>
      <w:r>
        <w:t xml:space="preserve"> </w:t>
      </w:r>
      <w:r>
        <w:t>사례</w:t>
      </w:r>
      <w:r>
        <w:t xml:space="preserve"> &amp; </w:t>
      </w:r>
      <w:r>
        <w:t>교훈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단계에서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가장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많이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저지르는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실수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1: </w:t>
            </w: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착오</w:t>
            </w:r>
            <w:r>
              <w:rPr>
                <w:sz w:val="20"/>
                <w:szCs w:val="20"/>
              </w:rPr>
              <w:t xml:space="preserve"> — 2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일반주거지역으로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실제로는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전용주거지역이어서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2: </w:t>
            </w: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250%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작성했으나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200%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3: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이중계약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곳을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4: </w:t>
            </w:r>
            <w:r>
              <w:rPr>
                <w:sz w:val="20"/>
                <w:szCs w:val="20"/>
              </w:rPr>
              <w:t>과도한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낙관적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5: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주유소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토양오염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6: </w:t>
            </w:r>
            <w:r>
              <w:rPr>
                <w:sz w:val="20"/>
                <w:szCs w:val="20"/>
              </w:rPr>
              <w:t>교육환경평가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미인지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사업부지</w:t>
            </w:r>
            <w:r>
              <w:rPr>
                <w:sz w:val="20"/>
                <w:szCs w:val="20"/>
              </w:rPr>
              <w:t xml:space="preserve"> 180m </w:t>
            </w:r>
            <w:r>
              <w:rPr>
                <w:sz w:val="20"/>
                <w:szCs w:val="20"/>
              </w:rPr>
              <w:t>거리에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초등학교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직전에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7: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0: 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진입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검토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(Go/No-Go)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건폐율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평일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주말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야간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실거래가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보수적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70%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공급물량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교육환경보호구역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12" w:name="_Toc226839637"/>
      <w:r>
        <w:lastRenderedPageBreak/>
        <w:t xml:space="preserve">Phase 2. </w:t>
      </w:r>
      <w:r>
        <w:t>토지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</w:t>
      </w:r>
      <w:r>
        <w:t>실사</w:t>
      </w:r>
      <w:r>
        <w:t xml:space="preserve"> (Due Diligence)</w:t>
      </w:r>
      <w:bookmarkEnd w:id="12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개발PM, 법무, 외부 법무법인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계약서 초안 수령, 중도금/잔금 지급 전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권리하자 미해소, 지장물 비용 미반영, 법무의견 미완료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title opinion, red-flag checklist, 잔금집행 checklist, VDR index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red flag 미해소 시 잔금 지급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외부법무+대표 예외승인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가압류·지장물 발견 잔금중단 drill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WS-03 토지 DD red-flag, WS-06 계약·판례 SOP, WS-08 세무·SPC, WS-09 VDR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가압류·지장물 발견 잔금중단 drill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경제적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토지매매계약서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소유권이전등기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>) + 1~2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등기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법률검토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자금조달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3" w:name="_Toc226839638"/>
      <w:r>
        <w:t xml:space="preserve">2-1. </w:t>
      </w:r>
      <w:r>
        <w:t>법률</w:t>
      </w:r>
      <w:r>
        <w:t xml:space="preserve"> </w:t>
      </w:r>
      <w:r>
        <w:t>실사</w:t>
      </w:r>
      <w:r>
        <w:t xml:space="preserve"> (Legal Due Diligence)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000"/>
        <w:gridCol w:w="3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서류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리스크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수준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을구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지상권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전세권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군사시설보호구역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군계획확인서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토지거래허가구역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세금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지방세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완납증명서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경계측량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성과도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농지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농지취득자격증명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lastRenderedPageBreak/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농지인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4" w:name="_Toc226839639"/>
      <w:r>
        <w:t xml:space="preserve">2-2. </w:t>
      </w:r>
      <w:r>
        <w:t>물리적</w:t>
      </w:r>
      <w:r>
        <w:t xml:space="preserve"> </w:t>
      </w:r>
      <w:r>
        <w:t>실사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지반조사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시추조사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보링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1,000~3,000</w:t>
            </w:r>
            <w:r>
              <w:rPr>
                <w:sz w:val="20"/>
                <w:szCs w:val="20"/>
              </w:rPr>
              <w:t>만원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기초공사비</w:t>
            </w:r>
            <w:r>
              <w:rPr>
                <w:sz w:val="20"/>
                <w:szCs w:val="20"/>
              </w:rPr>
              <w:t xml:space="preserve"> 50~100%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토양오염조사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토양오염정밀조사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500~2,000</w:t>
            </w:r>
            <w:r>
              <w:rPr>
                <w:sz w:val="20"/>
                <w:szCs w:val="20"/>
              </w:rPr>
              <w:t>만원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수십억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지장물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항공사진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철거비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도로대장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(4m+) </w:t>
            </w:r>
            <w:r>
              <w:rPr>
                <w:sz w:val="20"/>
                <w:szCs w:val="20"/>
              </w:rPr>
              <w:t>접면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하수도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하수도과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미연결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5" w:name="_Toc226839640"/>
      <w:r>
        <w:t xml:space="preserve">2-3. </w:t>
      </w:r>
      <w:r>
        <w:t>매매계약</w:t>
      </w:r>
      <w:r>
        <w:t xml:space="preserve"> </w:t>
      </w:r>
      <w:r>
        <w:t>핵심</w:t>
      </w:r>
      <w:r>
        <w:t xml:space="preserve"> </w:t>
      </w:r>
      <w:r>
        <w:t>특약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토지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매매계약서에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반드시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포함할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특약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사항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소유권이전등기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토지이용계획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토양오염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지중장애물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계약금의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반환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6" w:name="_Toc226839641"/>
      <w:r>
        <w:lastRenderedPageBreak/>
        <w:t xml:space="preserve">2-4.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이전소송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매도인의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말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믿고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미신청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허가구역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공유지분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미동의</w:t>
            </w:r>
            <w:r>
              <w:rPr>
                <w:sz w:val="20"/>
                <w:szCs w:val="20"/>
              </w:rPr>
              <w:t xml:space="preserve"> — 5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인만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</w:t>
            </w:r>
            <w:r>
              <w:rPr>
                <w:sz w:val="20"/>
                <w:szCs w:val="20"/>
              </w:rPr>
              <w:t>, 1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무연고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등장으로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1: </w:t>
            </w:r>
            <w:r>
              <w:rPr>
                <w:b/>
                <w:bCs/>
                <w:color w:val="006400"/>
                <w:sz w:val="22"/>
                <w:szCs w:val="22"/>
              </w:rPr>
              <w:t>토지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매입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의사결정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가등기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지상권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</w:t>
            </w:r>
            <w:r>
              <w:rPr>
                <w:sz w:val="20"/>
                <w:szCs w:val="20"/>
              </w:rPr>
              <w:t xml:space="preserve"> (Phase 1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경계측량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지반조사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토양오염조사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(PF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농지취득자격증명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17" w:name="_Toc226839642"/>
      <w:r>
        <w:lastRenderedPageBreak/>
        <w:t xml:space="preserve">Phase 3. </w:t>
      </w:r>
      <w:r>
        <w:t>사업타당성</w:t>
      </w:r>
      <w:r>
        <w:t xml:space="preserve"> </w:t>
      </w:r>
      <w:r>
        <w:t>분석</w:t>
      </w:r>
      <w:bookmarkEnd w:id="17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재무, 회계/세무 자문, 개발PM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정밀 사업수지 확정 전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Worst Case 이익률 음수, BEP 분양률 80% 초과, equity funded ratio 미달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사업수지표, P50/P75 table, tax memo, PF structure memo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투자심의 재상정 전 사업착수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CFO 주관 sensitivity 재검토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구조와 세무 memo check ride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WS-01 PF 자본구조·보증의존도, WS-02 분양/HUG, WS-08 세무·회계·SPC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구조와 세무 memo check ride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타당성을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(Base/Worst/Best),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사업기획팀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마케팅팀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개략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8" w:name="_Toc226839643"/>
      <w:r>
        <w:t xml:space="preserve">3-1. </w:t>
      </w:r>
      <w:r>
        <w:t>사업수지표</w:t>
      </w:r>
      <w:r>
        <w:t xml:space="preserve"> </w:t>
      </w:r>
      <w:r>
        <w:t>구성</w:t>
      </w:r>
      <w:r>
        <w:t xml:space="preserve"> </w:t>
      </w:r>
      <w:r>
        <w:t>항목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000"/>
        <w:gridCol w:w="23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대분류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중분류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분양수입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세대수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면적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100%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토지매입비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취득세</w:t>
            </w:r>
            <w:r>
              <w:rPr>
                <w:sz w:val="20"/>
                <w:szCs w:val="20"/>
              </w:rPr>
              <w:t xml:space="preserve">(4.6%), </w:t>
            </w:r>
            <w:r>
              <w:rPr>
                <w:sz w:val="20"/>
                <w:szCs w:val="20"/>
              </w:rPr>
              <w:t>중개수수료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법무비용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25~35%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직접공사비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간접공사비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감리비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40~55%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금융비용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보증료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수수료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5~12%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부대비용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인허가비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광고비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모델하우스비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3~8%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예비비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시행이익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이익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Target 10%+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9" w:name="_Toc226839644"/>
      <w:r>
        <w:t xml:space="preserve">3-2. </w:t>
      </w:r>
      <w:r>
        <w:t>시나리오</w:t>
      </w:r>
      <w:r>
        <w:t xml:space="preserve"> </w:t>
      </w:r>
      <w:r>
        <w:t>분석</w:t>
      </w:r>
      <w:r>
        <w:t xml:space="preserve"> (Sensitivity Analysis)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시나리오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공사비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금리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최고가의</w:t>
            </w:r>
            <w:r>
              <w:rPr>
                <w:sz w:val="20"/>
                <w:szCs w:val="20"/>
              </w:rPr>
              <w:t xml:space="preserve"> 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100% </w:t>
            </w:r>
            <w:r>
              <w:rPr>
                <w:sz w:val="20"/>
                <w:szCs w:val="20"/>
              </w:rPr>
              <w:t>완판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Base Case (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평균가의</w:t>
            </w:r>
            <w:r>
              <w:rPr>
                <w:sz w:val="20"/>
                <w:szCs w:val="20"/>
              </w:rPr>
              <w:t xml:space="preserve"> 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+ 5%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+ 1%p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90% </w:t>
            </w:r>
            <w:r>
              <w:rPr>
                <w:sz w:val="20"/>
                <w:szCs w:val="20"/>
              </w:rPr>
              <w:t>분양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Worst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평균가의</w:t>
            </w:r>
            <w:r>
              <w:rPr>
                <w:sz w:val="20"/>
                <w:szCs w:val="20"/>
              </w:rPr>
              <w:t xml:space="preserve"> 85%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+ 15%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+ 2%p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70% </w:t>
            </w:r>
            <w:r>
              <w:rPr>
                <w:sz w:val="20"/>
                <w:szCs w:val="20"/>
              </w:rPr>
              <w:t>분양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의사결정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기준</w:t>
            </w:r>
            <w:r>
              <w:rPr>
                <w:b/>
                <w:bCs/>
                <w:color w:val="C00000"/>
              </w:rPr>
              <w:t xml:space="preserve"> — Worst Case</w:t>
            </w:r>
            <w:r>
              <w:rPr>
                <w:b/>
                <w:bCs/>
                <w:color w:val="C00000"/>
              </w:rPr>
              <w:t>에서도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조건을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충족해야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사업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진행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Worst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(</w:t>
            </w:r>
            <w:r>
              <w:rPr>
                <w:sz w:val="20"/>
                <w:szCs w:val="20"/>
              </w:rPr>
              <w:t>최소한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Worst Case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80%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Base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10%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2%p </w:t>
            </w:r>
            <w:r>
              <w:rPr>
                <w:sz w:val="20"/>
                <w:szCs w:val="20"/>
              </w:rPr>
              <w:t>상승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15%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</w:t>
            </w:r>
            <w:r>
              <w:rPr>
                <w:sz w:val="20"/>
                <w:szCs w:val="20"/>
              </w:rPr>
              <w:t>(+)</w:t>
            </w:r>
            <w:r>
              <w:rPr>
                <w:sz w:val="20"/>
                <w:szCs w:val="20"/>
              </w:rPr>
              <w:t>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사업기간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공사기간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지연</w:t>
            </w:r>
            <w:r>
              <w:rPr>
                <w:b/>
                <w:bCs/>
                <w:color w:val="996600"/>
              </w:rPr>
              <w:t xml:space="preserve">(Time Overrun) </w:t>
            </w:r>
            <w:r>
              <w:rPr>
                <w:b/>
                <w:bCs/>
                <w:color w:val="996600"/>
              </w:rPr>
              <w:t>민감도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분석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 × 3 +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연장수수료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1~2%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도급계약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물가변동</w:t>
            </w:r>
            <w:r>
              <w:rPr>
                <w:b/>
                <w:bCs/>
                <w:color w:val="996600"/>
              </w:rPr>
              <w:t xml:space="preserve">(Escalation) </w:t>
            </w:r>
            <w:r>
              <w:rPr>
                <w:b/>
                <w:bCs/>
                <w:color w:val="996600"/>
              </w:rPr>
              <w:t>검토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가이드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고정가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(Lump Sum):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도급가가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실비정산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(Cost Plus):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어려움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절충안</w:t>
            </w:r>
            <w:r>
              <w:rPr>
                <w:sz w:val="20"/>
                <w:szCs w:val="20"/>
              </w:rPr>
              <w:t xml:space="preserve">(Cap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</w:t>
            </w:r>
            <w:r>
              <w:rPr>
                <w:sz w:val="20"/>
                <w:szCs w:val="20"/>
              </w:rPr>
              <w:t>(Cap)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도급액의</w:t>
            </w:r>
            <w:r>
              <w:rPr>
                <w:sz w:val="20"/>
                <w:szCs w:val="20"/>
              </w:rPr>
              <w:t xml:space="preserve"> ±5%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현실적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한국건설기술연구원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건설공사비지수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생산자물가지수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)'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사업수지표에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영향평가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심의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대비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사업수지</w:t>
            </w:r>
            <w:r>
              <w:rPr>
                <w:b/>
                <w:bCs/>
                <w:color w:val="996600"/>
              </w:rPr>
              <w:t xml:space="preserve"> Buffer </w:t>
            </w:r>
            <w:r>
              <w:rPr>
                <w:b/>
                <w:bCs/>
                <w:color w:val="996600"/>
              </w:rPr>
              <w:t>산정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교통영향평가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환경영향평가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기부채납으로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분양수입이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Buffer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</w:t>
            </w:r>
            <w:r>
              <w:rPr>
                <w:sz w:val="20"/>
                <w:szCs w:val="20"/>
              </w:rPr>
              <w:t>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분양수입을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용적률에서</w:t>
            </w:r>
            <w:r>
              <w:rPr>
                <w:sz w:val="20"/>
                <w:szCs w:val="20"/>
              </w:rPr>
              <w:t xml:space="preserve"> 5~10%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차감한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보수적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예시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250%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부지에서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용적률이</w:t>
            </w:r>
            <w:r>
              <w:rPr>
                <w:sz w:val="20"/>
                <w:szCs w:val="20"/>
              </w:rPr>
              <w:t xml:space="preserve"> 225~237%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. Base Case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225%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상이하므로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0" w:name="_Toc226839645"/>
      <w:r>
        <w:t xml:space="preserve">3-3.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낙관적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분양가는</w:t>
            </w:r>
            <w:r>
              <w:rPr>
                <w:sz w:val="20"/>
                <w:szCs w:val="20"/>
              </w:rPr>
              <w:t xml:space="preserve"> 20% </w:t>
            </w:r>
            <w:r>
              <w:rPr>
                <w:sz w:val="20"/>
                <w:szCs w:val="20"/>
              </w:rPr>
              <w:t>낮게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했고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2%p </w:t>
            </w:r>
            <w:r>
              <w:rPr>
                <w:sz w:val="20"/>
                <w:szCs w:val="20"/>
              </w:rPr>
              <w:t>상승하여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금융비용만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2,000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50%.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미편성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기초공사비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미반영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늦어짐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2: 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확정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(Final Go/No-Go)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(Best/Base/Worst)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Worst Case</w:t>
            </w:r>
            <w:r>
              <w:rPr>
                <w:sz w:val="20"/>
                <w:szCs w:val="20"/>
              </w:rPr>
              <w:t>에서도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Base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10%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80%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(Worst Case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+2%p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+15%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3~5%)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[v1.0]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Buffer(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5~10% </w:t>
            </w:r>
            <w:r>
              <w:rPr>
                <w:sz w:val="20"/>
                <w:szCs w:val="20"/>
              </w:rPr>
              <w:t>차감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21" w:name="_Toc226839646"/>
      <w:r>
        <w:lastRenderedPageBreak/>
        <w:t xml:space="preserve">Phase 4. </w:t>
      </w:r>
      <w:r>
        <w:t>인허가</w:t>
      </w:r>
      <w:bookmarkEnd w:id="21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개발PM, 설계사, 인허가 대행, 법무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심의 접수 전, 반려/보류 통보 즉시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보류 2회 이상, 주요 민원 unresolved, 지연 60일 초과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회의록, 쟁점표, Q&amp;A pack, 대안안 비교표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금융비용 재산정 없이 PF 착수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대표+재무+인허가 PM escalation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심의 보류·주민민원 tabletop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WS-04 인허가·민원 stakeholder, WS-06 계약·분쟁 SOP, WS-09 VDR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심의 보류·주민민원 tabletop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사업승인서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각종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설계도서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4~12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큼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행정소송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2" w:name="_Toc226839647"/>
      <w:r>
        <w:t xml:space="preserve">4-1. </w:t>
      </w:r>
      <w:r>
        <w:t>인허가</w:t>
      </w:r>
      <w:r>
        <w:t xml:space="preserve"> </w:t>
      </w:r>
      <w:r>
        <w:t>프로세스</w:t>
      </w:r>
      <w:r>
        <w:t xml:space="preserve"> </w:t>
      </w:r>
      <w:r>
        <w:t>개요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1800"/>
        <w:gridCol w:w="1500"/>
        <w:gridCol w:w="32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최우선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기본설계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건축심의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건축위원회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교통영향평가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진입도로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교차로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환경영향평가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3~6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>(300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+)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경관심의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경관위원회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스카이라인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외관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디자인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실시설계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발</w:t>
            </w:r>
            <w:r>
              <w:rPr>
                <w:sz w:val="20"/>
                <w:szCs w:val="20"/>
              </w:rPr>
              <w:lastRenderedPageBreak/>
              <w:t>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3" w:name="_Toc226839648"/>
      <w:r>
        <w:t xml:space="preserve">4-2. </w:t>
      </w:r>
      <w:r>
        <w:t>설계사무소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관리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설계사무소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선정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기준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행정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4" w:name="_Toc226839649"/>
      <w:r>
        <w:t xml:space="preserve">4-3. </w:t>
      </w:r>
      <w:r>
        <w:t>심의</w:t>
      </w:r>
      <w:r>
        <w:t xml:space="preserve"> </w:t>
      </w:r>
      <w:r>
        <w:t>대응</w:t>
      </w:r>
      <w:r>
        <w:t xml:space="preserve"> </w:t>
      </w:r>
      <w:r>
        <w:t>전략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심의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대응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전략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공무원과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심의위원의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심의위원이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민감하게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조망권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: 3D </w:t>
            </w:r>
            <w:r>
              <w:rPr>
                <w:sz w:val="20"/>
                <w:szCs w:val="20"/>
              </w:rPr>
              <w:t>일조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부결보다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5" w:name="_Toc226839650"/>
      <w:r>
        <w:t xml:space="preserve">4-4.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반려</w:t>
            </w:r>
            <w:r>
              <w:rPr>
                <w:sz w:val="20"/>
                <w:szCs w:val="20"/>
              </w:rPr>
              <w:t xml:space="preserve"> — 14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취소소송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년간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교통영향평가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진입도로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터파기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부적합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3: PF </w:t>
            </w:r>
            <w:r>
              <w:rPr>
                <w:b/>
                <w:bCs/>
                <w:color w:val="006400"/>
                <w:sz w:val="22"/>
                <w:szCs w:val="22"/>
              </w:rPr>
              <w:t>착수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승인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행정소송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금융구조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(HUG)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26" w:name="_Toc226839651"/>
      <w:r>
        <w:lastRenderedPageBreak/>
        <w:t xml:space="preserve">Phase 5. PF (Project Financing) </w:t>
      </w:r>
      <w:r>
        <w:t>자금조달</w:t>
      </w:r>
      <w:bookmarkEnd w:id="26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CFO/재무책임자, 법무, 대표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브릿지론 만기 90/60/30일 전, term sheet 수령 전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equity 미납입, DSCR 미달, 보증총량 상한 초과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exposure map, cash waterfall, term sheet, EOD review memo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리스크위원회 승인 전 신규 보증/차입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대주단 협상 war-room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만기 60일 전 본PF 미확정 drill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WS-01 PF 자본구조, WS-05 책임준공·신탁, WS-06 계약, WS-08 세무·SPC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만기 60일 전 본PF 미확정 drill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파이낸싱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보증기관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신탁계약서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재무팀</w:t>
            </w:r>
            <w:r>
              <w:rPr>
                <w:sz w:val="20"/>
                <w:szCs w:val="20"/>
              </w:rPr>
              <w:t xml:space="preserve">(PF </w:t>
            </w:r>
            <w:r>
              <w:rPr>
                <w:sz w:val="20"/>
                <w:szCs w:val="20"/>
              </w:rPr>
              <w:t>구조설계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계약검토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7" w:name="_Toc226839652"/>
      <w:r>
        <w:t xml:space="preserve">5-1. PF </w:t>
      </w:r>
      <w:r>
        <w:t>자금조달</w:t>
      </w:r>
      <w:r>
        <w:t xml:space="preserve"> </w:t>
      </w:r>
      <w:r>
        <w:t>구조</w:t>
      </w:r>
      <w:r>
        <w:t xml:space="preserve"> </w:t>
      </w:r>
      <w:r>
        <w:t>이해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989"/>
        <w:gridCol w:w="3556"/>
        <w:gridCol w:w="2305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금리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5~15%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투자금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선투입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브릿지론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10~20%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8~15%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40~60%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5~8%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중순위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후순위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10~20%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고금리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8~15%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수분양자가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시행사에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입금되어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8" w:name="_Toc226839653"/>
      <w:r>
        <w:t xml:space="preserve">5-2. </w:t>
      </w:r>
      <w:r>
        <w:t>시공사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도급계약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중요도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신용등급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유리</w:t>
            </w:r>
            <w:r>
              <w:rPr>
                <w:sz w:val="20"/>
                <w:szCs w:val="20"/>
              </w:rPr>
              <w:t xml:space="preserve">, BBB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자체가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어려울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최상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확약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수주잔고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수주잔고가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부실시공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공기지연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태도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도급금액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9" w:name="_Toc226839654"/>
      <w:r>
        <w:t xml:space="preserve">5-3. PF </w:t>
      </w:r>
      <w:r>
        <w:t>금융구조</w:t>
      </w:r>
      <w:r>
        <w:t xml:space="preserve"> </w:t>
      </w:r>
      <w:r>
        <w:t>설계</w:t>
      </w:r>
      <w:r>
        <w:t xml:space="preserve"> </w:t>
      </w:r>
      <w:r>
        <w:t>핵심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PF </w:t>
            </w:r>
            <w:r>
              <w:rPr>
                <w:b/>
                <w:bCs/>
                <w:color w:val="2E75B6"/>
              </w:rPr>
              <w:t>구조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설계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시행사가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반드시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확인할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사항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• LTV(</w:t>
            </w:r>
            <w:r>
              <w:rPr>
                <w:sz w:val="20"/>
                <w:szCs w:val="20"/>
              </w:rPr>
              <w:t>담보인정비율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감정평가액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50~70%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• DSCR(</w:t>
            </w:r>
            <w:r>
              <w:rPr>
                <w:sz w:val="20"/>
                <w:szCs w:val="20"/>
              </w:rPr>
              <w:t>원리금상환비율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분양수입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원리금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상환능력</w:t>
            </w:r>
            <w:r>
              <w:rPr>
                <w:sz w:val="20"/>
                <w:szCs w:val="20"/>
              </w:rPr>
              <w:t xml:space="preserve">. 1.2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자금집행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PF </w:t>
            </w:r>
            <w:r>
              <w:rPr>
                <w:sz w:val="20"/>
                <w:szCs w:val="20"/>
              </w:rPr>
              <w:t>대출금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(EOD)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PF </w:t>
            </w:r>
            <w:r>
              <w:rPr>
                <w:sz w:val="20"/>
                <w:szCs w:val="20"/>
              </w:rPr>
              <w:t>대출이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담보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시행권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에스크로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0" w:name="_Toc226839655"/>
      <w:r>
        <w:t xml:space="preserve">5-3-1. [v1.0] </w:t>
      </w:r>
      <w:r>
        <w:t>책임준공형</w:t>
      </w:r>
      <w:r>
        <w:t xml:space="preserve"> </w:t>
      </w:r>
      <w:r>
        <w:t>관리형</w:t>
      </w:r>
      <w:r>
        <w:t xml:space="preserve"> </w:t>
      </w:r>
      <w:r>
        <w:t>토지신탁</w:t>
      </w:r>
      <w:r>
        <w:t xml:space="preserve"> </w:t>
      </w:r>
      <w:r>
        <w:t>의사결정</w:t>
      </w:r>
      <w:bookmarkEnd w:id="30"/>
    </w:p>
    <w:p w:rsidR="00B21065" w:rsidRDefault="00A04C27">
      <w:pPr>
        <w:spacing w:after="120" w:line="360" w:lineRule="auto"/>
      </w:pPr>
      <w:r>
        <w:rPr>
          <w:color w:val="000000"/>
        </w:rPr>
        <w:t>최근</w:t>
      </w:r>
      <w:r>
        <w:rPr>
          <w:color w:val="000000"/>
        </w:rPr>
        <w:t xml:space="preserve"> </w:t>
      </w:r>
      <w:r>
        <w:rPr>
          <w:color w:val="000000"/>
        </w:rPr>
        <w:t>대주단은</w:t>
      </w:r>
      <w:r>
        <w:rPr>
          <w:color w:val="000000"/>
        </w:rPr>
        <w:t xml:space="preserve"> </w:t>
      </w:r>
      <w:r>
        <w:rPr>
          <w:color w:val="000000"/>
        </w:rPr>
        <w:t>중소</w:t>
      </w:r>
      <w:r>
        <w:rPr>
          <w:color w:val="000000"/>
        </w:rPr>
        <w:t>·</w:t>
      </w:r>
      <w:r>
        <w:rPr>
          <w:color w:val="000000"/>
        </w:rPr>
        <w:t>중견</w:t>
      </w:r>
      <w:r>
        <w:rPr>
          <w:color w:val="000000"/>
        </w:rPr>
        <w:t xml:space="preserve"> </w:t>
      </w:r>
      <w:r>
        <w:rPr>
          <w:color w:val="000000"/>
        </w:rPr>
        <w:t>시공사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프로젝트에서</w:t>
      </w:r>
      <w:r>
        <w:rPr>
          <w:color w:val="000000"/>
        </w:rPr>
        <w:t xml:space="preserve"> '</w:t>
      </w:r>
      <w:r>
        <w:rPr>
          <w:color w:val="000000"/>
        </w:rPr>
        <w:t>신탁사</w:t>
      </w:r>
      <w:r>
        <w:rPr>
          <w:color w:val="000000"/>
        </w:rPr>
        <w:t xml:space="preserve"> </w:t>
      </w:r>
      <w:r>
        <w:rPr>
          <w:color w:val="000000"/>
        </w:rPr>
        <w:t>책임준공확약</w:t>
      </w:r>
      <w:r>
        <w:rPr>
          <w:color w:val="000000"/>
        </w:rPr>
        <w:t>(</w:t>
      </w:r>
      <w:r>
        <w:rPr>
          <w:color w:val="000000"/>
        </w:rPr>
        <w:t>책준형</w:t>
      </w:r>
      <w:r>
        <w:rPr>
          <w:color w:val="000000"/>
        </w:rPr>
        <w:t xml:space="preserve"> </w:t>
      </w:r>
      <w:r>
        <w:rPr>
          <w:color w:val="000000"/>
        </w:rPr>
        <w:t>관리형</w:t>
      </w:r>
      <w:r>
        <w:rPr>
          <w:color w:val="000000"/>
        </w:rPr>
        <w:t xml:space="preserve"> </w:t>
      </w:r>
      <w:r>
        <w:rPr>
          <w:color w:val="000000"/>
        </w:rPr>
        <w:t>토지신탁</w:t>
      </w:r>
      <w:r>
        <w:rPr>
          <w:color w:val="000000"/>
        </w:rPr>
        <w:t>)'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필수로</w:t>
      </w:r>
      <w:r>
        <w:rPr>
          <w:color w:val="000000"/>
        </w:rPr>
        <w:t xml:space="preserve"> </w:t>
      </w:r>
      <w:r>
        <w:rPr>
          <w:color w:val="000000"/>
        </w:rPr>
        <w:t>요구하는</w:t>
      </w:r>
      <w:r>
        <w:rPr>
          <w:color w:val="000000"/>
        </w:rPr>
        <w:t xml:space="preserve"> </w:t>
      </w:r>
      <w:r>
        <w:rPr>
          <w:color w:val="000000"/>
        </w:rPr>
        <w:t>추세이다</w:t>
      </w:r>
      <w:r>
        <w:rPr>
          <w:color w:val="000000"/>
        </w:rPr>
        <w:t xml:space="preserve">. </w:t>
      </w:r>
      <w:r>
        <w:rPr>
          <w:color w:val="000000"/>
        </w:rPr>
        <w:t>시공사</w:t>
      </w:r>
      <w:r>
        <w:rPr>
          <w:color w:val="000000"/>
        </w:rPr>
        <w:t xml:space="preserve"> </w:t>
      </w:r>
      <w:r>
        <w:rPr>
          <w:color w:val="000000"/>
        </w:rPr>
        <w:t>단독</w:t>
      </w:r>
      <w:r>
        <w:rPr>
          <w:color w:val="000000"/>
        </w:rPr>
        <w:t xml:space="preserve"> </w:t>
      </w:r>
      <w:r>
        <w:rPr>
          <w:color w:val="000000"/>
        </w:rPr>
        <w:t>책임준공과</w:t>
      </w:r>
      <w:r>
        <w:rPr>
          <w:color w:val="000000"/>
        </w:rPr>
        <w:t xml:space="preserve"> </w:t>
      </w:r>
      <w:r>
        <w:rPr>
          <w:color w:val="000000"/>
        </w:rPr>
        <w:t>신탁사</w:t>
      </w:r>
      <w:r>
        <w:rPr>
          <w:color w:val="000000"/>
        </w:rPr>
        <w:t xml:space="preserve"> </w:t>
      </w:r>
      <w:r>
        <w:rPr>
          <w:color w:val="000000"/>
        </w:rPr>
        <w:t>책임준공의</w:t>
      </w:r>
      <w:r>
        <w:rPr>
          <w:color w:val="000000"/>
        </w:rPr>
        <w:t xml:space="preserve"> </w:t>
      </w:r>
      <w:r>
        <w:rPr>
          <w:color w:val="000000"/>
        </w:rPr>
        <w:t>득실을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비교한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결정해야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시공사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책임준공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신탁사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책임준공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책준형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관리형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토지신탁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구조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금리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신용등급에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0.5~1.5%p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비용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0.3~0.8% (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통제권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통제권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장점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자율성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조달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단점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자율성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발언권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(A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+)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중견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(BBB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대주단이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신탁사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책임준공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도입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법무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대리사무계약서에서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동의권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분양수입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선취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후취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시행대리인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넓지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책임준공은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조달의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수단이지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주도권을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아니다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1" w:name="_Toc226839656"/>
      <w:r>
        <w:t xml:space="preserve">5-3-2. </w:t>
      </w:r>
      <w:r>
        <w:t>책임준공</w:t>
      </w:r>
      <w:r>
        <w:t xml:space="preserve"> </w:t>
      </w:r>
      <w:r>
        <w:t>기한</w:t>
      </w:r>
      <w:r>
        <w:t xml:space="preserve"> </w:t>
      </w:r>
      <w:r>
        <w:t>도과</w:t>
      </w:r>
      <w:r>
        <w:t xml:space="preserve"> </w:t>
      </w:r>
      <w:r>
        <w:t>리스크</w:t>
      </w:r>
      <w:r>
        <w:t xml:space="preserve"> </w:t>
      </w:r>
      <w:r>
        <w:t>관리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책임준공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기한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도과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공기의</w:t>
            </w:r>
            <w:r>
              <w:rPr>
                <w:sz w:val="20"/>
                <w:szCs w:val="20"/>
              </w:rPr>
              <w:t xml:space="preserve"> 1.2~1.5</w:t>
            </w:r>
            <w:r>
              <w:rPr>
                <w:sz w:val="20"/>
                <w:szCs w:val="20"/>
              </w:rPr>
              <w:t>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불가항력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천재지변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법령변경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귀책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사유를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열거하여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삽입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대주단에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관리형토지신탁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2" w:name="_Toc226839657"/>
      <w:r>
        <w:t xml:space="preserve">5-3-3. PF </w:t>
      </w:r>
      <w:r>
        <w:t>출구전략</w:t>
      </w:r>
      <w:r>
        <w:t xml:space="preserve"> (Contingency Plan)</w:t>
      </w:r>
      <w:bookmarkEnd w:id="32"/>
    </w:p>
    <w:p w:rsidR="00B21065" w:rsidRDefault="00A04C27">
      <w:pPr>
        <w:spacing w:after="120" w:line="360" w:lineRule="auto"/>
      </w:pPr>
      <w:r>
        <w:rPr>
          <w:color w:val="000000"/>
        </w:rPr>
        <w:t>브릿지론에서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PF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전환하지</w:t>
      </w:r>
      <w:r>
        <w:rPr>
          <w:color w:val="000000"/>
        </w:rPr>
        <w:t xml:space="preserve"> </w:t>
      </w:r>
      <w:r>
        <w:rPr>
          <w:color w:val="000000"/>
        </w:rPr>
        <w:t>못하거나</w:t>
      </w:r>
      <w:r>
        <w:rPr>
          <w:color w:val="000000"/>
        </w:rPr>
        <w:t xml:space="preserve">, PF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분양이</w:t>
      </w:r>
      <w:r>
        <w:rPr>
          <w:color w:val="000000"/>
        </w:rPr>
        <w:t xml:space="preserve"> </w:t>
      </w:r>
      <w:r>
        <w:rPr>
          <w:color w:val="000000"/>
        </w:rPr>
        <w:t>부진한</w:t>
      </w:r>
      <w:r>
        <w:rPr>
          <w:color w:val="000000"/>
        </w:rPr>
        <w:t xml:space="preserve"> </w:t>
      </w:r>
      <w:r>
        <w:rPr>
          <w:color w:val="000000"/>
        </w:rPr>
        <w:t>경우를</w:t>
      </w:r>
      <w:r>
        <w:rPr>
          <w:color w:val="000000"/>
        </w:rPr>
        <w:t xml:space="preserve"> </w:t>
      </w:r>
      <w:r>
        <w:rPr>
          <w:color w:val="000000"/>
        </w:rPr>
        <w:t>대비한</w:t>
      </w:r>
      <w:r>
        <w:rPr>
          <w:color w:val="000000"/>
        </w:rPr>
        <w:t xml:space="preserve"> </w:t>
      </w:r>
      <w:r>
        <w:rPr>
          <w:color w:val="000000"/>
        </w:rPr>
        <w:t>출구전략을</w:t>
      </w:r>
      <w:r>
        <w:rPr>
          <w:color w:val="000000"/>
        </w:rPr>
        <w:t xml:space="preserve"> </w:t>
      </w:r>
      <w:r>
        <w:rPr>
          <w:color w:val="000000"/>
        </w:rPr>
        <w:t>사전에</w:t>
      </w:r>
      <w:r>
        <w:rPr>
          <w:color w:val="000000"/>
        </w:rPr>
        <w:t xml:space="preserve"> </w:t>
      </w:r>
      <w:r>
        <w:rPr>
          <w:color w:val="000000"/>
        </w:rPr>
        <w:t>수립해야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600"/>
        <w:gridCol w:w="1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위기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출구전략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 xml:space="preserve"> 1~2%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) ② </w:t>
            </w: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메자닌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공동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</w:t>
            </w:r>
            <w:r>
              <w:rPr>
                <w:sz w:val="20"/>
                <w:szCs w:val="20"/>
              </w:rPr>
              <w:t xml:space="preserve"> (Equity </w:t>
            </w:r>
            <w:r>
              <w:rPr>
                <w:sz w:val="20"/>
                <w:szCs w:val="20"/>
              </w:rPr>
              <w:t>파트너</w:t>
            </w:r>
            <w:r>
              <w:rPr>
                <w:sz w:val="20"/>
                <w:szCs w:val="20"/>
              </w:rPr>
              <w:t xml:space="preserve">) ② </w:t>
            </w:r>
            <w:r>
              <w:rPr>
                <w:sz w:val="20"/>
                <w:szCs w:val="20"/>
              </w:rPr>
              <w:t>시공사를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사업권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대주단</w:t>
            </w:r>
            <w:r>
              <w:rPr>
                <w:sz w:val="20"/>
                <w:szCs w:val="20"/>
              </w:rPr>
              <w:t xml:space="preserve"> EOD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②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+ PF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EOD </w:t>
            </w:r>
            <w:r>
              <w:rPr>
                <w:sz w:val="20"/>
                <w:szCs w:val="20"/>
              </w:rPr>
              <w:t>직전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Level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사업부지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 xml:space="preserve"> ② </w:t>
            </w:r>
            <w:r>
              <w:rPr>
                <w:sz w:val="20"/>
                <w:szCs w:val="20"/>
              </w:rPr>
              <w:t>신탁사에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워크아웃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출구전략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수립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핵심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원칙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출구전략은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약화됨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Level 2 </w:t>
            </w:r>
            <w:r>
              <w:rPr>
                <w:sz w:val="20"/>
                <w:szCs w:val="20"/>
              </w:rPr>
              <w:t>이상은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시행권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대주단과의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최선의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방어책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PF </w:t>
            </w:r>
            <w:r>
              <w:rPr>
                <w:sz w:val="20"/>
                <w:szCs w:val="20"/>
              </w:rPr>
              <w:t>약정서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EOD </w:t>
            </w:r>
            <w:r>
              <w:rPr>
                <w:sz w:val="20"/>
                <w:szCs w:val="20"/>
              </w:rPr>
              <w:t>조건의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>(Gra</w:t>
            </w:r>
            <w:r>
              <w:rPr>
                <w:sz w:val="20"/>
                <w:szCs w:val="20"/>
              </w:rPr>
              <w:t xml:space="preserve">ce Period) </w:t>
            </w:r>
            <w:r>
              <w:rPr>
                <w:sz w:val="20"/>
                <w:szCs w:val="20"/>
              </w:rPr>
              <w:t>조항을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3" w:name="_Toc226839658"/>
      <w:r>
        <w:t xml:space="preserve">5-4. </w:t>
      </w:r>
      <w:r>
        <w:t>분양보증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분양보증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거절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사유</w:t>
            </w:r>
            <w:r>
              <w:rPr>
                <w:b/>
                <w:bCs/>
                <w:color w:val="C00000"/>
              </w:rPr>
              <w:t xml:space="preserve"> (</w:t>
            </w:r>
            <w:r>
              <w:rPr>
                <w:b/>
                <w:bCs/>
                <w:color w:val="C00000"/>
              </w:rPr>
              <w:t>사전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확인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필수</w:t>
            </w:r>
            <w:r>
              <w:rPr>
                <w:b/>
                <w:bCs/>
                <w:color w:val="C0000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자본잠식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불충분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신용등급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4" w:name="_Toc226839659"/>
      <w:r>
        <w:t xml:space="preserve">5-5.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늦어짐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최악의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—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책임준공확약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무력화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PF EOD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 — '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,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</w:t>
            </w:r>
            <w:r>
              <w:rPr>
                <w:sz w:val="20"/>
                <w:szCs w:val="20"/>
              </w:rPr>
              <w:lastRenderedPageBreak/>
              <w:t>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— PF 100%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 — HUG </w:t>
            </w:r>
            <w:r>
              <w:rPr>
                <w:sz w:val="20"/>
                <w:szCs w:val="20"/>
              </w:rPr>
              <w:t>심사에서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</w:t>
            </w:r>
            <w:r>
              <w:rPr>
                <w:sz w:val="20"/>
                <w:szCs w:val="20"/>
              </w:rPr>
              <w:t>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채무인수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발동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3-1: PF </w:t>
            </w:r>
            <w:r>
              <w:rPr>
                <w:b/>
                <w:bCs/>
                <w:color w:val="006400"/>
                <w:sz w:val="22"/>
                <w:szCs w:val="22"/>
              </w:rPr>
              <w:t>실행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최종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확인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(PF Closing)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(HUG)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EOD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월별</w:t>
            </w:r>
            <w:r>
              <w:rPr>
                <w:sz w:val="20"/>
                <w:szCs w:val="20"/>
              </w:rPr>
              <w:t xml:space="preserve"> Cash Flow)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출구전략</w:t>
            </w:r>
            <w:r>
              <w:rPr>
                <w:sz w:val="20"/>
                <w:szCs w:val="20"/>
              </w:rPr>
              <w:t xml:space="preserve">(Contingency Plan) Level 1~4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[v1.0]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35" w:name="_Toc226839660"/>
      <w:r>
        <w:lastRenderedPageBreak/>
        <w:t xml:space="preserve">Phase 6. </w:t>
      </w:r>
      <w:r>
        <w:t>시공</w:t>
      </w:r>
      <w:r>
        <w:t xml:space="preserve"> </w:t>
      </w:r>
      <w:r>
        <w:t>관리</w:t>
      </w:r>
      <w:bookmarkEnd w:id="35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CM, 개발PM, 법무, 재무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증액 요구, 공기 지연, 기성 mismatch, 하도급 미지급 징후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도급액 5% 이상 증액, 공정 지연 30일 초과, 하도급 체불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claim ledger, QS report, 하도급 지급확인, 공정률 report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변경승인 전 시공 착수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독립 QS+법무 공동 검토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 15% 증액 요구 negotiation drill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WS-05 공사비·책임준공·신탁, WS-11 교육훈련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 15% 증액 요구 negotiation drill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설계도서에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원가를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공정관리표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기성검사서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18~30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규모에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현장소장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시공총괄</w:t>
            </w:r>
            <w:r>
              <w:rPr>
                <w:sz w:val="20"/>
                <w:szCs w:val="20"/>
              </w:rPr>
              <w:t>), CM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감독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감리단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6" w:name="_Toc226839661"/>
      <w:r>
        <w:t xml:space="preserve">6-1. </w:t>
      </w:r>
      <w:r>
        <w:t>시행사의</w:t>
      </w:r>
      <w:r>
        <w:t xml:space="preserve"> </w:t>
      </w:r>
      <w:r>
        <w:t>시공관리</w:t>
      </w:r>
      <w:r>
        <w:t xml:space="preserve"> </w:t>
      </w:r>
      <w:r>
        <w:t>역할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00"/>
        <w:gridCol w:w="2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주기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공정표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시공량과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공종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구조체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방수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공종별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중대재해처벌법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안전관리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통행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준공기한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잔여일수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7" w:name="_Toc226839662"/>
      <w:r>
        <w:t xml:space="preserve">6-2. </w:t>
      </w:r>
      <w:r>
        <w:t>설계변경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 xml:space="preserve">▶ </w:t>
            </w:r>
            <w:r>
              <w:rPr>
                <w:b/>
                <w:bCs/>
                <w:color w:val="2E75B6"/>
              </w:rPr>
              <w:t>설계변경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처리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원칙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구두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감액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도급액의</w:t>
            </w:r>
            <w:r>
              <w:rPr>
                <w:sz w:val="20"/>
                <w:szCs w:val="20"/>
              </w:rPr>
              <w:t xml:space="preserve"> 10%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8" w:name="_Toc226839663"/>
      <w:r>
        <w:t xml:space="preserve">6-3. [v1.0] </w:t>
      </w:r>
      <w:r>
        <w:t>시공사</w:t>
      </w:r>
      <w:r>
        <w:t xml:space="preserve"> </w:t>
      </w:r>
      <w:r>
        <w:t>부도</w:t>
      </w:r>
      <w:r>
        <w:t xml:space="preserve"> </w:t>
      </w:r>
      <w:r>
        <w:t>시</w:t>
      </w:r>
      <w:r>
        <w:t xml:space="preserve"> </w:t>
      </w:r>
      <w:r>
        <w:t>유치권</w:t>
      </w:r>
      <w:r>
        <w:t xml:space="preserve"> </w:t>
      </w:r>
      <w:r>
        <w:t>방어</w:t>
      </w:r>
      <w:r>
        <w:t xml:space="preserve"> </w:t>
      </w:r>
      <w:r>
        <w:t>플랜</w:t>
      </w:r>
      <w:bookmarkEnd w:id="38"/>
    </w:p>
    <w:p w:rsidR="00B21065" w:rsidRDefault="00A04C27">
      <w:pPr>
        <w:spacing w:after="120" w:line="360" w:lineRule="auto"/>
      </w:pPr>
      <w:r>
        <w:rPr>
          <w:color w:val="000000"/>
        </w:rPr>
        <w:t>시공사가</w:t>
      </w:r>
      <w:r>
        <w:rPr>
          <w:color w:val="000000"/>
        </w:rPr>
        <w:t xml:space="preserve"> </w:t>
      </w:r>
      <w:r>
        <w:rPr>
          <w:color w:val="000000"/>
        </w:rPr>
        <w:t>부도</w:t>
      </w:r>
      <w:r>
        <w:rPr>
          <w:color w:val="000000"/>
        </w:rPr>
        <w:t xml:space="preserve"> </w:t>
      </w:r>
      <w:r>
        <w:rPr>
          <w:color w:val="000000"/>
        </w:rPr>
        <w:t>처리되면</w:t>
      </w:r>
      <w:r>
        <w:rPr>
          <w:color w:val="000000"/>
        </w:rPr>
        <w:t xml:space="preserve"> </w:t>
      </w:r>
      <w:r>
        <w:rPr>
          <w:color w:val="000000"/>
        </w:rPr>
        <w:t>하도급업체들이</w:t>
      </w:r>
      <w:r>
        <w:rPr>
          <w:color w:val="000000"/>
        </w:rPr>
        <w:t xml:space="preserve"> </w:t>
      </w:r>
      <w:r>
        <w:rPr>
          <w:color w:val="000000"/>
        </w:rPr>
        <w:t>공사대금</w:t>
      </w:r>
      <w:r>
        <w:rPr>
          <w:color w:val="000000"/>
        </w:rPr>
        <w:t xml:space="preserve"> </w:t>
      </w:r>
      <w:r>
        <w:rPr>
          <w:color w:val="000000"/>
        </w:rPr>
        <w:t>채권을</w:t>
      </w:r>
      <w:r>
        <w:rPr>
          <w:color w:val="000000"/>
        </w:rPr>
        <w:t xml:space="preserve"> </w:t>
      </w:r>
      <w:r>
        <w:rPr>
          <w:color w:val="000000"/>
        </w:rPr>
        <w:t>근거로</w:t>
      </w:r>
      <w:r>
        <w:rPr>
          <w:color w:val="000000"/>
        </w:rPr>
        <w:t xml:space="preserve"> </w:t>
      </w:r>
      <w:r>
        <w:rPr>
          <w:color w:val="000000"/>
        </w:rPr>
        <w:t>현장을</w:t>
      </w:r>
      <w:r>
        <w:rPr>
          <w:color w:val="000000"/>
        </w:rPr>
        <w:t xml:space="preserve"> </w:t>
      </w:r>
      <w:r>
        <w:rPr>
          <w:color w:val="000000"/>
        </w:rPr>
        <w:t>점유하고</w:t>
      </w:r>
      <w:r>
        <w:rPr>
          <w:color w:val="000000"/>
        </w:rPr>
        <w:t xml:space="preserve"> </w:t>
      </w:r>
      <w:r>
        <w:rPr>
          <w:color w:val="000000"/>
        </w:rPr>
        <w:t>유치권을</w:t>
      </w:r>
      <w:r>
        <w:rPr>
          <w:color w:val="000000"/>
        </w:rPr>
        <w:t xml:space="preserve"> </w:t>
      </w:r>
      <w:r>
        <w:rPr>
          <w:color w:val="000000"/>
        </w:rPr>
        <w:t>행사하는</w:t>
      </w:r>
      <w:r>
        <w:rPr>
          <w:color w:val="000000"/>
        </w:rPr>
        <w:t xml:space="preserve"> </w:t>
      </w:r>
      <w:r>
        <w:rPr>
          <w:color w:val="000000"/>
        </w:rPr>
        <w:t>사태가</w:t>
      </w:r>
      <w:r>
        <w:rPr>
          <w:color w:val="000000"/>
        </w:rPr>
        <w:t xml:space="preserve"> </w:t>
      </w:r>
      <w:r>
        <w:rPr>
          <w:color w:val="000000"/>
        </w:rPr>
        <w:t>발생한다</w:t>
      </w:r>
      <w:r>
        <w:rPr>
          <w:color w:val="000000"/>
        </w:rPr>
        <w:t xml:space="preserve">. </w:t>
      </w:r>
      <w:r>
        <w:rPr>
          <w:color w:val="000000"/>
        </w:rPr>
        <w:t>유치권이</w:t>
      </w:r>
      <w:r>
        <w:rPr>
          <w:color w:val="000000"/>
        </w:rPr>
        <w:t xml:space="preserve"> </w:t>
      </w:r>
      <w:r>
        <w:rPr>
          <w:color w:val="000000"/>
        </w:rPr>
        <w:t>행사되면</w:t>
      </w:r>
      <w:r>
        <w:rPr>
          <w:color w:val="000000"/>
        </w:rPr>
        <w:t xml:space="preserve"> </w:t>
      </w:r>
      <w:r>
        <w:rPr>
          <w:color w:val="000000"/>
        </w:rPr>
        <w:t>공사</w:t>
      </w:r>
      <w:r>
        <w:rPr>
          <w:color w:val="000000"/>
        </w:rPr>
        <w:t xml:space="preserve"> </w:t>
      </w:r>
      <w:r>
        <w:rPr>
          <w:color w:val="000000"/>
        </w:rPr>
        <w:t>재개가</w:t>
      </w:r>
      <w:r>
        <w:rPr>
          <w:color w:val="000000"/>
        </w:rPr>
        <w:t xml:space="preserve"> </w:t>
      </w:r>
      <w:r>
        <w:rPr>
          <w:color w:val="000000"/>
        </w:rPr>
        <w:t>불가능해지고</w:t>
      </w:r>
      <w:r>
        <w:rPr>
          <w:color w:val="000000"/>
        </w:rPr>
        <w:t xml:space="preserve">, </w:t>
      </w:r>
      <w:r>
        <w:rPr>
          <w:color w:val="000000"/>
        </w:rPr>
        <w:t>사업</w:t>
      </w:r>
      <w:r>
        <w:rPr>
          <w:color w:val="000000"/>
        </w:rPr>
        <w:t xml:space="preserve"> </w:t>
      </w:r>
      <w:r>
        <w:rPr>
          <w:color w:val="000000"/>
        </w:rPr>
        <w:t>전체가</w:t>
      </w:r>
      <w:r>
        <w:rPr>
          <w:color w:val="000000"/>
        </w:rPr>
        <w:t xml:space="preserve"> </w:t>
      </w:r>
      <w:r>
        <w:rPr>
          <w:color w:val="000000"/>
        </w:rPr>
        <w:t>마비된다</w:t>
      </w:r>
      <w:r>
        <w:rPr>
          <w:color w:val="000000"/>
        </w:rPr>
        <w:t xml:space="preserve">.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사전에</w:t>
      </w:r>
      <w:r>
        <w:rPr>
          <w:color w:val="000000"/>
        </w:rPr>
        <w:t xml:space="preserve"> </w:t>
      </w:r>
      <w:r>
        <w:rPr>
          <w:color w:val="000000"/>
        </w:rPr>
        <w:t>방어하기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체계적</w:t>
      </w:r>
      <w:r>
        <w:rPr>
          <w:color w:val="000000"/>
        </w:rPr>
        <w:t xml:space="preserve"> </w:t>
      </w:r>
      <w:r>
        <w:rPr>
          <w:color w:val="000000"/>
        </w:rPr>
        <w:t>대응이</w:t>
      </w:r>
      <w:r>
        <w:rPr>
          <w:color w:val="000000"/>
        </w:rPr>
        <w:t xml:space="preserve"> </w:t>
      </w:r>
      <w:r>
        <w:rPr>
          <w:color w:val="000000"/>
        </w:rPr>
        <w:t>필수적이다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유치권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— </w:t>
            </w:r>
            <w:r>
              <w:rPr>
                <w:b/>
                <w:bCs/>
                <w:color w:val="996600"/>
              </w:rPr>
              <w:t>사전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예방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조치</w:t>
            </w:r>
            <w:r>
              <w:rPr>
                <w:b/>
                <w:bCs/>
                <w:color w:val="996600"/>
              </w:rPr>
              <w:t xml:space="preserve"> (</w:t>
            </w:r>
            <w:r>
              <w:rPr>
                <w:b/>
                <w:bCs/>
                <w:color w:val="996600"/>
              </w:rPr>
              <w:t>시공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착공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완료</w:t>
            </w:r>
            <w:r>
              <w:rPr>
                <w:b/>
                <w:bCs/>
                <w:color w:val="99660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공사대금을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방수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명단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보고받아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</w:t>
            </w:r>
            <w:r>
              <w:rPr>
                <w:sz w:val="20"/>
                <w:szCs w:val="20"/>
              </w:rPr>
              <w:t>대금이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지급되었는지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경비업체와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가계약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유치권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— </w:t>
            </w:r>
            <w:r>
              <w:rPr>
                <w:b/>
                <w:bCs/>
                <w:color w:val="996600"/>
              </w:rPr>
              <w:t>위기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발생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즉시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대응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절차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1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통보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2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  <w:r>
              <w:rPr>
                <w:sz w:val="20"/>
                <w:szCs w:val="20"/>
              </w:rPr>
              <w:t xml:space="preserve"> (24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• 3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긴급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</w:t>
            </w:r>
            <w:r>
              <w:rPr>
                <w:sz w:val="20"/>
                <w:szCs w:val="20"/>
              </w:rPr>
              <w:t>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4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대주단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신탁사에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5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유치권이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부존재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유치권은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핵심이다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빼앗기면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속도가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생명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9" w:name="_Toc226839664"/>
      <w:r>
        <w:t xml:space="preserve">6-4. [v1.0] </w:t>
      </w:r>
      <w:r>
        <w:t>공사비</w:t>
      </w:r>
      <w:r>
        <w:t xml:space="preserve"> </w:t>
      </w:r>
      <w:r>
        <w:t>증액</w:t>
      </w:r>
      <w:r>
        <w:t>(</w:t>
      </w:r>
      <w:r>
        <w:t>에스컬레이션</w:t>
      </w:r>
      <w:r>
        <w:t xml:space="preserve">) </w:t>
      </w:r>
      <w:r>
        <w:t>분쟁</w:t>
      </w:r>
      <w:r>
        <w:t xml:space="preserve"> </w:t>
      </w:r>
      <w:r>
        <w:t>해결</w:t>
      </w:r>
      <w:r>
        <w:t xml:space="preserve"> </w:t>
      </w:r>
      <w:r>
        <w:t>프로세스</w:t>
      </w:r>
      <w:bookmarkEnd w:id="39"/>
    </w:p>
    <w:p w:rsidR="00B21065" w:rsidRDefault="00A04C27">
      <w:pPr>
        <w:spacing w:after="120" w:line="360" w:lineRule="auto"/>
      </w:pPr>
      <w:r>
        <w:rPr>
          <w:color w:val="000000"/>
        </w:rPr>
        <w:t>도급계약에</w:t>
      </w:r>
      <w:r>
        <w:rPr>
          <w:color w:val="000000"/>
        </w:rPr>
        <w:t xml:space="preserve"> </w:t>
      </w:r>
      <w:r>
        <w:rPr>
          <w:color w:val="000000"/>
        </w:rPr>
        <w:t>물가변동</w:t>
      </w:r>
      <w:r>
        <w:rPr>
          <w:color w:val="000000"/>
        </w:rPr>
        <w:t xml:space="preserve"> </w:t>
      </w:r>
      <w:r>
        <w:rPr>
          <w:color w:val="000000"/>
        </w:rPr>
        <w:t>조항을</w:t>
      </w:r>
      <w:r>
        <w:rPr>
          <w:color w:val="000000"/>
        </w:rPr>
        <w:t xml:space="preserve"> </w:t>
      </w:r>
      <w:r>
        <w:rPr>
          <w:color w:val="000000"/>
        </w:rPr>
        <w:t>아무리</w:t>
      </w:r>
      <w:r>
        <w:rPr>
          <w:color w:val="000000"/>
        </w:rPr>
        <w:t xml:space="preserve"> </w:t>
      </w:r>
      <w:r>
        <w:rPr>
          <w:color w:val="000000"/>
        </w:rPr>
        <w:t>잘</w:t>
      </w:r>
      <w:r>
        <w:rPr>
          <w:color w:val="000000"/>
        </w:rPr>
        <w:t xml:space="preserve"> </w:t>
      </w:r>
      <w:r>
        <w:rPr>
          <w:color w:val="000000"/>
        </w:rPr>
        <w:t>설계해도</w:t>
      </w:r>
      <w:r>
        <w:rPr>
          <w:color w:val="000000"/>
        </w:rPr>
        <w:t xml:space="preserve">,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증액</w:t>
      </w:r>
      <w:r>
        <w:rPr>
          <w:color w:val="000000"/>
        </w:rPr>
        <w:t xml:space="preserve"> </w:t>
      </w:r>
      <w:r>
        <w:rPr>
          <w:color w:val="000000"/>
        </w:rPr>
        <w:t>요구가</w:t>
      </w:r>
      <w:r>
        <w:rPr>
          <w:color w:val="000000"/>
        </w:rPr>
        <w:t xml:space="preserve"> </w:t>
      </w:r>
      <w:r>
        <w:rPr>
          <w:color w:val="000000"/>
        </w:rPr>
        <w:t>발생하면</w:t>
      </w:r>
      <w:r>
        <w:rPr>
          <w:color w:val="000000"/>
        </w:rPr>
        <w:t xml:space="preserve"> </w:t>
      </w:r>
      <w:r>
        <w:rPr>
          <w:color w:val="000000"/>
        </w:rPr>
        <w:t>시공사와</w:t>
      </w:r>
      <w:r>
        <w:rPr>
          <w:color w:val="000000"/>
        </w:rPr>
        <w:t xml:space="preserve"> </w:t>
      </w:r>
      <w:r>
        <w:rPr>
          <w:color w:val="000000"/>
        </w:rPr>
        <w:t>분쟁이</w:t>
      </w:r>
      <w:r>
        <w:rPr>
          <w:color w:val="000000"/>
        </w:rPr>
        <w:t xml:space="preserve"> </w:t>
      </w:r>
      <w:r>
        <w:rPr>
          <w:color w:val="000000"/>
        </w:rPr>
        <w:t>생긴다</w:t>
      </w:r>
      <w:r>
        <w:rPr>
          <w:color w:val="000000"/>
        </w:rPr>
        <w:t xml:space="preserve">. </w:t>
      </w:r>
      <w:r>
        <w:rPr>
          <w:color w:val="000000"/>
        </w:rPr>
        <w:t>무조건</w:t>
      </w:r>
      <w:r>
        <w:rPr>
          <w:color w:val="000000"/>
        </w:rPr>
        <w:t xml:space="preserve"> </w:t>
      </w:r>
      <w:r>
        <w:rPr>
          <w:color w:val="000000"/>
        </w:rPr>
        <w:t>방어하는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객관적</w:t>
      </w:r>
      <w:r>
        <w:rPr>
          <w:color w:val="000000"/>
        </w:rPr>
        <w:t xml:space="preserve"> </w:t>
      </w:r>
      <w:r>
        <w:rPr>
          <w:color w:val="000000"/>
        </w:rPr>
        <w:t>검증을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합리적</w:t>
      </w:r>
      <w:r>
        <w:rPr>
          <w:color w:val="000000"/>
        </w:rPr>
        <w:t xml:space="preserve"> </w:t>
      </w:r>
      <w:r>
        <w:rPr>
          <w:color w:val="000000"/>
        </w:rPr>
        <w:t>수준에서</w:t>
      </w:r>
      <w:r>
        <w:rPr>
          <w:color w:val="000000"/>
        </w:rPr>
        <w:t xml:space="preserve"> </w:t>
      </w:r>
      <w:r>
        <w:rPr>
          <w:color w:val="000000"/>
        </w:rPr>
        <w:t>신속히</w:t>
      </w:r>
      <w:r>
        <w:rPr>
          <w:color w:val="000000"/>
        </w:rPr>
        <w:t xml:space="preserve"> </w:t>
      </w:r>
      <w:r>
        <w:rPr>
          <w:color w:val="000000"/>
        </w:rPr>
        <w:t>합의하는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사업</w:t>
      </w:r>
      <w:r>
        <w:rPr>
          <w:color w:val="000000"/>
        </w:rPr>
        <w:t xml:space="preserve"> </w:t>
      </w:r>
      <w:r>
        <w:rPr>
          <w:color w:val="000000"/>
        </w:rPr>
        <w:t>전체의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리스크를</w:t>
      </w:r>
      <w:r>
        <w:rPr>
          <w:color w:val="000000"/>
        </w:rPr>
        <w:t xml:space="preserve"> </w:t>
      </w:r>
      <w:r>
        <w:rPr>
          <w:color w:val="000000"/>
        </w:rPr>
        <w:t>줄이는</w:t>
      </w:r>
      <w:r>
        <w:rPr>
          <w:color w:val="000000"/>
        </w:rPr>
        <w:t xml:space="preserve"> </w:t>
      </w:r>
      <w:r>
        <w:rPr>
          <w:color w:val="000000"/>
        </w:rPr>
        <w:t>최선이다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1500"/>
        <w:gridCol w:w="1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민간</w:t>
            </w:r>
            <w:r>
              <w:rPr>
                <w:sz w:val="20"/>
                <w:szCs w:val="20"/>
              </w:rPr>
              <w:t xml:space="preserve"> QS(Quantity Surveyor) </w:t>
            </w:r>
            <w:r>
              <w:rPr>
                <w:sz w:val="20"/>
                <w:szCs w:val="20"/>
              </w:rPr>
              <w:t>기관에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발주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적정성을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2,000~5,000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QS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양측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한국부동산원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대한건설정책연구원의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공신력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3,000~8,000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건설분쟁조정위원회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소송은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치명적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소송비용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 xml:space="preserve">▶ </w:t>
            </w:r>
            <w:r>
              <w:rPr>
                <w:b/>
                <w:bCs/>
                <w:color w:val="2E75B6"/>
              </w:rPr>
              <w:t>에스컬레이션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분쟁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대응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원칙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거부하면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태업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객관적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민간</w:t>
            </w:r>
            <w:r>
              <w:rPr>
                <w:sz w:val="20"/>
                <w:szCs w:val="20"/>
              </w:rPr>
              <w:t xml:space="preserve"> QS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부동산원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이자가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입장에서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QS 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공동으로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높아짐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증빙이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0" w:name="_Toc226839665"/>
      <w:r>
        <w:t xml:space="preserve">6-5. </w:t>
      </w:r>
      <w:r>
        <w:t>중대재해처벌법</w:t>
      </w:r>
      <w:r>
        <w:t xml:space="preserve"> — </w:t>
      </w:r>
      <w:r>
        <w:t>시행사</w:t>
      </w:r>
      <w:r>
        <w:t>(</w:t>
      </w:r>
      <w:r>
        <w:t>발주자</w:t>
      </w:r>
      <w:r>
        <w:t>)</w:t>
      </w:r>
      <w:r>
        <w:t>의</w:t>
      </w:r>
      <w:r>
        <w:t xml:space="preserve"> </w:t>
      </w:r>
      <w:r>
        <w:t>의무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중대재해처벌법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시행사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실무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안전보건관리체계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(PF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안전관리비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중대재해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연락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법조문은</w:t>
            </w:r>
            <w:r>
              <w:rPr>
                <w:sz w:val="20"/>
                <w:szCs w:val="20"/>
              </w:rPr>
              <w:t xml:space="preserve"> Annex D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1" w:name="_Toc226839666"/>
      <w:r>
        <w:t xml:space="preserve">6-6.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물가상승분</w:t>
            </w:r>
            <w:r>
              <w:rPr>
                <w:sz w:val="20"/>
                <w:szCs w:val="20"/>
              </w:rPr>
              <w:t xml:space="preserve"> 15%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모호하여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하자보수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악천후와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지체상금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중대재해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사망사고로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구두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합의한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없다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lastRenderedPageBreak/>
              <w:t>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[v1.0]: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곳이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, 6</w:t>
            </w:r>
            <w:r>
              <w:rPr>
                <w:sz w:val="20"/>
                <w:szCs w:val="20"/>
              </w:rPr>
              <w:t>개월간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미징구가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원인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42" w:name="_Toc226839667"/>
      <w:r>
        <w:lastRenderedPageBreak/>
        <w:t xml:space="preserve">Phase 7. </w:t>
      </w:r>
      <w:r>
        <w:t>분양</w:t>
      </w:r>
      <w:r>
        <w:t xml:space="preserve"> </w:t>
      </w:r>
      <w:r>
        <w:t>및</w:t>
      </w:r>
      <w:r>
        <w:t xml:space="preserve"> </w:t>
      </w:r>
      <w:r>
        <w:t>마케팅</w:t>
      </w:r>
      <w:bookmarkEnd w:id="42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마케팅, 법무, 재무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광고문구 확정 전, 입주자모집공고 전, 분양률 70/50% 미만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 미승인 문구, HUG 기준 미확인, PF EOD 분양률 조건 근접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광고 evidence binder, 분양률 dashboard, HUG 사고 SOP, 개인정보 inventory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법무승인 전 광고/모집공고 금지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분양대행사 교체 또는 가격정책 재승인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분양률 50% 미만 EOD drill 및 개인정보 사고 72시간 tabletop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WS-02 분양광고·HUG·환급 SOP, WS-09 개인정보 사고대응, WS-12 Exit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분양률 50% 미만 EOD drill 및 개인정보 사고 72시간 tabletop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분양승인서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3~6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마케팅팀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분양전략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영업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3" w:name="_Toc226839668"/>
      <w:r>
        <w:t xml:space="preserve">7-1. </w:t>
      </w:r>
      <w:r>
        <w:t>분양</w:t>
      </w:r>
      <w:r>
        <w:t xml:space="preserve"> </w:t>
      </w:r>
      <w:r>
        <w:t>시점</w:t>
      </w:r>
      <w:r>
        <w:t xml:space="preserve"> </w:t>
      </w:r>
      <w:r>
        <w:t>결정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고려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유리한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불리한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골조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(30%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수요자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불안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계절적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봄</w:t>
            </w:r>
            <w:r>
              <w:rPr>
                <w:sz w:val="20"/>
                <w:szCs w:val="20"/>
              </w:rPr>
              <w:t>(3~5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가을</w:t>
            </w:r>
            <w:r>
              <w:rPr>
                <w:sz w:val="20"/>
                <w:szCs w:val="20"/>
              </w:rPr>
              <w:t>(9~11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겨울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연말연시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비수기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완화</w:t>
            </w:r>
            <w:r>
              <w:rPr>
                <w:sz w:val="20"/>
                <w:szCs w:val="20"/>
              </w:rPr>
              <w:t xml:space="preserve">(LTV·DTI </w:t>
            </w:r>
            <w:r>
              <w:rPr>
                <w:sz w:val="20"/>
                <w:szCs w:val="20"/>
              </w:rPr>
              <w:t>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4" w:name="_Toc226839669"/>
      <w:r>
        <w:t xml:space="preserve">7-2. </w:t>
      </w:r>
      <w:r>
        <w:t>분양가</w:t>
      </w:r>
      <w:r>
        <w:t xml:space="preserve"> </w:t>
      </w:r>
      <w:r>
        <w:t>산정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가산법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간접비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적정이윤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매매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</w:t>
            </w:r>
            <w:r>
              <w:rPr>
                <w:sz w:val="20"/>
                <w:szCs w:val="20"/>
              </w:rPr>
              <w:lastRenderedPageBreak/>
              <w:t>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환원법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임대수익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상한가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HUG </w:t>
            </w:r>
            <w:r>
              <w:rPr>
                <w:b/>
                <w:bCs/>
                <w:color w:val="996600"/>
              </w:rPr>
              <w:t>고분양가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심사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기준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모니터링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절차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HUG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(1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>(2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>(3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  <w:r>
              <w:rPr>
                <w:sz w:val="20"/>
                <w:szCs w:val="20"/>
              </w:rPr>
              <w:t xml:space="preserve">: HUG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홈페이지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걸리면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HUG </w:t>
            </w:r>
            <w:r>
              <w:rPr>
                <w:sz w:val="20"/>
                <w:szCs w:val="20"/>
              </w:rPr>
              <w:t>기준가의</w:t>
            </w:r>
            <w:r>
              <w:rPr>
                <w:sz w:val="20"/>
                <w:szCs w:val="20"/>
              </w:rPr>
              <w:t xml:space="preserve"> 105%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57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상세는</w:t>
            </w:r>
            <w:r>
              <w:rPr>
                <w:sz w:val="20"/>
                <w:szCs w:val="20"/>
              </w:rPr>
              <w:t xml:space="preserve"> Annex D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5" w:name="_Toc226839670"/>
      <w:r>
        <w:t xml:space="preserve">7-3. </w:t>
      </w:r>
      <w:r>
        <w:t>미분양</w:t>
      </w:r>
      <w:r>
        <w:t xml:space="preserve"> </w:t>
      </w:r>
      <w:r>
        <w:t>대응</w:t>
      </w:r>
      <w:r>
        <w:t xml:space="preserve"> </w:t>
      </w:r>
      <w:r>
        <w:t>전략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00"/>
        <w:gridCol w:w="6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전략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90~100%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양호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영업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70~89%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(5~10%), </w:t>
            </w: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50~69%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(10~15%), </w:t>
            </w:r>
            <w:r>
              <w:rPr>
                <w:sz w:val="20"/>
                <w:szCs w:val="20"/>
              </w:rPr>
              <w:t>선착순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특별혜택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50% </w:t>
            </w:r>
            <w:r>
              <w:rPr>
                <w:sz w:val="20"/>
                <w:szCs w:val="20"/>
              </w:rPr>
              <w:t>미만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위기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, PF EOD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기관투자자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협의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6" w:name="_Toc226839671"/>
      <w:r>
        <w:t xml:space="preserve">7-4.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20%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그쳐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낙인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</w:t>
            </w:r>
            <w:r>
              <w:rPr>
                <w:sz w:val="20"/>
                <w:szCs w:val="20"/>
              </w:rPr>
              <w:t xml:space="preserve"> — 20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투자했으나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부진으로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압박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허위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광고로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공정위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재분양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4: </w:t>
            </w:r>
            <w:r>
              <w:rPr>
                <w:b/>
                <w:bCs/>
                <w:color w:val="006400"/>
                <w:sz w:val="22"/>
                <w:szCs w:val="22"/>
              </w:rPr>
              <w:t>분양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개시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승인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원가가산법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비교시세법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  <w:r>
              <w:rPr>
                <w:sz w:val="20"/>
                <w:szCs w:val="20"/>
              </w:rPr>
              <w:t xml:space="preserve">(Plan B)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47" w:name="_Toc226839672"/>
      <w:r>
        <w:lastRenderedPageBreak/>
        <w:t xml:space="preserve">Phase 8. </w:t>
      </w:r>
      <w:r>
        <w:t>준공</w:t>
      </w:r>
      <w:r>
        <w:t xml:space="preserve"> </w:t>
      </w:r>
      <w:r>
        <w:t>및</w:t>
      </w:r>
      <w:r>
        <w:t xml:space="preserve"> </w:t>
      </w:r>
      <w:r>
        <w:t>정산</w:t>
      </w:r>
      <w:bookmarkEnd w:id="47"/>
    </w:p>
    <w:p>
      <w:pPr>
        <w:pStyle w:val="3"/>
        <w:spacing w:before="80" w:after="80"/>
      </w:pPr>
      <w:r>
        <w:t>v1.1 실패방지 Control Box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구분</w:t>
            </w:r>
          </w:p>
        </w:tc>
        <w:tc>
          <w:tcPr>
            <w:tcW w:type="dxa" w:w="4513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내용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Owner/RACI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재무, CS, 법무, 세무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Trigger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사용검사 신청 전, 입주율 90% 미달, 하자 claim 접수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잔금미납률 초과, high-severity 하자, 미분양 장기화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Evidence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closeout checklist, reserve calculation, defect log, tax closing memo, refund SLA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Stop-or-Approve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상환·분양보증 해지 전 정산 검증 필수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Escalation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준공정산위원회 재승인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Training Scenario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잔금미납·하자 집단 claim drill</w:t>
            </w:r>
          </w:p>
        </w:tc>
      </w:tr>
      <w:tr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Related Workstreams</w:t>
            </w:r>
          </w:p>
        </w:tc>
        <w:tc>
          <w:tcPr>
            <w:tcW w:type="dxa" w:w="4513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WS-12 준공·하자·미분양 Exit, WS-08 세무 closing, WS-02 HUG 환급</w:t>
            </w:r>
          </w:p>
        </w:tc>
      </w:tr>
    </w:tbl>
    <w:p>
      <w:pPr>
        <w:pStyle w:val="3"/>
        <w:spacing w:before="80" w:after="80"/>
      </w:pPr>
      <w:r>
        <w:t>Gate Evidence &amp; Stop-or-Approve 체크리스트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확인 항목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필수 증빙</w:t>
            </w:r>
          </w:p>
        </w:tc>
        <w:tc>
          <w:tcPr>
            <w:tcW w:type="dxa" w:w="3009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판정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증빙 원본성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원본 파일명, source date, 승인자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누락 시 STOP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자금·수지 영향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cash waterfall, tax memo, sensitivity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Threshold 초과 시 재심의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법무·계약 검토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redline, 판례 tracker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미승인 문구·조항 사용 금지</w:t>
            </w:r>
          </w:p>
        </w:tc>
      </w:tr>
      <w:tr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교육훈련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잔금미납·하자 집단 claim drill</w:t>
            </w:r>
          </w:p>
        </w:tc>
        <w:tc>
          <w:tcPr>
            <w:tcW w:type="dxa" w:w="3009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분기 drill 또는 신규 담당자 check ride</w:t>
            </w:r>
          </w:p>
        </w:tc>
      </w:tr>
    </w:tbl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완료하며</w:t>
            </w:r>
            <w:r>
              <w:rPr>
                <w:sz w:val="20"/>
                <w:szCs w:val="20"/>
              </w:rPr>
              <w:t>, PF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안내서</w:t>
            </w:r>
            <w:r>
              <w:rPr>
                <w:sz w:val="20"/>
                <w:szCs w:val="20"/>
              </w:rPr>
              <w:t xml:space="preserve">,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하자보증서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3~6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현장소장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재무팀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>), CS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8" w:name="_Toc226839673"/>
      <w:r>
        <w:t xml:space="preserve">8-1. </w:t>
      </w:r>
      <w:r>
        <w:t>사용검사</w:t>
      </w:r>
      <w:r>
        <w:t xml:space="preserve"> </w:t>
      </w:r>
      <w:r>
        <w:t>프로세스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1800"/>
        <w:gridCol w:w="4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감리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설계도서와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감리단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지적사항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건축물대장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건축물대장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소유권보존등기의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소유권보존등기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법무사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9" w:name="_Toc226839674"/>
      <w:r>
        <w:t xml:space="preserve">8-2. </w:t>
      </w:r>
      <w:r>
        <w:t>입주</w:t>
      </w:r>
      <w:r>
        <w:t xml:space="preserve"> </w:t>
      </w:r>
      <w:r>
        <w:t>관리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입주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관리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업무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주택담보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대출로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사전점검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세대별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입주율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저입주율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귀속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관리주체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관리사무소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관리업체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입주자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사전방문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제도</w:t>
            </w:r>
            <w:r>
              <w:rPr>
                <w:b/>
                <w:bCs/>
                <w:color w:val="996600"/>
              </w:rPr>
              <w:t xml:space="preserve"> (</w:t>
            </w:r>
            <w:r>
              <w:rPr>
                <w:b/>
                <w:bCs/>
                <w:color w:val="996600"/>
              </w:rPr>
              <w:t>주택법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제</w:t>
            </w:r>
            <w:r>
              <w:rPr>
                <w:b/>
                <w:bCs/>
                <w:color w:val="996600"/>
              </w:rPr>
              <w:t>48</w:t>
            </w:r>
            <w:r>
              <w:rPr>
                <w:b/>
                <w:bCs/>
                <w:color w:val="996600"/>
              </w:rPr>
              <w:t>조의</w:t>
            </w:r>
            <w:r>
              <w:rPr>
                <w:b/>
                <w:bCs/>
                <w:color w:val="996600"/>
              </w:rPr>
              <w:t>2)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사업주체는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0" w:name="_Toc226839675"/>
      <w:r>
        <w:t xml:space="preserve">8-3. PF </w:t>
      </w:r>
      <w:r>
        <w:t>상환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정산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원리금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후순위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입금과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도급액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보증료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보유비용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재산세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발생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시행이익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수입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지출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시행이익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법인세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세무조정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고려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하자보증금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공종별</w:t>
            </w:r>
            <w:r>
              <w:rPr>
                <w:sz w:val="20"/>
                <w:szCs w:val="20"/>
              </w:rPr>
              <w:t xml:space="preserve"> 2~10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1" w:name="_Toc226839676"/>
      <w:r>
        <w:t xml:space="preserve">8-4. </w:t>
      </w:r>
      <w:r>
        <w:t>하자</w:t>
      </w:r>
      <w:r>
        <w:t xml:space="preserve"> </w:t>
      </w:r>
      <w:r>
        <w:t>관리</w:t>
      </w:r>
      <w:bookmarkEnd w:id="51"/>
    </w:p>
    <w:p w:rsidR="00B21065" w:rsidRDefault="00A04C27">
      <w:pPr>
        <w:spacing w:after="120" w:line="360" w:lineRule="auto"/>
      </w:pPr>
      <w:r>
        <w:rPr>
          <w:color w:val="000000"/>
        </w:rPr>
        <w:t>하자</w:t>
      </w:r>
      <w:r>
        <w:rPr>
          <w:color w:val="000000"/>
        </w:rPr>
        <w:t xml:space="preserve"> </w:t>
      </w:r>
      <w:r>
        <w:rPr>
          <w:color w:val="000000"/>
        </w:rPr>
        <w:t>관리는</w:t>
      </w:r>
      <w:r>
        <w:rPr>
          <w:color w:val="000000"/>
        </w:rPr>
        <w:t xml:space="preserve"> </w:t>
      </w:r>
      <w:r>
        <w:rPr>
          <w:color w:val="000000"/>
        </w:rPr>
        <w:t>준공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2~10</w:t>
      </w:r>
      <w:r>
        <w:rPr>
          <w:color w:val="000000"/>
        </w:rPr>
        <w:t>년간</w:t>
      </w:r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.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하자담보책임</w:t>
      </w:r>
      <w:r>
        <w:rPr>
          <w:color w:val="000000"/>
        </w:rPr>
        <w:t xml:space="preserve"> </w:t>
      </w:r>
      <w:r>
        <w:rPr>
          <w:color w:val="000000"/>
        </w:rPr>
        <w:t>기간은</w:t>
      </w:r>
      <w:r>
        <w:rPr>
          <w:color w:val="000000"/>
        </w:rPr>
        <w:t xml:space="preserve"> Annex D </w:t>
      </w:r>
      <w:r>
        <w:rPr>
          <w:color w:val="000000"/>
        </w:rPr>
        <w:t>참조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하자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내력구조부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내력벽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반기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균열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침하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방수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우기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타일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급배수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위생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냉난방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겨울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난방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2" w:name="_Toc226839677"/>
      <w:r>
        <w:t xml:space="preserve">8-5.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구조체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균열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보유세</w:t>
            </w:r>
            <w:r>
              <w:rPr>
                <w:sz w:val="20"/>
                <w:szCs w:val="20"/>
              </w:rPr>
              <w:t xml:space="preserve"> — 50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재산세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종부세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5: </w:t>
            </w:r>
            <w:r>
              <w:rPr>
                <w:b/>
                <w:bCs/>
                <w:color w:val="006400"/>
                <w:sz w:val="22"/>
                <w:szCs w:val="22"/>
              </w:rPr>
              <w:t>준공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정산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확인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종결</w:t>
            </w:r>
            <w:r>
              <w:rPr>
                <w:b/>
                <w:bCs/>
                <w:color w:val="006400"/>
                <w:sz w:val="22"/>
                <w:szCs w:val="22"/>
              </w:rPr>
              <w:t>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입주율</w:t>
            </w:r>
            <w:r>
              <w:rPr>
                <w:sz w:val="20"/>
                <w:szCs w:val="20"/>
              </w:rPr>
              <w:t xml:space="preserve"> 90%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하자보증금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하자보증보험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사업정산서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법인세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1"/>
      </w:pPr>
      <w:bookmarkStart w:id="53" w:name="_Toc226839678"/>
      <w:r>
        <w:lastRenderedPageBreak/>
        <w:t xml:space="preserve">PART 3. </w:t>
      </w:r>
      <w:r>
        <w:t>부록</w:t>
      </w:r>
      <w:bookmarkEnd w:id="53"/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54" w:name="_Toc226839679"/>
      <w:r>
        <w:t>부록</w:t>
      </w:r>
      <w:r>
        <w:t xml:space="preserve"> A. </w:t>
      </w:r>
      <w:r>
        <w:t>단계별</w:t>
      </w:r>
      <w:r>
        <w:t xml:space="preserve"> </w:t>
      </w:r>
      <w:r>
        <w:t>필수</w:t>
      </w:r>
      <w:r>
        <w:t xml:space="preserve"> </w:t>
      </w:r>
      <w:r>
        <w:t>서류</w:t>
      </w:r>
      <w:r>
        <w:t xml:space="preserve"> </w:t>
      </w:r>
      <w:r>
        <w:t>총괄표</w:t>
      </w:r>
      <w:bookmarkEnd w:id="54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서류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발급처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작성자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사업기획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정부</w:t>
            </w:r>
            <w:r>
              <w:rPr>
                <w:sz w:val="20"/>
                <w:szCs w:val="20"/>
              </w:rPr>
              <w:t xml:space="preserve">24, </w:t>
            </w:r>
            <w:r>
              <w:rPr>
                <w:sz w:val="20"/>
                <w:szCs w:val="20"/>
              </w:rPr>
              <w:t>대법원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토지확보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매매계약서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법률실사보고서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경계측량성과도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감정평가법인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사업타당성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시장조사보고서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리서치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인허가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심의결과서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환경영향평가서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전문기관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5. PF</w:t>
            </w:r>
            <w:r>
              <w:rPr>
                <w:sz w:val="20"/>
                <w:szCs w:val="20"/>
              </w:rPr>
              <w:t>자금조달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PF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신탁계약서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, HUG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시공관리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공정관리표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기성검사서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설계변경관리대장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안전관리계획서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감리단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분양마케팅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분양실적보고서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분양대행사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>준공정산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최종정산서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소유권이전등기서류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5" w:name="_Toc226839680"/>
      <w:r>
        <w:t>부록</w:t>
      </w:r>
      <w:r>
        <w:t xml:space="preserve"> B.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사전</w:t>
      </w:r>
      <w:bookmarkEnd w:id="55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PF (Project Financing)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브릿지론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부담하더라도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완료하겠다는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확약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EOD (Event of Default)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대출약정서상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BEP </w:t>
            </w:r>
            <w:r>
              <w:rPr>
                <w:sz w:val="20"/>
                <w:szCs w:val="20"/>
              </w:rPr>
              <w:t>분양률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손익분기점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분양되어야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용적률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대지면적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연면적의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건폐율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대지면적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건축면적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바닥면적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기성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진행률에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공사대금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에스컬레이션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관리형토지신탁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사업부지를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수탁받아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감독하는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QS (Quantity Surveyor)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적정성을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유치권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타인의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부동산을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부동산에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변제받을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기부채납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공공시설을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6" w:name="_Toc226839681"/>
      <w:r>
        <w:t>부록</w:t>
      </w:r>
      <w:r>
        <w:t xml:space="preserve"> C. </w:t>
      </w:r>
      <w:r>
        <w:t>향후</w:t>
      </w:r>
      <w:r>
        <w:t xml:space="preserve"> </w:t>
      </w:r>
      <w:r>
        <w:t>확장</w:t>
      </w:r>
      <w:r>
        <w:t xml:space="preserve"> </w:t>
      </w:r>
      <w:r>
        <w:t>로드맵</w:t>
      </w:r>
      <w:bookmarkEnd w:id="56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v1.0 </w:t>
            </w:r>
            <w:r>
              <w:rPr>
                <w:sz w:val="20"/>
                <w:szCs w:val="20"/>
              </w:rPr>
              <w:t>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  <w:r>
              <w:rPr>
                <w:sz w:val="20"/>
                <w:szCs w:val="20"/>
              </w:rPr>
              <w:t xml:space="preserve"> (v1.1, v1.2...)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Phase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오피스텔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(v2.0)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복합상가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재건축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안정화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도시개발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산업단지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아파트형공장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지식관리시스템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버전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체계</w:t>
      </w:r>
      <w:r>
        <w:rPr>
          <w:i/>
          <w:iCs/>
          <w:color w:val="555555"/>
        </w:rPr>
        <w:t xml:space="preserve">: v1.x = </w:t>
      </w:r>
      <w:r>
        <w:rPr>
          <w:i/>
          <w:iCs/>
          <w:color w:val="555555"/>
        </w:rPr>
        <w:t>아파트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고도화</w:t>
      </w:r>
      <w:r>
        <w:rPr>
          <w:i/>
          <w:iCs/>
          <w:color w:val="555555"/>
        </w:rPr>
        <w:t xml:space="preserve">, v2.x = </w:t>
      </w:r>
      <w:r>
        <w:rPr>
          <w:i/>
          <w:iCs/>
          <w:color w:val="555555"/>
        </w:rPr>
        <w:t>멀티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확장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첫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프로젝트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현장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피드백</w:t>
      </w:r>
      <w:r>
        <w:rPr>
          <w:i/>
          <w:iCs/>
          <w:color w:val="555555"/>
        </w:rPr>
        <w:t xml:space="preserve"> → v1.1, v1.2</w:t>
      </w:r>
      <w:r>
        <w:rPr>
          <w:i/>
          <w:iCs/>
          <w:color w:val="555555"/>
        </w:rPr>
        <w:t>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순차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반영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200"/>
      </w:pPr>
    </w:p>
    <w:p w:rsidR="00B21065" w:rsidRDefault="00A04C27">
      <w:pPr>
        <w:pStyle w:val="2"/>
      </w:pPr>
      <w:bookmarkStart w:id="57" w:name="_Toc226839682"/>
      <w:r>
        <w:t>부록</w:t>
      </w:r>
      <w:r>
        <w:t xml:space="preserve"> D. </w:t>
      </w:r>
      <w:r>
        <w:t>법령</w:t>
      </w:r>
      <w:r>
        <w:t xml:space="preserve"> </w:t>
      </w:r>
      <w:r>
        <w:t>레퍼런스</w:t>
      </w:r>
      <w:r>
        <w:t xml:space="preserve"> </w:t>
      </w:r>
      <w:r>
        <w:t>시트</w:t>
      </w:r>
      <w:bookmarkEnd w:id="57"/>
    </w:p>
    <w:p w:rsidR="00B21065" w:rsidRDefault="00B21065">
      <w:pPr>
        <w:spacing w:before="4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부록은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매뉴얼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본문에서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참조하는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주요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법령의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핵심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조문을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정리한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법령은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개정되므로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실무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적용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법제처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국가법령정보센터</w:t>
      </w:r>
      <w:r>
        <w:rPr>
          <w:i/>
          <w:iCs/>
          <w:color w:val="555555"/>
        </w:rPr>
        <w:t>(law.go.kr)</w:t>
      </w:r>
      <w:r>
        <w:rPr>
          <w:i/>
          <w:iCs/>
          <w:color w:val="555555"/>
        </w:rPr>
        <w:t>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최신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조문을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확인해야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60"/>
      </w:pPr>
    </w:p>
    <w:p w:rsidR="00B21065" w:rsidRDefault="00A04C27">
      <w:pPr>
        <w:pStyle w:val="3"/>
      </w:pPr>
      <w:bookmarkStart w:id="58" w:name="_Toc226839683"/>
      <w:r>
        <w:t xml:space="preserve">D-1. </w:t>
      </w:r>
      <w:r>
        <w:t>중대재해</w:t>
      </w:r>
      <w:r>
        <w:t xml:space="preserve"> </w:t>
      </w:r>
      <w:r>
        <w:t>처벌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법률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시행사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경영책임자는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안전보건관리체계를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이행해야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경영책임자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중대산업재해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징역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벌금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위탁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확보의무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9" w:name="_Toc226839684"/>
      <w:r>
        <w:t xml:space="preserve">D-2. </w:t>
      </w:r>
      <w:r>
        <w:t>하자담보책임</w:t>
      </w:r>
      <w:r>
        <w:t xml:space="preserve"> (</w:t>
      </w:r>
      <w:r>
        <w:t>공동주택관리법</w:t>
      </w:r>
      <w:r>
        <w:t>)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하자담보책임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법령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내력구조부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내력벽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공동주택관리법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창호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난방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냉방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타일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하자담보책임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기간은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사용검사일부터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기산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입주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시작일이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아님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120"/>
      </w:pPr>
    </w:p>
    <w:p w:rsidR="00B21065" w:rsidRDefault="00A04C27">
      <w:pPr>
        <w:pStyle w:val="3"/>
      </w:pPr>
      <w:bookmarkStart w:id="60" w:name="_Toc226839685"/>
      <w:r>
        <w:t xml:space="preserve">D-3. </w:t>
      </w:r>
      <w:r>
        <w:t>분양가</w:t>
      </w:r>
      <w:r>
        <w:t xml:space="preserve"> </w:t>
      </w:r>
      <w:r>
        <w:t>상한제</w:t>
      </w:r>
      <w:r>
        <w:t xml:space="preserve"> (</w:t>
      </w:r>
      <w:r>
        <w:t>주택법</w:t>
      </w:r>
      <w:r>
        <w:t>)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시행사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57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택지비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건축비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국토부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61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택지비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감정평가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건축비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기본형건축비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가산비율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기본형건축비는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국토부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t>조의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미실시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과태료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급증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61" w:name="_Toc226839686"/>
      <w:r>
        <w:t xml:space="preserve">D-4. </w:t>
      </w:r>
      <w:r>
        <w:t>도급계약</w:t>
      </w:r>
      <w:r>
        <w:t xml:space="preserve"> </w:t>
      </w:r>
      <w:r>
        <w:t>물가변동</w:t>
      </w:r>
      <w:r>
        <w:t>(</w:t>
      </w:r>
      <w:r>
        <w:t>에스컬레이션</w:t>
      </w:r>
      <w:r>
        <w:t>)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국가계약법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64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90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경과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물가변동률</w:t>
            </w:r>
            <w:r>
              <w:rPr>
                <w:sz w:val="20"/>
                <w:szCs w:val="20"/>
              </w:rPr>
              <w:t xml:space="preserve"> 3%+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민간은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당사자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건설공사비지수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한국건설기술연구원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노무비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월별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생산자물가지수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건설공사비지수와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확인용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도급계약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물가변동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조항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체크리스트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①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고정가</w:t>
            </w:r>
            <w:r>
              <w:rPr>
                <w:sz w:val="20"/>
                <w:szCs w:val="20"/>
              </w:rPr>
              <w:t xml:space="preserve"> / 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실비정산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</w:t>
            </w:r>
            <w:r>
              <w:rPr>
                <w:sz w:val="20"/>
                <w:szCs w:val="20"/>
              </w:rPr>
              <w:t>1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② 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</w:t>
            </w:r>
            <w:r>
              <w:rPr>
                <w:sz w:val="20"/>
                <w:szCs w:val="20"/>
              </w:rPr>
              <w:t xml:space="preserve">(±3~5%)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③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>: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④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극심한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사정변경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⑤ </w:t>
            </w:r>
            <w:r>
              <w:rPr>
                <w:sz w:val="20"/>
                <w:szCs w:val="20"/>
              </w:rPr>
              <w:t>사업수지표에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3~5%)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레퍼런스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시트는</w:t>
      </w:r>
      <w:r>
        <w:rPr>
          <w:i/>
          <w:iCs/>
          <w:color w:val="555555"/>
        </w:rPr>
        <w:t xml:space="preserve"> 2026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4</w:t>
      </w:r>
      <w:r>
        <w:rPr>
          <w:i/>
          <w:iCs/>
          <w:color w:val="555555"/>
        </w:rPr>
        <w:t>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기준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법령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개정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시트만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업데이트</w:t>
      </w:r>
      <w:r>
        <w:rPr>
          <w:i/>
          <w:iCs/>
          <w:color w:val="555555"/>
        </w:rPr>
        <w:t>.</w:t>
      </w:r>
    </w:p>
    <w:p>
      <w:r>
        <w:br w:type="page"/>
      </w:r>
    </w:p>
    <w:p>
      <w:pPr>
        <w:pStyle w:val="1"/>
      </w:pPr>
      <w:r>
        <w:t>Appendix E. v1.1 Evidence Binder &amp; VDR 운영표</w:t>
      </w:r>
    </w:p>
    <w:p>
      <w:r>
        <w:t>모든 Phase의 Gate Evidence는 VDR index, permission matrix, access log, source date를 가진다. 개인정보가 포함된 파일은 최소권한 원칙으로 접근권한을 분리하고 다운로드 로그를 보존한다. 개인정보 사고 또는 VDR 권한오류가 발견되면 72시간 내 사고대응 tabletop을 열고, 영향 범위·접근 로그·통지 필요성을 확인한다.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Phase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Evidence Binder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VDR/개인정보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보존 기준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1. 사업기획 및 토지 발굴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실거래가 산정표, 토지이용계획, stakeholder map, 예비 PF memo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2. 토지 확보 및 실사 (Due Diligence)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title opinion, red-flag checklist, 잔금집행 checklist, VDR index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3. 사업타당성 분석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사업수지표, P50/P75 table, tax memo, PF structure memo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4. 인허가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회의록, 쟁점표, Q&amp;A pack, 대안안 비교표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5. PF (Project Financing) 자금조달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exposure map, cash waterfall, term sheet, EOD review memo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6. 시공 관리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claim ledger, QS report, 하도급 지급확인, 공정률 report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7. 분양 및 마케팅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legal signoff, 광고 evidence binder, 분양률 dashboard, HUG 사고 SOP, 개인정보 inventory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8. 준공 및 정산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closeout checklist, reserve calculation, defect log, tax closing memo, refund SLA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 / access log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 승인본 기준 5년 이상 또는 법정기간</w:t>
            </w:r>
          </w:p>
        </w:tc>
      </w:tr>
    </w:tbl>
    <w:p>
      <w:pPr>
        <w:pStyle w:val="2"/>
      </w:pPr>
      <w:r>
        <w:t>Appendix E-1. WS Anchor &amp; 72시간 개인정보 사고대응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Code</w:t>
            </w:r>
          </w:p>
        </w:tc>
        <w:tc>
          <w:tcPr>
            <w:tcW w:type="dxa" w:w="1805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Workstream</w:t>
            </w:r>
          </w:p>
        </w:tc>
        <w:tc>
          <w:tcPr>
            <w:tcW w:type="dxa" w:w="1805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Location</w:t>
            </w:r>
          </w:p>
        </w:tc>
        <w:tc>
          <w:tcPr>
            <w:tcW w:type="dxa" w:w="1805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Control</w:t>
            </w:r>
          </w:p>
        </w:tc>
        <w:tc>
          <w:tcPr>
            <w:tcW w:type="dxa" w:w="1805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Training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WS-00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Version Governance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Appendix A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원본·작업본·승인본 SHA, diff, 승인 로그를 변경 전후로 잠근다.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작업본만 편집하는 diff review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WS-01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PF 자본구조·보증의존도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5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자기자본 단계, 보증총량, DSCR, repayment source, cash waterfall를 Gate 조건으로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브릿지론 만기 60일 전 본PF 전환성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WS-02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분양광고·HUG·환급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3 / Phase 7 / Phase 8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광고문구 법무승인, 미확정 개발계획 disclaimer, 환급·재분양 decision tree를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분양률 50% 미만 EOD 근접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WS-03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토지 DD Red-Flag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2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유치권·분묘·문화재·접도·토양오염·지장물별 stop condition을 분리한다.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잔금 전 가압류·지장물 발견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WS-04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인허가·민원 Stakeholder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1 / Phase 4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stakeholder map, 주민반대 issue log, 대안안 관리대장을 필수 증빙으로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심의 2회 보류와 주민민원 tabletop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WS-05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공사비·시공사·하도급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5 / Phase 6 / Phase 8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claim ledger, 독립 QS trigger, 하도급 DD, hold-point, step-in 절차를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공사비 15% 증액 요구 negotiation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WS-06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계약·판례·분쟁 SOP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 / 4 / 5 / 7 / Appendix D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계약특약 library, 법무 signoff log, dispute escalation ladder를 운영한다.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책임준공·분양광고 조항 redline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WS-07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조직/RACI·승인권한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All Gates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Gate별 RACI, 투자심의, 리스크위원회, 대체승인, 인수인계를 명시한다.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 부재·담당자 퇴사 대체승인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WS-08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세무·회계·SPC·자금통제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2 / 3 / 5 / 8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취득세 taxonomy, VAT 안분, SPC 계좌, funds-flow, tax memo trigger를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계약변경 tax memo trigger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WS-09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VDR·개인정보·증거보존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All Phases / Appendix E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VDR taxonomy, 권한표, 개인정보 inventory, 다운로드 로그, 72시간 사고대응을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개인정보 사고 72시간 tabletop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WS-10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부동산개발업 컴플라이언스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Appendix E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등록요건, 전문인력, 사무실, 변경보고, 사업실적보고 calendar를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전문인력 퇴사·변경보고 누락 drill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WS-11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실패사례 기반 교육훈련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PART 1 / Every Phase End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case card, Gate drill, red-team review, check ride, 분기 회고를 운영한다.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신규 담당자 90일 onboarding check ride</w:t>
            </w:r>
          </w:p>
        </w:tc>
      </w:tr>
      <w:tr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WS-12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준공·하자·미분양 Exit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Phase 7 / Phase 8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defect triage, reserve policy, 환급 SLA, 미분양 보유/임대/벌크매각 tree를 둔다.</w:t>
            </w:r>
          </w:p>
        </w:tc>
        <w:tc>
          <w:tcPr>
            <w:tcW w:type="dxa" w:w="1805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준공 후 잔금미납·하자 집단 claim drill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Trigger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Owner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72시간 사고대응 Evidence</w:t>
            </w:r>
          </w:p>
        </w:tc>
        <w:tc>
          <w:tcPr>
            <w:tcW w:type="dxa" w:w="2256"/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AppleGothic" w:hAnsi="AppleGothic" w:eastAsia="AppleGothic" w:cs="AppleGothic"/>
                <w:b/>
                <w:sz w:val="17"/>
              </w:rPr>
              <w:t>Stop-or-Approve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개인정보 사고, VDR 오권한, 외부 공유 링크 노출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준법/데이터관리자, 법무, 개발PM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access log, 다운로드 로그, 개인정보 inventory, 영향범위 memo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72시간 내 사고대응 회의 전 외부 공유 중단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대주단·시공사·분양대행사 자료 반출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개발PM, 법무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permission matrix, 반출승인서, 회수확인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승인 없는 재공유 STOP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개인정보 사고 72시간 tabletop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준법/데이터관리자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tabletop 시나리오, 대응시각표, 통지 판단 기록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훈련 미실시 시 다음 Gate 보류</w:t>
            </w:r>
          </w:p>
        </w:tc>
      </w:tr>
      <w:tr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사고대응 종료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대표, 법무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사후보고서, 재발방지 task owner</w:t>
            </w:r>
          </w:p>
        </w:tc>
        <w:tc>
          <w:tcPr>
            <w:tcW w:type="dxa" w:w="2256"/>
          </w:tcPr>
          <w:p>
            <w:pPr>
              <w:spacing w:after="40" w:line="252" w:lineRule="auto"/>
            </w:pPr>
            <w:r/>
            <w:r>
              <w:rPr>
                <w:rFonts w:ascii="AppleGothic" w:hAnsi="AppleGothic" w:eastAsia="AppleGothic" w:cs="AppleGothic"/>
                <w:b w:val="0"/>
                <w:sz w:val="17"/>
              </w:rPr>
              <w:t>대표 승인 후 정상화</w:t>
            </w:r>
          </w:p>
        </w:tc>
      </w:tr>
    </w:tbl>
    <w:p>
      <w:pPr>
        <w:pStyle w:val="1"/>
      </w:pPr>
      <w:r>
        <w:t>Appendix F. 부동산개발업 컴플라이언스 Calendar</w:t>
      </w:r>
    </w:p>
    <w:p>
      <w:r>
        <w:t>등록요건, 전문인력 roster, 사무실 요건, 변경보고, 사업실적보고는 준법 담당자가 calendar로 관리한다. 전문인력 퇴사·사무실 이전·사업실적보고 누락은 즉시 대표와 개발PM에게 escalation한다.</w:t>
      </w:r>
    </w:p>
    <w:p>
      <w:pPr>
        <w:pStyle w:val="1"/>
      </w:pPr>
      <w:r>
        <w:t>Appendix G. 교육훈련과 준공 후 정산 운영</w:t>
      </w:r>
    </w:p>
    <w:p>
      <w:r>
        <w:t>실패사례 기반 교육훈련은 각 Phase 종료 회고와 분기 drill로 운영한다. 준공 후에는 defect triage, reserve calculation, refund SLA, tax closing memo를 확인하기 전 PF 상환·분양보증 해지를 승인하지 않는다.</w:t>
      </w:r>
    </w:p>
    <w:sectPr w:rsidR="00B21065">
      <w:headerReference w:type="default" ns2:id="rId7"/>
      <w:footerReference w:type="default" ns2:id="rId8"/>
      <w:headerReference w:type="first" ns2:id="rId11"/>
      <w:headerReference w:type="even" ns2:id="rId12"/>
      <w:footerReference w:type="first" ns2:id="rId13"/>
      <w:footerReference w:type="even" ns2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C27" w:rsidRDefault="00A04C27">
      <w:r>
        <w:separator/>
      </w:r>
    </w:p>
  </w:endnote>
  <w:endnote w:type="continuationSeparator" w:id="0">
    <w:p w:rsidR="00A04C27" w:rsidRDefault="00A0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65" w:rsidRDefault="00A04C27">
    <w:pPr>
      <w:jc w:val="center"/>
    </w:pPr>
    <w:r>
      <w:rPr>
        <w:color w:val="555555"/>
        <w:sz w:val="16"/>
        <w:szCs w:val="16"/>
      </w:rPr>
      <w:t xml:space="preserve">CONFIDENTIAL  |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774A90">
      <w:rPr>
        <w:color w:val="555555"/>
        <w:sz w:val="16"/>
        <w:szCs w:val="16"/>
      </w:rPr>
      <w:fldChar w:fldCharType="separate"/>
    </w:r>
    <w:r w:rsidR="00774A90">
      <w:rPr>
        <w:noProof/>
        <w:color w:val="555555"/>
        <w:sz w:val="16"/>
        <w:szCs w:val="16"/>
      </w:rPr>
      <w:t>39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C27" w:rsidRDefault="00A04C27">
      <w:r>
        <w:separator/>
      </w:r>
    </w:p>
  </w:footnote>
  <w:footnote w:type="continuationSeparator" w:id="0">
    <w:p w:rsidR="00A04C27" w:rsidRDefault="00A0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65" w:rsidRDefault="00A04C27">
    <w:pPr>
      <w:pBdr>
        <w:bottom w:val="single" w:sz="2" w:space="4" w:color="2E75B6"/>
      </w:pBdr>
      <w:spacing w:after="100"/>
    </w:pPr>
    <w:r>
      <w:t>부동산개발 시스템  |  아파트 시행 실무 매뉴얼 v1.1 READABLE 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306C"/>
    <w:multiLevelType w:val="hybridMultilevel"/>
    <w:tmpl w:val="B894964E"/>
    <w:lvl w:ilvl="0" w:tplc="D0EA6142">
      <w:start w:val="1"/>
      <w:numFmt w:val="bullet"/>
      <w:lvlText w:val="●"/>
      <w:lvlJc w:val="left"/>
      <w:pPr>
        <w:ind w:left="720" w:hanging="360"/>
      </w:pPr>
    </w:lvl>
    <w:lvl w:ilvl="1" w:tplc="7876A9F8">
      <w:start w:val="1"/>
      <w:numFmt w:val="bullet"/>
      <w:lvlText w:val="○"/>
      <w:lvlJc w:val="left"/>
      <w:pPr>
        <w:ind w:left="1440" w:hanging="360"/>
      </w:pPr>
    </w:lvl>
    <w:lvl w:ilvl="2" w:tplc="3BEAD954">
      <w:start w:val="1"/>
      <w:numFmt w:val="bullet"/>
      <w:lvlText w:val="■"/>
      <w:lvlJc w:val="left"/>
      <w:pPr>
        <w:ind w:left="2160" w:hanging="360"/>
      </w:pPr>
    </w:lvl>
    <w:lvl w:ilvl="3" w:tplc="1272EB96">
      <w:start w:val="1"/>
      <w:numFmt w:val="bullet"/>
      <w:lvlText w:val="●"/>
      <w:lvlJc w:val="left"/>
      <w:pPr>
        <w:ind w:left="2880" w:hanging="360"/>
      </w:pPr>
    </w:lvl>
    <w:lvl w:ilvl="4" w:tplc="A2B2FF44">
      <w:start w:val="1"/>
      <w:numFmt w:val="bullet"/>
      <w:lvlText w:val="○"/>
      <w:lvlJc w:val="left"/>
      <w:pPr>
        <w:ind w:left="3600" w:hanging="360"/>
      </w:pPr>
    </w:lvl>
    <w:lvl w:ilvl="5" w:tplc="7B144F32">
      <w:start w:val="1"/>
      <w:numFmt w:val="bullet"/>
      <w:lvlText w:val="■"/>
      <w:lvlJc w:val="left"/>
      <w:pPr>
        <w:ind w:left="4320" w:hanging="360"/>
      </w:pPr>
    </w:lvl>
    <w:lvl w:ilvl="6" w:tplc="9788AD5A">
      <w:start w:val="1"/>
      <w:numFmt w:val="bullet"/>
      <w:lvlText w:val="●"/>
      <w:lvlJc w:val="left"/>
      <w:pPr>
        <w:ind w:left="5040" w:hanging="360"/>
      </w:pPr>
    </w:lvl>
    <w:lvl w:ilvl="7" w:tplc="E9005380">
      <w:start w:val="1"/>
      <w:numFmt w:val="bullet"/>
      <w:lvlText w:val="●"/>
      <w:lvlJc w:val="left"/>
      <w:pPr>
        <w:ind w:left="5760" w:hanging="360"/>
      </w:pPr>
    </w:lvl>
    <w:lvl w:ilvl="8" w:tplc="BDDE7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65"/>
    <w:rsid w:val="00774A90"/>
    <w:rsid w:val="00A04C27"/>
    <w:rsid w:val="00B2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AC5E10-E867-4929-88DF-C21F9B6467D5}"/>
</w:settings>
</file>

<file path=word/styles.xml><?xml version="1.0" encoding="utf-8"?>
<w:styles xmlns:ns1="http://schemas.openxmlformats.org/markup-compatibility/2006" xmlns:w="http://schemas.openxmlformats.org/wordprocessingml/2006/main" ns1:Ignorable="w14 w15 w16se">
  <w:docDefaults>
    <w:rPrDefault>
      <w:rPr>
        <w:rFonts w:ascii="AppleGothic" w:eastAsia="AppleGothic" w:hAnsi="AppleGothic" w:cs="AppleGothi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74A90"/>
  </w:style>
  <w:style w:type="paragraph" w:styleId="20">
    <w:name w:val="toc 2"/>
    <w:basedOn w:val="a"/>
    <w:next w:val="a"/>
    <w:autoRedefine/>
    <w:uiPriority w:val="39"/>
    <w:unhideWhenUsed/>
    <w:rsid w:val="00774A9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74A9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4384</Words>
  <Characters>24989</Characters>
  <Application>Microsoft Office Word</Application>
  <DocSecurity>0</DocSecurity>
  <Lines>208</Lines>
  <Paragraphs>58</Paragraphs>
  <ScaleCrop>false</ScaleCrop>
  <Company/>
  <LinksUpToDate>false</LinksUpToDate>
  <CharactersWithSpaces>29315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RealEstate Manual Team</dc:creator>
  <cp:lastModifiedBy>RealEstate Manual Team</cp:lastModifiedBy>
  <cp:revision>1</cp:revision>
  <dcterms:created xsi:type="dcterms:W3CDTF">2026-04-11T13:08:00Z</dcterms:created>
  <dcterms:modified xsi:type="dcterms:W3CDTF">2026-04-11T13:40:00Z</dcterms:modified>
</cp:coreProperties>
</file>