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ABE" w:rsidRDefault="009F48FC">
      <w:r>
        <w:t>1-5 ok (last 2 are in notebook) get to that in a sec</w:t>
      </w:r>
    </w:p>
    <w:p w:rsidR="009F48FC" w:rsidRDefault="009F48FC">
      <w:r>
        <w:t>6-7 ok</w:t>
      </w:r>
    </w:p>
    <w:p w:rsidR="009F48FC" w:rsidRDefault="009F48FC">
      <w:r>
        <w:t>My slides</w:t>
      </w:r>
    </w:p>
    <w:p w:rsidR="009F48FC" w:rsidRDefault="009F48FC">
      <w:r>
        <w:t>8-13 ok</w:t>
      </w:r>
    </w:p>
    <w:p w:rsidR="009F48FC" w:rsidRDefault="009F48FC">
      <w:r>
        <w:t>14-17 skip</w:t>
      </w:r>
    </w:p>
    <w:p w:rsidR="009F48FC" w:rsidRDefault="009F48FC">
      <w:r>
        <w:t>18-21 intro talk about notebook</w:t>
      </w:r>
    </w:p>
    <w:p w:rsidR="009F48FC" w:rsidRDefault="009F48FC">
      <w:r>
        <w:t>22-28 skip</w:t>
      </w:r>
    </w:p>
    <w:p w:rsidR="009F48FC" w:rsidRDefault="009F48FC">
      <w:r>
        <w:t xml:space="preserve">29-30 </w:t>
      </w:r>
      <w:proofErr w:type="spellStart"/>
      <w:r>
        <w:t>obama</w:t>
      </w:r>
      <w:proofErr w:type="spellEnd"/>
      <w:r>
        <w:t xml:space="preserve"> Clinton</w:t>
      </w:r>
    </w:p>
    <w:p w:rsidR="009F48FC" w:rsidRDefault="009F48FC">
      <w:r>
        <w:t xml:space="preserve">31-35 </w:t>
      </w:r>
      <w:proofErr w:type="spellStart"/>
      <w:r>
        <w:t>gini</w:t>
      </w:r>
      <w:proofErr w:type="spellEnd"/>
    </w:p>
    <w:p w:rsidR="009F48FC" w:rsidRDefault="009F48FC">
      <w:r>
        <w:t>36-38 skip</w:t>
      </w:r>
    </w:p>
    <w:p w:rsidR="009F48FC" w:rsidRDefault="009F48FC">
      <w:r>
        <w:t>39 – 40 wrap up of trees</w:t>
      </w:r>
    </w:p>
    <w:p w:rsidR="002633B0" w:rsidRDefault="002633B0"/>
    <w:p w:rsidR="002633B0" w:rsidRDefault="002633B0">
      <w:r>
        <w:t>Bagging</w:t>
      </w:r>
    </w:p>
    <w:p w:rsidR="002633B0" w:rsidRDefault="002633B0">
      <w:r>
        <w:t xml:space="preserve">Bootstrap aggregation. Trees have high variance, split in 2, will look different. A low variance model like </w:t>
      </w:r>
      <w:proofErr w:type="spellStart"/>
      <w:r>
        <w:t>lin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will return similar results</w:t>
      </w:r>
    </w:p>
    <w:p w:rsidR="002633B0" w:rsidRDefault="002633B0">
      <w:r>
        <w:t xml:space="preserve">Bagging general purpose method to reducing </w:t>
      </w:r>
      <w:proofErr w:type="spellStart"/>
      <w:r>
        <w:t>th</w:t>
      </w:r>
      <w:proofErr w:type="spellEnd"/>
      <w:r>
        <w:t xml:space="preserve"> variance of a statistical </w:t>
      </w:r>
      <w:proofErr w:type="spellStart"/>
      <w:r>
        <w:t>elarning</w:t>
      </w:r>
      <w:proofErr w:type="spellEnd"/>
      <w:r>
        <w:t xml:space="preserve"> method</w:t>
      </w:r>
    </w:p>
    <w:p w:rsidR="002633B0" w:rsidRDefault="002633B0">
      <w:r>
        <w:t>Averaging a set of observations reduces variance &gt;increase prediction accuracy</w:t>
      </w:r>
    </w:p>
    <w:p w:rsidR="002633B0" w:rsidRDefault="002633B0">
      <w:r>
        <w:t xml:space="preserve">What if we had more datasets, would that </w:t>
      </w:r>
      <w:proofErr w:type="spellStart"/>
      <w:r>
        <w:t>inc</w:t>
      </w:r>
      <w:proofErr w:type="spellEnd"/>
      <w:r>
        <w:t xml:space="preserve"> or </w:t>
      </w:r>
      <w:proofErr w:type="spellStart"/>
      <w:r>
        <w:t>dec</w:t>
      </w:r>
      <w:proofErr w:type="spellEnd"/>
      <w:r>
        <w:t xml:space="preserve"> variance. Not practical</w:t>
      </w:r>
    </w:p>
    <w:p w:rsidR="002633B0" w:rsidRDefault="002633B0">
      <w:r>
        <w:t>Bagging is: Bootstrap samples, fit model on each, then run predict on each, then average the predictions.</w:t>
      </w:r>
    </w:p>
    <w:p w:rsidR="002633B0" w:rsidRDefault="002633B0">
      <w:r>
        <w:t xml:space="preserve">W DT, construct B </w:t>
      </w:r>
      <w:proofErr w:type="spellStart"/>
      <w:r>
        <w:t>reg</w:t>
      </w:r>
      <w:proofErr w:type="spellEnd"/>
      <w:r>
        <w:t xml:space="preserve"> trees, using B bootstrapped </w:t>
      </w:r>
      <w:proofErr w:type="spellStart"/>
      <w:r>
        <w:t>traing</w:t>
      </w:r>
      <w:proofErr w:type="spellEnd"/>
      <w:r>
        <w:t xml:space="preserve"> sets, </w:t>
      </w:r>
      <w:proofErr w:type="spellStart"/>
      <w:r>
        <w:t>avg</w:t>
      </w:r>
      <w:proofErr w:type="spellEnd"/>
      <w:r>
        <w:t xml:space="preserve"> predictions. The trees are grown deep and not pruned. </w:t>
      </w:r>
      <w:proofErr w:type="gramStart"/>
      <w:r>
        <w:t>So</w:t>
      </w:r>
      <w:proofErr w:type="gramEnd"/>
      <w:r>
        <w:t xml:space="preserve"> each tree has high variance. Increase accuracy, by combining hundreds or thousands of trees.</w:t>
      </w:r>
    </w:p>
    <w:p w:rsidR="002633B0" w:rsidRDefault="002633B0">
      <w:proofErr w:type="spellStart"/>
      <w:r>
        <w:t>Classfication</w:t>
      </w:r>
      <w:proofErr w:type="spellEnd"/>
      <w:r>
        <w:t>, majority vote</w:t>
      </w:r>
    </w:p>
    <w:p w:rsidR="002633B0" w:rsidRDefault="002633B0">
      <w:r>
        <w:t>Each bagged tree makes use of around 2/3 of observations, rest of 1/3 is OOB observations, test set</w:t>
      </w:r>
    </w:p>
    <w:p w:rsidR="002633B0" w:rsidRDefault="002633B0">
      <w:r>
        <w:t>Difficult to interpret the results, so we look at feature importance</w:t>
      </w:r>
    </w:p>
    <w:p w:rsidR="002633B0" w:rsidRDefault="002633B0">
      <w:r>
        <w:t xml:space="preserve">. Record total amount that RSS is </w:t>
      </w:r>
      <w:proofErr w:type="spellStart"/>
      <w:r>
        <w:t>dereased</w:t>
      </w:r>
      <w:proofErr w:type="spellEnd"/>
      <w:r>
        <w:t xml:space="preserve"> due to splits averaged across all B trees, a large value indicates an important predictor. Same w GINI add up </w:t>
      </w:r>
    </w:p>
    <w:p w:rsidR="002633B0" w:rsidRDefault="002633B0">
      <w:r>
        <w:t xml:space="preserve">RF decorrelate the tree, problem </w:t>
      </w:r>
      <w:proofErr w:type="spellStart"/>
      <w:r w:rsidR="0062180C">
        <w:t>i</w:t>
      </w:r>
      <w:proofErr w:type="spellEnd"/>
    </w:p>
    <w:p w:rsidR="0062180C" w:rsidRDefault="0062180C">
      <w:r>
        <w:t xml:space="preserve">Each time a split is considered, a random sample of m predictors is chosen as split </w:t>
      </w:r>
      <w:proofErr w:type="spellStart"/>
      <w:r>
        <w:t>candiates</w:t>
      </w:r>
      <w:proofErr w:type="spellEnd"/>
      <w:r>
        <w:t xml:space="preserve"> from p</w:t>
      </w:r>
    </w:p>
    <w:p w:rsidR="0062180C" w:rsidRDefault="0062180C">
      <w:r>
        <w:lastRenderedPageBreak/>
        <w:t>M = sqrt p</w:t>
      </w:r>
      <w:proofErr w:type="gramStart"/>
      <w:r>
        <w:t>,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the </w:t>
      </w:r>
      <w:proofErr w:type="spellStart"/>
      <w:r>
        <w:t>algo</w:t>
      </w:r>
      <w:proofErr w:type="spellEnd"/>
      <w:r>
        <w:t xml:space="preserve"> is NOT EVEN ALLOWED TO CONSIDER a majority of available </w:t>
      </w:r>
      <w:proofErr w:type="spellStart"/>
      <w:r>
        <w:t>predictrs</w:t>
      </w:r>
      <w:proofErr w:type="spellEnd"/>
    </w:p>
    <w:p w:rsidR="0062180C" w:rsidRDefault="0062180C">
      <w:r>
        <w:t>Reason if there is one strong predictor it will always be chosen on top</w:t>
      </w:r>
    </w:p>
    <w:p w:rsidR="0062180C" w:rsidRDefault="0062180C"/>
    <w:p w:rsidR="0062180C" w:rsidRDefault="00125340">
      <w:proofErr w:type="spellStart"/>
      <w:r>
        <w:t>Baggin</w:t>
      </w:r>
      <w:proofErr w:type="spellEnd"/>
      <w:r>
        <w:t xml:space="preserve"> m=p, RF is m=</w:t>
      </w:r>
      <w:proofErr w:type="spellStart"/>
      <w:r>
        <w:t>sqtp</w:t>
      </w:r>
      <w:proofErr w:type="spellEnd"/>
    </w:p>
    <w:p w:rsidR="00EF4B02" w:rsidRDefault="00EF4B02" w:rsidP="00EF4B0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Recall that bagging involves creating multiple copies of the original training</w:t>
      </w:r>
    </w:p>
    <w:p w:rsidR="00EF4B02" w:rsidRDefault="00EF4B02" w:rsidP="00EF4B0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data set using the bootstrap, fitting a separate decision tree to each</w:t>
      </w:r>
    </w:p>
    <w:p w:rsidR="00EF4B02" w:rsidRDefault="00EF4B02" w:rsidP="00EF4B0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copy, and then combining </w:t>
      </w:r>
      <w:proofErr w:type="gramStart"/>
      <w:r>
        <w:rPr>
          <w:rFonts w:ascii="CMR10" w:hAnsi="CMR10" w:cs="CMR10"/>
          <w:sz w:val="20"/>
          <w:szCs w:val="20"/>
        </w:rPr>
        <w:t>all of</w:t>
      </w:r>
      <w:proofErr w:type="gramEnd"/>
      <w:r>
        <w:rPr>
          <w:rFonts w:ascii="CMR10" w:hAnsi="CMR10" w:cs="CMR10"/>
          <w:sz w:val="20"/>
          <w:szCs w:val="20"/>
        </w:rPr>
        <w:t xml:space="preserve"> the trees in order to create a single predictive</w:t>
      </w:r>
    </w:p>
    <w:p w:rsidR="00EF4B02" w:rsidRDefault="00EF4B02" w:rsidP="00EF4B02">
      <w:r>
        <w:rPr>
          <w:rFonts w:ascii="CMR10" w:hAnsi="CMR10" w:cs="CMR10"/>
          <w:sz w:val="20"/>
          <w:szCs w:val="20"/>
        </w:rPr>
        <w:t>model.</w:t>
      </w:r>
    </w:p>
    <w:p w:rsidR="00EF4B02" w:rsidRDefault="00EF4B02"/>
    <w:p w:rsidR="00EF4B02" w:rsidRDefault="00EF4B02">
      <w:r>
        <w:t xml:space="preserve">Boosting.  Trees are grown sequentially. Each tree is based on </w:t>
      </w:r>
      <w:proofErr w:type="spellStart"/>
      <w:r>
        <w:t>infor</w:t>
      </w:r>
      <w:proofErr w:type="spellEnd"/>
      <w:r>
        <w:t xml:space="preserve"> from previous tree. Each tree is fit on a modified version of the original data set.</w:t>
      </w:r>
    </w:p>
    <w:p w:rsidR="00EF4B02" w:rsidRDefault="00EF4B02"/>
    <w:p w:rsidR="00EF4B02" w:rsidRDefault="00EF4B02">
      <w:proofErr w:type="spellStart"/>
      <w:r>
        <w:t>Bossting</w:t>
      </w:r>
      <w:proofErr w:type="spellEnd"/>
      <w:r>
        <w:t xml:space="preserve"> is a slow learner. Fit the 2</w:t>
      </w:r>
      <w:r w:rsidRPr="00EF4B02">
        <w:rPr>
          <w:vertAlign w:val="superscript"/>
        </w:rPr>
        <w:t>nd</w:t>
      </w:r>
      <w:r>
        <w:t xml:space="preserve"> tree on the residuals from the model. Rather than outcome Y as the target. Then add to the fitted function to update residuals. </w:t>
      </w:r>
    </w:p>
    <w:p w:rsidR="00EF4B02" w:rsidRDefault="00EF4B02">
      <w:r>
        <w:t>Short trees. Slowly improve prediction in areas where it does not perform well.</w:t>
      </w:r>
    </w:p>
    <w:p w:rsidR="00EF4B02" w:rsidRDefault="00EF4B02">
      <w:r>
        <w:t xml:space="preserve">Shrinkage parameter, </w:t>
      </w:r>
      <w:proofErr w:type="spellStart"/>
      <w:r>
        <w:t>lamda</w:t>
      </w:r>
      <w:proofErr w:type="spellEnd"/>
      <w:r>
        <w:t xml:space="preserve"> slows the process down even futher.</w:t>
      </w:r>
      <w:r w:rsidR="0098772B">
        <w:t>01Learning rate. Typical values are 0.01 or 0.01</w:t>
      </w:r>
    </w:p>
    <w:p w:rsidR="0063703E" w:rsidRDefault="0063703E">
      <w:proofErr w:type="gramStart"/>
      <w:r>
        <w:t>Therefore</w:t>
      </w:r>
      <w:proofErr w:type="gramEnd"/>
      <w:r>
        <w:t xml:space="preserve"> in boosting unlike bagging, the construction of each tree depends strongly on the trees </w:t>
      </w:r>
      <w:r w:rsidR="0098772B">
        <w:t>created before it.</w:t>
      </w:r>
    </w:p>
    <w:p w:rsidR="00EF4B02" w:rsidRDefault="0098772B">
      <w:r>
        <w:t># of splits in each tree, often d=1 works well. Stump (one split)</w:t>
      </w:r>
    </w:p>
    <w:p w:rsidR="008C50D6" w:rsidRDefault="008C50D6" w:rsidP="008C5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highlights one difference between boosting</w:t>
      </w:r>
    </w:p>
    <w:p w:rsidR="008C50D6" w:rsidRDefault="008C50D6" w:rsidP="008C5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and random forests: in boosting, because the growth of a </w:t>
      </w:r>
      <w:proofErr w:type="gramStart"/>
      <w:r>
        <w:rPr>
          <w:rFonts w:ascii="CMR10" w:hAnsi="CMR10" w:cs="CMR10"/>
          <w:sz w:val="20"/>
          <w:szCs w:val="20"/>
        </w:rPr>
        <w:t>particular tree</w:t>
      </w:r>
      <w:proofErr w:type="gramEnd"/>
    </w:p>
    <w:p w:rsidR="008C50D6" w:rsidRDefault="008C50D6" w:rsidP="008C5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takes into account</w:t>
      </w:r>
      <w:proofErr w:type="gramEnd"/>
      <w:r>
        <w:rPr>
          <w:rFonts w:ascii="CMR10" w:hAnsi="CMR10" w:cs="CMR10"/>
          <w:sz w:val="20"/>
          <w:szCs w:val="20"/>
        </w:rPr>
        <w:t xml:space="preserve"> the other trees that have already been grown, smaller</w:t>
      </w:r>
    </w:p>
    <w:p w:rsidR="008C50D6" w:rsidRDefault="008C50D6" w:rsidP="008C50D6">
      <w:r>
        <w:rPr>
          <w:rFonts w:ascii="CMR10" w:hAnsi="CMR10" w:cs="CMR10"/>
          <w:sz w:val="20"/>
          <w:szCs w:val="20"/>
        </w:rPr>
        <w:t>trees are typically sufficient.</w:t>
      </w:r>
      <w:bookmarkStart w:id="0" w:name="_GoBack"/>
      <w:bookmarkEnd w:id="0"/>
    </w:p>
    <w:p w:rsidR="008C50D6" w:rsidRDefault="008C50D6" w:rsidP="008C5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Using smaller trees can aid in interpretability</w:t>
      </w:r>
    </w:p>
    <w:p w:rsidR="008C50D6" w:rsidRDefault="008C50D6" w:rsidP="008C50D6">
      <w:r>
        <w:rPr>
          <w:rFonts w:ascii="CMR10" w:hAnsi="CMR10" w:cs="CMR10"/>
          <w:sz w:val="20"/>
          <w:szCs w:val="20"/>
        </w:rPr>
        <w:t>as well; for instance, using stumps leads to an additive model.</w:t>
      </w:r>
    </w:p>
    <w:p w:rsidR="002633B0" w:rsidRDefault="002633B0"/>
    <w:p w:rsidR="009F48FC" w:rsidRDefault="009F48FC">
      <w:r>
        <w:t>Ensemble</w:t>
      </w:r>
    </w:p>
    <w:p w:rsidR="009F48FC" w:rsidRDefault="009F48FC">
      <w:r>
        <w:t>41-42 ok</w:t>
      </w:r>
    </w:p>
    <w:p w:rsidR="009F48FC" w:rsidRDefault="009F48FC">
      <w:r>
        <w:t xml:space="preserve">43 </w:t>
      </w:r>
      <w:proofErr w:type="gramStart"/>
      <w:r>
        <w:t>skip</w:t>
      </w:r>
      <w:proofErr w:type="gramEnd"/>
    </w:p>
    <w:p w:rsidR="009F48FC" w:rsidRDefault="009F48FC">
      <w:r>
        <w:t xml:space="preserve">44- 50ok  </w:t>
      </w:r>
    </w:p>
    <w:p w:rsidR="009F48FC" w:rsidRDefault="009F48FC">
      <w:r>
        <w:t>go back to notebook</w:t>
      </w:r>
    </w:p>
    <w:p w:rsidR="009F48FC" w:rsidRDefault="009F48FC">
      <w:r>
        <w:t>wrap up RF</w:t>
      </w:r>
    </w:p>
    <w:p w:rsidR="009F48FC" w:rsidRDefault="009F48FC"/>
    <w:p w:rsidR="009F48FC" w:rsidRDefault="009F48FC"/>
    <w:sectPr w:rsidR="009F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68"/>
    <w:rsid w:val="00125340"/>
    <w:rsid w:val="002633B0"/>
    <w:rsid w:val="00385B36"/>
    <w:rsid w:val="003D0AAE"/>
    <w:rsid w:val="00532700"/>
    <w:rsid w:val="005E0068"/>
    <w:rsid w:val="0062180C"/>
    <w:rsid w:val="0063703E"/>
    <w:rsid w:val="006928A3"/>
    <w:rsid w:val="008C50D6"/>
    <w:rsid w:val="00914C4B"/>
    <w:rsid w:val="0098772B"/>
    <w:rsid w:val="009F48FC"/>
    <w:rsid w:val="00AD11B4"/>
    <w:rsid w:val="00CA65EF"/>
    <w:rsid w:val="00E03A84"/>
    <w:rsid w:val="00E630AE"/>
    <w:rsid w:val="00E7668D"/>
    <w:rsid w:val="00EF4B02"/>
    <w:rsid w:val="00F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B17F"/>
  <w15:chartTrackingRefBased/>
  <w15:docId w15:val="{BE8D8955-8636-4319-A55C-3BB385CA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8451 test">
  <a:themeElements>
    <a:clrScheme name="Test 2">
      <a:dk1>
        <a:srgbClr val="39383E"/>
      </a:dk1>
      <a:lt1>
        <a:srgbClr val="FEFFFE"/>
      </a:lt1>
      <a:dk2>
        <a:srgbClr val="FEFFFE"/>
      </a:dk2>
      <a:lt2>
        <a:srgbClr val="FEFFFE"/>
      </a:lt2>
      <a:accent1>
        <a:srgbClr val="FBB304"/>
      </a:accent1>
      <a:accent2>
        <a:srgbClr val="00BDB3"/>
      </a:accent2>
      <a:accent3>
        <a:srgbClr val="A913BB"/>
      </a:accent3>
      <a:accent4>
        <a:srgbClr val="F433AB"/>
      </a:accent4>
      <a:accent5>
        <a:srgbClr val="FBB304"/>
      </a:accent5>
      <a:accent6>
        <a:srgbClr val="00BDB3"/>
      </a:accent6>
      <a:hlink>
        <a:srgbClr val="A913BB"/>
      </a:hlink>
      <a:folHlink>
        <a:srgbClr val="0D009F"/>
      </a:folHlink>
    </a:clrScheme>
    <a:fontScheme name="8451 Font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FCE77-F727-4A59-B6DE-B4ED4390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Navarro</dc:creator>
  <cp:keywords/>
  <dc:description/>
  <cp:lastModifiedBy>John Navarro</cp:lastModifiedBy>
  <cp:revision>12</cp:revision>
  <dcterms:created xsi:type="dcterms:W3CDTF">2018-10-31T03:11:00Z</dcterms:created>
  <dcterms:modified xsi:type="dcterms:W3CDTF">2018-10-31T18:57:00Z</dcterms:modified>
</cp:coreProperties>
</file>