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Леонова О.С</w:t>
      </w:r>
      <w:r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9. </w:t>
      </w:r>
      <w:r w:rsidRPr="006E4356">
        <w:rPr>
          <w:rFonts w:ascii="Times New Roman" w:hAnsi="Times New Roman" w:cs="Times New Roman"/>
          <w:sz w:val="28"/>
          <w:szCs w:val="28"/>
        </w:rPr>
        <w:t xml:space="preserve">Векторный редактор, с реализацией не менее 20-ти программных средств доступных в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не ниже 2021 версии.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2724" w:rsidRDefault="00C42724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272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CA80CC0" wp14:editId="6FB2487A">
            <wp:extent cx="5940425" cy="6335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EE" w:rsidRDefault="007C2AEE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Desktop</w:t>
      </w:r>
    </w:p>
    <w:p w:rsidR="007C2AEE" w:rsidRDefault="007C2AEE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7C2AEE" w:rsidRDefault="007C2AEE" w:rsidP="007C2AEE">
      <w:pPr>
        <w:rPr>
          <w:rFonts w:ascii="Times New Roman" w:hAnsi="Times New Roman" w:cs="Times New Roman"/>
          <w:b/>
          <w:sz w:val="28"/>
          <w:szCs w:val="28"/>
        </w:rPr>
      </w:pPr>
      <w:r w:rsidRPr="007C2AE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9135AB" wp14:editId="224396F6">
            <wp:extent cx="5940425" cy="4128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  <w:r w:rsidRPr="00020F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0AF568" wp14:editId="2036341A">
            <wp:extent cx="5677392" cy="219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Default="00FC2374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374">
        <w:rPr>
          <w:rFonts w:ascii="Times New Roman" w:hAnsi="Times New Roman" w:cs="Times New Roman"/>
          <w:sz w:val="28"/>
          <w:szCs w:val="28"/>
        </w:rPr>
        <w:t xml:space="preserve">Векторный редактор, с реализацией не менее 20-ти программных средств доступных в </w:t>
      </w:r>
      <w:proofErr w:type="spellStart"/>
      <w:r w:rsidRPr="00FC2374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FC2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74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FC2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74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FC2374">
        <w:rPr>
          <w:rFonts w:ascii="Times New Roman" w:hAnsi="Times New Roman" w:cs="Times New Roman"/>
          <w:sz w:val="28"/>
          <w:szCs w:val="28"/>
        </w:rPr>
        <w:t xml:space="preserve"> не ниже 2021 версии.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модуль работы с документами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открыть документ из файловой системы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создать новый документ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сохранить изменения в документ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модуль текста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добавление текста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выбор шрифтов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настройки размера и положения текста</w:t>
      </w:r>
    </w:p>
    <w:p w:rsidR="00F33ED2" w:rsidRDefault="009C7DA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основной модуль графики</w:t>
      </w:r>
    </w:p>
    <w:p w:rsidR="009A68A4" w:rsidRP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Заливка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Выбор цвета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Масштабирование элемента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Перетаскивание элементов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Преобразование элементов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Работа с прямыми линиями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Работа с кривыми линиями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Сглаживание линий</w:t>
      </w:r>
    </w:p>
    <w:p w:rsidR="009A68A4" w:rsidRDefault="00EE2723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Работа с геометрическими фигурами</w:t>
      </w:r>
    </w:p>
    <w:p w:rsidR="009A68A4" w:rsidRDefault="00521706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Тень блока</w:t>
      </w:r>
    </w:p>
    <w:p w:rsidR="009A68A4" w:rsidRDefault="00521706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Настройка перспективы</w:t>
      </w:r>
    </w:p>
    <w:p w:rsidR="009A68A4" w:rsidRDefault="0056146D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«Перо» для рисования</w:t>
      </w:r>
    </w:p>
    <w:p w:rsidR="009A68A4" w:rsidRDefault="0056146D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 xml:space="preserve">Инструмент «Нож» </w:t>
      </w:r>
      <w:r w:rsidR="00244F29" w:rsidRPr="009A68A4">
        <w:rPr>
          <w:rFonts w:ascii="Times New Roman" w:hAnsi="Times New Roman" w:cs="Times New Roman"/>
          <w:sz w:val="28"/>
          <w:szCs w:val="28"/>
        </w:rPr>
        <w:t>для разд</w:t>
      </w:r>
      <w:r w:rsidR="009C7DAD" w:rsidRPr="009A68A4">
        <w:rPr>
          <w:rFonts w:ascii="Times New Roman" w:hAnsi="Times New Roman" w:cs="Times New Roman"/>
          <w:sz w:val="28"/>
          <w:szCs w:val="28"/>
        </w:rPr>
        <w:t>еления объектов по прямой линий</w:t>
      </w:r>
    </w:p>
    <w:p w:rsidR="009A68A4" w:rsidRDefault="00244F29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 xml:space="preserve">Эффекты </w:t>
      </w:r>
      <w:r w:rsidR="00A40D75" w:rsidRPr="009A68A4">
        <w:rPr>
          <w:rFonts w:ascii="Times New Roman" w:hAnsi="Times New Roman" w:cs="Times New Roman"/>
          <w:sz w:val="28"/>
          <w:szCs w:val="28"/>
        </w:rPr>
        <w:t>(сепия, боке, цветность</w:t>
      </w:r>
      <w:r w:rsidR="009C7DAD" w:rsidRPr="009A68A4">
        <w:rPr>
          <w:rFonts w:ascii="Times New Roman" w:hAnsi="Times New Roman" w:cs="Times New Roman"/>
          <w:sz w:val="28"/>
          <w:szCs w:val="28"/>
        </w:rPr>
        <w:t>, размытие</w:t>
      </w:r>
      <w:r w:rsidR="00A40D75" w:rsidRPr="009A68A4">
        <w:rPr>
          <w:rFonts w:ascii="Times New Roman" w:hAnsi="Times New Roman" w:cs="Times New Roman"/>
          <w:sz w:val="28"/>
          <w:szCs w:val="28"/>
        </w:rPr>
        <w:t>)</w:t>
      </w:r>
    </w:p>
    <w:p w:rsidR="00244F29" w:rsidRPr="009A68A4" w:rsidRDefault="00A40D75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Настройка кисти</w:t>
      </w:r>
    </w:p>
    <w:p w:rsidR="00A40D75" w:rsidRDefault="00A40D75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2723" w:rsidRDefault="00EE2723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3ED2" w:rsidRPr="00FC2374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33ED2" w:rsidRPr="00FC2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1E3C53"/>
    <w:rsid w:val="00244F29"/>
    <w:rsid w:val="002E15F8"/>
    <w:rsid w:val="00494BBF"/>
    <w:rsid w:val="00521706"/>
    <w:rsid w:val="0056146D"/>
    <w:rsid w:val="005F6A7E"/>
    <w:rsid w:val="00651534"/>
    <w:rsid w:val="006E4356"/>
    <w:rsid w:val="007A03E8"/>
    <w:rsid w:val="007C2AEE"/>
    <w:rsid w:val="009323E5"/>
    <w:rsid w:val="009A68A4"/>
    <w:rsid w:val="009C7DAD"/>
    <w:rsid w:val="00A40D75"/>
    <w:rsid w:val="00BB1DDB"/>
    <w:rsid w:val="00BF6C88"/>
    <w:rsid w:val="00C42724"/>
    <w:rsid w:val="00EE2723"/>
    <w:rsid w:val="00F33ED2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ABFC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2</cp:revision>
  <dcterms:created xsi:type="dcterms:W3CDTF">2023-02-07T07:40:00Z</dcterms:created>
  <dcterms:modified xsi:type="dcterms:W3CDTF">2023-02-07T10:22:00Z</dcterms:modified>
</cp:coreProperties>
</file>