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https://www.jefkine.com/general/2016/09/05/backpropagation-in-convolutional-neural-networks/</w:t>
        </w:r>
      </w:hyperlink>
      <w:r w:rsidDel="00000000" w:rsidR="00000000" w:rsidRPr="00000000">
        <w:rPr>
          <w:rtl w:val="0"/>
        </w:rPr>
        <w:t xml:space="preserve"> : Backpropagation for CNN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https://medium.com/p/4dfa96d7b37e/responses/show</w:t>
        </w:r>
      </w:hyperlink>
      <w:r w:rsidDel="00000000" w:rsidR="00000000" w:rsidRPr="00000000">
        <w:rPr>
          <w:rtl w:val="0"/>
        </w:rPr>
        <w:t xml:space="preserve"> : Backpropagation for CNN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efkine.com/general/2016/09/05/backpropagation-in-convolutional-neural-networks/" TargetMode="External"/><Relationship Id="rId7" Type="http://schemas.openxmlformats.org/officeDocument/2006/relationships/hyperlink" Target="https://medium.com/p/4dfa96d7b37e/responses/sh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