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31" w:rsidRDefault="00A963BE" w:rsidP="00A963BE">
      <w:pPr>
        <w:ind w:left="1440" w:firstLine="720"/>
        <w:rPr>
          <w:sz w:val="28"/>
          <w:szCs w:val="28"/>
          <w:u w:val="single"/>
        </w:rPr>
      </w:pPr>
      <w:r w:rsidRPr="00A963BE">
        <w:rPr>
          <w:sz w:val="28"/>
          <w:szCs w:val="28"/>
          <w:u w:val="single"/>
        </w:rPr>
        <w:t>Three Observations</w:t>
      </w:r>
    </w:p>
    <w:p w:rsidR="00A963BE" w:rsidRDefault="00A963BE" w:rsidP="00A963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63BE">
        <w:rPr>
          <w:sz w:val="28"/>
          <w:szCs w:val="28"/>
        </w:rPr>
        <w:t>Urban cities have higher percentage of rides than suburban and rural cities.</w:t>
      </w:r>
    </w:p>
    <w:p w:rsidR="00A963BE" w:rsidRDefault="00A963BE" w:rsidP="00A963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Fares are higher in urban cities than </w:t>
      </w:r>
      <w:r w:rsidRPr="00A963BE">
        <w:rPr>
          <w:sz w:val="28"/>
          <w:szCs w:val="28"/>
        </w:rPr>
        <w:t>suburban and rural cities.</w:t>
      </w:r>
    </w:p>
    <w:p w:rsidR="00A963BE" w:rsidRPr="00A963BE" w:rsidRDefault="00A963BE" w:rsidP="00A963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80% of drivers are in urban cities. </w:t>
      </w:r>
    </w:p>
    <w:p w:rsidR="00A963BE" w:rsidRPr="00A963BE" w:rsidRDefault="00A963BE" w:rsidP="00A963BE">
      <w:pPr>
        <w:ind w:firstLine="720"/>
        <w:rPr>
          <w:sz w:val="28"/>
          <w:szCs w:val="28"/>
        </w:rPr>
      </w:pPr>
      <w:bookmarkStart w:id="0" w:name="_GoBack"/>
      <w:bookmarkEnd w:id="0"/>
    </w:p>
    <w:sectPr w:rsidR="00A963BE" w:rsidRPr="00A9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30D3F"/>
    <w:multiLevelType w:val="hybridMultilevel"/>
    <w:tmpl w:val="A64413B0"/>
    <w:lvl w:ilvl="0" w:tplc="A9E6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BE"/>
    <w:rsid w:val="00320F31"/>
    <w:rsid w:val="00A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AF1F"/>
  <w15:chartTrackingRefBased/>
  <w15:docId w15:val="{9886DDAC-E45F-47A1-AAE9-6401784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Banks</dc:creator>
  <cp:keywords/>
  <dc:description/>
  <cp:lastModifiedBy>Phillip Banks</cp:lastModifiedBy>
  <cp:revision>1</cp:revision>
  <dcterms:created xsi:type="dcterms:W3CDTF">2019-07-21T03:43:00Z</dcterms:created>
  <dcterms:modified xsi:type="dcterms:W3CDTF">2019-07-21T03:49:00Z</dcterms:modified>
</cp:coreProperties>
</file>