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06523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5468D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5BEF6795F1A648F78BDDA6CA670B876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468DB" w:rsidRDefault="005468DB" w:rsidP="005468D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Proyecto diaketas</w:t>
                    </w:r>
                  </w:p>
                </w:tc>
              </w:sdtContent>
            </w:sdt>
          </w:tr>
          <w:tr w:rsidR="005468D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78DDF8EC5B944E15921273CFDF15DDC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468DB" w:rsidRDefault="005468DB" w:rsidP="005468D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Casos de Uso</w:t>
                    </w:r>
                  </w:p>
                </w:tc>
              </w:sdtContent>
            </w:sdt>
          </w:tr>
          <w:tr w:rsidR="005468D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A21044CD10D4430E99420EDBFE31277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468DB" w:rsidRDefault="00514C1C" w:rsidP="00514C1C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Diagrama de Casos de Uso y Diagrama de Paquetes</w:t>
                    </w:r>
                  </w:p>
                </w:tc>
              </w:sdtContent>
            </w:sdt>
          </w:tr>
          <w:tr w:rsidR="005468D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468DB" w:rsidRDefault="005468DB">
                <w:pPr>
                  <w:pStyle w:val="Sinespaciado"/>
                  <w:jc w:val="center"/>
                </w:pPr>
              </w:p>
            </w:tc>
          </w:tr>
          <w:tr w:rsidR="005468DB" w:rsidTr="005468DB">
            <w:trPr>
              <w:trHeight w:val="673"/>
              <w:jc w:val="center"/>
            </w:trPr>
            <w:tc>
              <w:tcPr>
                <w:tcW w:w="5000" w:type="pct"/>
                <w:vAlign w:val="center"/>
              </w:tcPr>
              <w:p w:rsidR="005468DB" w:rsidRDefault="005468D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5468D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468DB" w:rsidRDefault="005468D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5468DB" w:rsidRDefault="005468DB"/>
        <w:p w:rsidR="005468DB" w:rsidRDefault="005468D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5468DB">
            <w:tc>
              <w:tcPr>
                <w:tcW w:w="5000" w:type="pct"/>
              </w:tcPr>
              <w:p w:rsidR="005468DB" w:rsidRPr="005468DB" w:rsidRDefault="005468DB" w:rsidP="005468DB">
                <w:pPr>
                  <w:pStyle w:val="Sinespaciado"/>
                  <w:rPr>
                    <w:b/>
                  </w:rPr>
                </w:pPr>
              </w:p>
            </w:tc>
          </w:tr>
          <w:tr w:rsidR="00514C1C">
            <w:tc>
              <w:tcPr>
                <w:tcW w:w="5000" w:type="pct"/>
              </w:tcPr>
              <w:p w:rsidR="00514C1C" w:rsidRPr="00514C1C" w:rsidRDefault="00514C1C" w:rsidP="005468DB">
                <w:pPr>
                  <w:pStyle w:val="Sinespaciado"/>
                  <w:rPr>
                    <w:b/>
                  </w:rPr>
                </w:pPr>
              </w:p>
            </w:tc>
          </w:tr>
        </w:tbl>
        <w:p w:rsidR="005468DB" w:rsidRDefault="005468DB"/>
        <w:p w:rsidR="00514C1C" w:rsidRDefault="00514C1C"/>
        <w:p w:rsidR="00514C1C" w:rsidRDefault="00514C1C"/>
        <w:p w:rsidR="00514C1C" w:rsidRDefault="00514C1C"/>
        <w:p w:rsidR="00514C1C" w:rsidRDefault="00514C1C"/>
        <w:p w:rsidR="00C35FFB" w:rsidRDefault="00C35FFB"/>
        <w:p w:rsidR="00514C1C" w:rsidRDefault="00514C1C" w:rsidP="00514C1C">
          <w:pPr>
            <w:spacing w:after="0"/>
          </w:pPr>
        </w:p>
        <w:p w:rsidR="00514C1C" w:rsidRDefault="00514C1C" w:rsidP="00514C1C">
          <w:pPr>
            <w:spacing w:after="0"/>
            <w:rPr>
              <w:b/>
            </w:rPr>
          </w:pPr>
          <w:r>
            <w:rPr>
              <w:b/>
            </w:rPr>
            <w:t>Alberto Moreno Mantas</w:t>
          </w:r>
        </w:p>
        <w:p w:rsidR="00C35FFB" w:rsidRDefault="00514C1C" w:rsidP="00514C1C">
          <w:pPr>
            <w:spacing w:after="0"/>
          </w:pPr>
          <w:r>
            <w:rPr>
              <w:b/>
            </w:rPr>
            <w:tab/>
          </w:r>
          <w:r w:rsidR="00C35FFB">
            <w:t>Realización del Diagrama de Casos de Uso</w:t>
          </w:r>
        </w:p>
        <w:p w:rsidR="00C35FFB" w:rsidRDefault="00C35FFB" w:rsidP="00514C1C">
          <w:pPr>
            <w:spacing w:after="0"/>
          </w:pPr>
          <w:r>
            <w:tab/>
            <w:t>Realización del Diagrama de Paquetes</w:t>
          </w:r>
        </w:p>
        <w:p w:rsidR="00C35FFB" w:rsidRDefault="00C35FFB" w:rsidP="00514C1C">
          <w:pPr>
            <w:spacing w:after="0"/>
            <w:rPr>
              <w:b/>
            </w:rPr>
          </w:pPr>
          <w:r w:rsidRPr="00C35FFB">
            <w:rPr>
              <w:b/>
            </w:rPr>
            <w:t xml:space="preserve">Francisco José </w:t>
          </w:r>
          <w:proofErr w:type="spellStart"/>
          <w:r w:rsidRPr="00C35FFB">
            <w:rPr>
              <w:b/>
            </w:rPr>
            <w:t>Legaza</w:t>
          </w:r>
          <w:proofErr w:type="spellEnd"/>
          <w:r w:rsidRPr="00C35FFB">
            <w:rPr>
              <w:b/>
            </w:rPr>
            <w:t xml:space="preserve"> Bailón</w:t>
          </w:r>
        </w:p>
        <w:p w:rsidR="00C35FFB" w:rsidRDefault="00C35FFB" w:rsidP="00514C1C">
          <w:pPr>
            <w:spacing w:after="0"/>
          </w:pPr>
          <w:r>
            <w:rPr>
              <w:b/>
            </w:rPr>
            <w:tab/>
          </w:r>
          <w:r>
            <w:t>Revisión del Diagrama de Casos de Uso</w:t>
          </w:r>
        </w:p>
        <w:p w:rsidR="00C35FFB" w:rsidRDefault="00C35FFB" w:rsidP="00514C1C">
          <w:pPr>
            <w:spacing w:after="0"/>
          </w:pPr>
          <w:r>
            <w:tab/>
            <w:t>Revisión del Diagrama de Paquetes</w:t>
          </w:r>
        </w:p>
        <w:p w:rsidR="005468DB" w:rsidRPr="00514C1C" w:rsidRDefault="00C35FFB" w:rsidP="00514C1C">
          <w:pPr>
            <w:spacing w:after="0"/>
            <w:rPr>
              <w:b/>
            </w:rPr>
          </w:pPr>
          <w:r>
            <w:tab/>
            <w:t>Realización de la Documentación de la Tarea</w:t>
          </w:r>
          <w:r w:rsidR="005468DB">
            <w:br w:type="page"/>
          </w:r>
        </w:p>
      </w:sdtContent>
    </w:sdt>
    <w:p w:rsidR="007A61C3" w:rsidRDefault="00CA12B8" w:rsidP="00C35FFB">
      <w:pPr>
        <w:pStyle w:val="Ttulo1"/>
        <w:spacing w:after="240"/>
      </w:pPr>
      <w:r>
        <w:lastRenderedPageBreak/>
        <w:t>Diagrama de Casos de Uso</w:t>
      </w:r>
    </w:p>
    <w:p w:rsidR="00CA12B8" w:rsidRDefault="00CA12B8" w:rsidP="00CA12B8">
      <w:r>
        <w:t xml:space="preserve">Para la primera iteración del proyecto hemos decidido diseñar la parte de la aplicación dedicada a la </w:t>
      </w:r>
      <w:r>
        <w:t>Gestión de los Voluntarios, los cuales serán los</w:t>
      </w:r>
      <w:r>
        <w:t xml:space="preserve"> que manejarán la, la Gestión de los Beneficiarios y las Ayudas prestadas a estos, y la Gestión de la Contabilidad de la asociación.</w:t>
      </w:r>
    </w:p>
    <w:p w:rsidR="00CA12B8" w:rsidRDefault="00CA12B8" w:rsidP="00CA12B8">
      <w:r>
        <w:t>El Diagrama de Casos de Uso de estos primeros subsistemas se divide en cuatro partes, teniendo al mismo actor en común, el voluntario que manejará la aplicación:</w:t>
      </w:r>
    </w:p>
    <w:p w:rsidR="00C35FFB" w:rsidRDefault="00C35FFB" w:rsidP="00CA12B8"/>
    <w:p w:rsidR="00CA12B8" w:rsidRDefault="00CA12B8" w:rsidP="00CA12B8">
      <w:pPr>
        <w:pStyle w:val="Ttulo2"/>
      </w:pPr>
      <w:r>
        <w:t>Primer Diagrama: Gestión Voluntarios</w:t>
      </w:r>
    </w:p>
    <w:p w:rsidR="00CA12B8" w:rsidRDefault="00C35FFB" w:rsidP="00CA12B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EDDDB98" wp14:editId="303E3202">
            <wp:simplePos x="0" y="0"/>
            <wp:positionH relativeFrom="column">
              <wp:posOffset>-3810</wp:posOffset>
            </wp:positionH>
            <wp:positionV relativeFrom="paragraph">
              <wp:posOffset>17780</wp:posOffset>
            </wp:positionV>
            <wp:extent cx="4752975" cy="3962400"/>
            <wp:effectExtent l="0" t="0" r="952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voluntari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CA12B8" w:rsidRDefault="00CA12B8" w:rsidP="00CA12B8"/>
    <w:p w:rsidR="00514C1C" w:rsidRDefault="00CA12B8" w:rsidP="00514C1C">
      <w:pPr>
        <w:pStyle w:val="Ttulo2"/>
        <w:spacing w:before="0"/>
      </w:pPr>
      <w:r>
        <w:lastRenderedPageBreak/>
        <w:t>Segundo Diagrama: Gestión Beneficiarios</w:t>
      </w:r>
    </w:p>
    <w:p w:rsidR="00CA12B8" w:rsidRDefault="00514C1C" w:rsidP="00514C1C">
      <w:pPr>
        <w:pStyle w:val="Ttulo2"/>
        <w:spacing w:before="0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3BF0A1E" wp14:editId="72F3F929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4543425" cy="3876675"/>
            <wp:effectExtent l="0" t="0" r="9525" b="9525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Beneficiari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2B8" w:rsidRDefault="00CA12B8" w:rsidP="00CA12B8">
      <w:pPr>
        <w:pStyle w:val="Ttulo2"/>
      </w:pPr>
      <w:r>
        <w:t xml:space="preserve"> </w:t>
      </w:r>
    </w:p>
    <w:p w:rsidR="00514C1C" w:rsidRDefault="00514C1C" w:rsidP="00514C1C"/>
    <w:p w:rsidR="00514C1C" w:rsidRDefault="00514C1C" w:rsidP="00514C1C"/>
    <w:p w:rsidR="00514C1C" w:rsidRDefault="00514C1C" w:rsidP="00514C1C"/>
    <w:p w:rsidR="00514C1C" w:rsidRDefault="00514C1C" w:rsidP="00514C1C"/>
    <w:p w:rsidR="00514C1C" w:rsidRDefault="00514C1C" w:rsidP="00514C1C"/>
    <w:p w:rsidR="00514C1C" w:rsidRDefault="00514C1C" w:rsidP="00514C1C"/>
    <w:p w:rsidR="00514C1C" w:rsidRDefault="00514C1C" w:rsidP="00514C1C"/>
    <w:p w:rsidR="00514C1C" w:rsidRDefault="00514C1C" w:rsidP="00514C1C"/>
    <w:p w:rsidR="00514C1C" w:rsidRDefault="00514C1C" w:rsidP="00514C1C"/>
    <w:p w:rsidR="00514C1C" w:rsidRDefault="00514C1C" w:rsidP="00514C1C"/>
    <w:p w:rsidR="00514C1C" w:rsidRDefault="00514C1C" w:rsidP="00514C1C"/>
    <w:p w:rsidR="00514C1C" w:rsidRDefault="00514C1C" w:rsidP="00514C1C">
      <w:pPr>
        <w:pStyle w:val="Ttulo2"/>
      </w:pPr>
      <w:r>
        <w:t>Tercer Diagrama: Gestión de Ayudas</w:t>
      </w:r>
    </w:p>
    <w:p w:rsidR="00514C1C" w:rsidRDefault="00514C1C" w:rsidP="00514C1C">
      <w:r>
        <w:rPr>
          <w:noProof/>
          <w:lang w:eastAsia="es-ES"/>
        </w:rPr>
        <w:drawing>
          <wp:inline distT="0" distB="0" distL="0" distR="0">
            <wp:extent cx="3886200" cy="3571875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de Ayuda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1C" w:rsidRDefault="00514C1C" w:rsidP="00514C1C">
      <w:pPr>
        <w:pStyle w:val="Ttulo2"/>
      </w:pPr>
      <w:r>
        <w:lastRenderedPageBreak/>
        <w:t>Cuatro Diagrama: Contabilidad</w:t>
      </w:r>
    </w:p>
    <w:p w:rsidR="00514C1C" w:rsidRDefault="00514C1C" w:rsidP="005B0089">
      <w:r>
        <w:rPr>
          <w:noProof/>
          <w:lang w:eastAsia="es-ES"/>
        </w:rPr>
        <w:drawing>
          <wp:inline distT="0" distB="0" distL="0" distR="0" wp14:anchorId="2A84BD74" wp14:editId="4164CD01">
            <wp:extent cx="3448050" cy="3819525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bilid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89" w:rsidRDefault="005B0089" w:rsidP="005B0089">
      <w:pPr>
        <w:pStyle w:val="Ttulo1"/>
        <w:spacing w:after="240"/>
      </w:pPr>
      <w:r>
        <w:t>Diagrama de Paquetes</w:t>
      </w:r>
    </w:p>
    <w:p w:rsidR="005B0089" w:rsidRPr="005B0089" w:rsidRDefault="005B0089" w:rsidP="005B0089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DB2A350" wp14:editId="2930237C">
            <wp:simplePos x="0" y="0"/>
            <wp:positionH relativeFrom="column">
              <wp:posOffset>-184785</wp:posOffset>
            </wp:positionH>
            <wp:positionV relativeFrom="paragraph">
              <wp:posOffset>3810</wp:posOffset>
            </wp:positionV>
            <wp:extent cx="6105525" cy="3838575"/>
            <wp:effectExtent l="0" t="0" r="9525" b="952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Paquet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B0089" w:rsidRPr="005B0089" w:rsidSect="005468D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DB"/>
    <w:rsid w:val="004D17CF"/>
    <w:rsid w:val="00514C1C"/>
    <w:rsid w:val="005468DB"/>
    <w:rsid w:val="005B0089"/>
    <w:rsid w:val="007A61C3"/>
    <w:rsid w:val="00C35FFB"/>
    <w:rsid w:val="00CA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1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68D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68D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6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8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46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A1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1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468D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68D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6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8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46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A1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EF6795F1A648F78BDDA6CA670B8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4A882-B9A3-4A43-B03C-BD2A48E02770}"/>
      </w:docPartPr>
      <w:docPartBody>
        <w:p w:rsidR="00000000" w:rsidRDefault="00FE14E8" w:rsidP="00FE14E8">
          <w:pPr>
            <w:pStyle w:val="5BEF6795F1A648F78BDDA6CA670B876F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78DDF8EC5B944E15921273CFDF15D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63B62-E61A-4707-A6C9-0A96EB4EFC14}"/>
      </w:docPartPr>
      <w:docPartBody>
        <w:p w:rsidR="00000000" w:rsidRDefault="00FE14E8" w:rsidP="00FE14E8">
          <w:pPr>
            <w:pStyle w:val="78DDF8EC5B944E15921273CFDF15DDC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A21044CD10D4430E99420EDBFE312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17A5C-B577-4F9E-A932-D9300EFBB2F2}"/>
      </w:docPartPr>
      <w:docPartBody>
        <w:p w:rsidR="00000000" w:rsidRDefault="00FE14E8" w:rsidP="00FE14E8">
          <w:pPr>
            <w:pStyle w:val="A21044CD10D4430E99420EDBFE31277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E8"/>
    <w:rsid w:val="00495C34"/>
    <w:rsid w:val="00FE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EF6795F1A648F78BDDA6CA670B876F">
    <w:name w:val="5BEF6795F1A648F78BDDA6CA670B876F"/>
    <w:rsid w:val="00FE14E8"/>
  </w:style>
  <w:style w:type="paragraph" w:customStyle="1" w:styleId="78DDF8EC5B944E15921273CFDF15DDC2">
    <w:name w:val="78DDF8EC5B944E15921273CFDF15DDC2"/>
    <w:rsid w:val="00FE14E8"/>
  </w:style>
  <w:style w:type="paragraph" w:customStyle="1" w:styleId="A21044CD10D4430E99420EDBFE31277D">
    <w:name w:val="A21044CD10D4430E99420EDBFE31277D"/>
    <w:rsid w:val="00FE14E8"/>
  </w:style>
  <w:style w:type="paragraph" w:customStyle="1" w:styleId="D694B7960D024567A98E8A84CCD06329">
    <w:name w:val="D694B7960D024567A98E8A84CCD06329"/>
    <w:rsid w:val="00FE14E8"/>
  </w:style>
  <w:style w:type="paragraph" w:customStyle="1" w:styleId="50EBA07E5C684C449038DDFE35FAA024">
    <w:name w:val="50EBA07E5C684C449038DDFE35FAA024"/>
    <w:rsid w:val="00FE14E8"/>
  </w:style>
  <w:style w:type="paragraph" w:customStyle="1" w:styleId="D13EF90AD0DA4E82BD9423D943CBC0A7">
    <w:name w:val="D13EF90AD0DA4E82BD9423D943CBC0A7"/>
    <w:rsid w:val="00FE14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EF6795F1A648F78BDDA6CA670B876F">
    <w:name w:val="5BEF6795F1A648F78BDDA6CA670B876F"/>
    <w:rsid w:val="00FE14E8"/>
  </w:style>
  <w:style w:type="paragraph" w:customStyle="1" w:styleId="78DDF8EC5B944E15921273CFDF15DDC2">
    <w:name w:val="78DDF8EC5B944E15921273CFDF15DDC2"/>
    <w:rsid w:val="00FE14E8"/>
  </w:style>
  <w:style w:type="paragraph" w:customStyle="1" w:styleId="A21044CD10D4430E99420EDBFE31277D">
    <w:name w:val="A21044CD10D4430E99420EDBFE31277D"/>
    <w:rsid w:val="00FE14E8"/>
  </w:style>
  <w:style w:type="paragraph" w:customStyle="1" w:styleId="D694B7960D024567A98E8A84CCD06329">
    <w:name w:val="D694B7960D024567A98E8A84CCD06329"/>
    <w:rsid w:val="00FE14E8"/>
  </w:style>
  <w:style w:type="paragraph" w:customStyle="1" w:styleId="50EBA07E5C684C449038DDFE35FAA024">
    <w:name w:val="50EBA07E5C684C449038DDFE35FAA024"/>
    <w:rsid w:val="00FE14E8"/>
  </w:style>
  <w:style w:type="paragraph" w:customStyle="1" w:styleId="D13EF90AD0DA4E82BD9423D943CBC0A7">
    <w:name w:val="D13EF90AD0DA4E82BD9423D943CBC0A7"/>
    <w:rsid w:val="00FE14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Realizado: Alberto Moreno Mantas. Revisado: Francisco José Legaza Bailón Verificado: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Casos de Uso</vt:lpstr>
    </vt:vector>
  </TitlesOfParts>
  <Company>Proyecto diaketas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>Diagrama de Casos de Uso y Diagrama de Paquetes</dc:subject>
  <dc:creator>Realizado: Alberto Moreno Mantas</dc:creator>
  <cp:lastModifiedBy>Webah</cp:lastModifiedBy>
  <cp:revision>3</cp:revision>
  <dcterms:created xsi:type="dcterms:W3CDTF">2012-03-08T18:33:00Z</dcterms:created>
  <dcterms:modified xsi:type="dcterms:W3CDTF">2012-03-08T19:32:00Z</dcterms:modified>
</cp:coreProperties>
</file>