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DFD" w:rsidRDefault="00887DFD">
      <w:pPr>
        <w:spacing w:after="2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0" w:type="dxa"/>
              <w:left w:w="500" w:type="dxa"/>
              <w:bottom w:w="600" w:type="dxa"/>
              <w:right w:w="500" w:type="dxa"/>
            </w:tcMar>
            <w:vAlign w:val="center"/>
          </w:tcPr>
          <w:p w:rsidR="00887DFD" w:rsidRDefault="005E756B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96"/>
                <w:szCs w:val="96"/>
              </w:rPr>
              <w:t>SHADOW</w:t>
            </w:r>
          </w:p>
          <w:p w:rsidR="00887DFD" w:rsidRDefault="005E756B">
            <w:pPr>
              <w:spacing w:after="200"/>
              <w:jc w:val="center"/>
            </w:pPr>
            <w:r>
              <w:rPr>
                <w:color w:val="BAE6FD"/>
                <w:sz w:val="32"/>
                <w:szCs w:val="32"/>
              </w:rPr>
              <w:t>Mobile ERP Companion for Odoo</w:t>
            </w:r>
          </w:p>
          <w:p w:rsidR="00887DFD" w:rsidRDefault="005E756B">
            <w:pPr>
              <w:pBdr>
                <w:top w:val="single" w:sz="4" w:space="6" w:color="3B82F6"/>
              </w:pBdr>
              <w:spacing w:before="160"/>
              <w:jc w:val="center"/>
            </w:pPr>
            <w:r>
              <w:rPr>
                <w:color w:val="93C5FD"/>
              </w:rPr>
              <w:t>Complete Documentation  |  Technical &amp; Non-Technical Reference  |  Version 1.0</w:t>
            </w:r>
          </w:p>
        </w:tc>
      </w:tr>
    </w:tbl>
    <w:p w:rsidR="00887DFD" w:rsidRDefault="00887DFD">
      <w:pPr>
        <w:spacing w:after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87DFD" w:rsidRDefault="005E756B">
            <w:pPr>
              <w:spacing w:after="60"/>
              <w:jc w:val="center"/>
            </w:pPr>
            <w:r>
              <w:rPr>
                <w:b/>
                <w:bCs/>
                <w:color w:val="1B2A4A"/>
              </w:rPr>
              <w:t>App</w:t>
            </w:r>
          </w:p>
          <w:p w:rsidR="00887DFD" w:rsidRDefault="005E756B">
            <w:pPr>
              <w:jc w:val="center"/>
            </w:pPr>
            <w:r>
              <w:rPr>
                <w:color w:val="475569"/>
                <w:sz w:val="20"/>
                <w:szCs w:val="20"/>
              </w:rPr>
              <w:t>React Native</w:t>
            </w:r>
          </w:p>
        </w:tc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87DFD" w:rsidRDefault="005E756B">
            <w:pPr>
              <w:spacing w:after="60"/>
              <w:jc w:val="center"/>
            </w:pPr>
            <w:r>
              <w:rPr>
                <w:b/>
                <w:bCs/>
                <w:color w:val="1B2A4A"/>
              </w:rPr>
              <w:t>Node.js Backend</w:t>
            </w:r>
          </w:p>
          <w:p w:rsidR="00887DFD" w:rsidRDefault="005E756B">
            <w:pPr>
              <w:jc w:val="center"/>
            </w:pPr>
            <w:r>
              <w:rPr>
                <w:color w:val="475569"/>
                <w:sz w:val="20"/>
                <w:szCs w:val="20"/>
              </w:rPr>
              <w:t>Vercel</w:t>
            </w:r>
          </w:p>
        </w:tc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87DFD" w:rsidRDefault="005E756B">
            <w:pPr>
              <w:spacing w:after="60"/>
              <w:jc w:val="center"/>
            </w:pPr>
            <w:r>
              <w:rPr>
                <w:b/>
                <w:bCs/>
                <w:color w:val="1B2A4A"/>
              </w:rPr>
              <w:t>Odoo v15-17</w:t>
            </w:r>
          </w:p>
          <w:p w:rsidR="00887DFD" w:rsidRDefault="005E756B">
            <w:pPr>
              <w:jc w:val="center"/>
            </w:pPr>
            <w:r>
              <w:rPr>
                <w:color w:val="475569"/>
                <w:sz w:val="20"/>
                <w:szCs w:val="20"/>
              </w:rPr>
              <w:t>XML-RPC</w:t>
            </w:r>
          </w:p>
        </w:tc>
        <w:tc>
          <w:tcPr>
            <w:tcW w:w="23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887DFD" w:rsidRDefault="005E756B">
            <w:pPr>
              <w:spacing w:after="60"/>
              <w:jc w:val="center"/>
            </w:pPr>
            <w:r>
              <w:rPr>
                <w:b/>
                <w:bCs/>
                <w:color w:val="1B2A4A"/>
              </w:rPr>
              <w:t>242 Tests</w:t>
            </w:r>
          </w:p>
          <w:p w:rsidR="00887DFD" w:rsidRDefault="005E756B">
            <w:pPr>
              <w:jc w:val="center"/>
            </w:pPr>
            <w:r>
              <w:rPr>
                <w:color w:val="475569"/>
                <w:sz w:val="20"/>
                <w:szCs w:val="20"/>
              </w:rPr>
              <w:t>Passing</w:t>
            </w:r>
          </w:p>
        </w:tc>
      </w:tr>
    </w:tbl>
    <w:p w:rsidR="00887DFD" w:rsidRDefault="00887DFD">
      <w:pPr>
        <w:spacing w:after="800"/>
      </w:pPr>
    </w:p>
    <w:p w:rsidR="00887DFD" w:rsidRDefault="005E756B">
      <w:pPr>
        <w:jc w:val="center"/>
      </w:pPr>
      <w:r>
        <w:rPr>
          <w:color w:val="94A3B8"/>
          <w:sz w:val="18"/>
          <w:szCs w:val="18"/>
        </w:rPr>
        <w:t>Shadow v1.0  |  Built with Expo SDK 54 + Node.js + Odoo XML-RPC  |  2026</w:t>
      </w:r>
    </w:p>
    <w:p w:rsidR="00887DFD" w:rsidRDefault="005E756B">
      <w:r>
        <w:br w:type="page"/>
      </w:r>
      <w:bookmarkStart w:id="0" w:name="_GoBack"/>
      <w:bookmarkEnd w:id="0"/>
    </w:p>
    <w:p w:rsidR="00887DFD" w:rsidRDefault="005E756B">
      <w:pPr>
        <w:pStyle w:val="Titre1"/>
        <w:pBdr>
          <w:bottom w:val="single" w:sz="8" w:space="4" w:color="2563EB"/>
        </w:pBdr>
      </w:pPr>
      <w:r>
        <w:lastRenderedPageBreak/>
        <w:t>Section 1 — What Is Shadow?</w:t>
      </w:r>
    </w:p>
    <w:p w:rsidR="00887DFD" w:rsidRDefault="005E756B">
      <w:pPr>
        <w:spacing w:before="40" w:after="120"/>
      </w:pPr>
      <w:r>
        <w:t>Shadow is a mobile application that connects employees to their company's Odoo ERP system directly from their smartphone. Instead of logging into a web browser and navigating complex menus, employees use Shadow to submit leave requests, file expense claims</w:t>
      </w:r>
      <w:r>
        <w:t>, log timesheets, open IT support tickets, and report maintenance issues — all from a clean, simple mobile interface.</w:t>
      </w:r>
    </w:p>
    <w:p w:rsidR="00887DFD" w:rsidRDefault="00887DFD">
      <w:pPr>
        <w:spacing w:after="80"/>
      </w:pPr>
    </w:p>
    <w:p w:rsidR="00887DFD" w:rsidRDefault="005E756B">
      <w:pPr>
        <w:pStyle w:val="Titre2"/>
      </w:pPr>
      <w:r>
        <w:t>1.1  Who Is It For?</w:t>
      </w:r>
    </w:p>
    <w:p w:rsidR="00887DFD" w:rsidRDefault="005E756B">
      <w:pPr>
        <w:spacing w:before="40" w:after="120"/>
      </w:pPr>
      <w:r>
        <w:t>Shadow is designed for companies already using Odoo ERP (version 15 or later). It benefits three groups: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Employees — Submit requests and check status on the go, without needing access to Odoo.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HR Departments — Reduce email volume; requests flow directly into Odoo workflows.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IT Administrators — Zero Odoo customisation needed. Shadow reads your existing data vi</w:t>
      </w:r>
      <w:r>
        <w:rPr>
          <w:sz w:val="21"/>
          <w:szCs w:val="21"/>
        </w:rPr>
        <w:t>a the standard API.</w:t>
      </w:r>
    </w:p>
    <w:p w:rsidR="00887DFD" w:rsidRDefault="00887DFD">
      <w:pPr>
        <w:spacing w:after="160"/>
      </w:pPr>
    </w:p>
    <w:p w:rsidR="00887DFD" w:rsidRDefault="005E756B">
      <w:pPr>
        <w:pStyle w:val="Titre2"/>
      </w:pPr>
      <w:r>
        <w:t>1.2  What Can Employees Do?</w:t>
      </w:r>
    </w:p>
    <w:p w:rsidR="00887DFD" w:rsidRDefault="005E756B">
      <w:pPr>
        <w:spacing w:before="40" w:after="120"/>
      </w:pPr>
      <w:r>
        <w:t>The table below summarises every feature available in Shadow and where each piece of data lives in Odoo.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Where It Goes in Odoo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Time Off Requests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Submit annual leave, sick leave, or any custom leave type configured in Odoo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hr.leave model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Expense Claims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File receipts with photos, amounts, and categories. Up to 3 attachments per claim.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hr.expense model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Timesheet Logging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Log hours against active projects and tasks with a description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account.analytic.line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IT Support Tickets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Open helpdesk tickets with subject, description, team, and attachments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helpdesk.ticket model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Maintenance Requests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Report equipment issues — corrective or preventive, with category and photos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maintenance.request model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Push Notifications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Real-time alerts when requests are approved or rejected by a manager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Expo Push + Redis store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Notification History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Full timeline of all approvals, rejections, and system messages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Redis (tenant-scoped)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1.3  How Does Company Isolation Work?</w:t>
      </w:r>
    </w:p>
    <w:p w:rsidR="00887DFD" w:rsidRDefault="005E756B">
      <w:pPr>
        <w:spacing w:before="40" w:after="120"/>
      </w:pPr>
      <w:r>
        <w:lastRenderedPageBreak/>
        <w:t>Shadow is a multi-tenant application. Each company gets its own completely isolated environment — one app installation serves unlimited companies and data never crosses between them. Employees identify their company by entering a short company code on firs</w:t>
      </w:r>
      <w:r>
        <w:t>t launch, then authenticate with their employee ID and PIN.</w:t>
      </w:r>
    </w:p>
    <w:p w:rsidR="00887DFD" w:rsidRDefault="00887DFD">
      <w:pPr>
        <w:spacing w:after="80"/>
      </w:pPr>
    </w:p>
    <w:tbl>
      <w:tblPr>
        <w:tblW w:w="936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87DFD" w:rsidRDefault="005E756B">
            <w:pPr>
              <w:spacing w:after="80"/>
            </w:pPr>
            <w:r>
              <w:rPr>
                <w:b/>
                <w:bCs/>
                <w:color w:val="2563EB"/>
              </w:rPr>
              <w:t>Tenant Isolation Guarantee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Every Redis key is scoped to a tenant prefix: shadow:t:{tenantId}:{resource}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Every JWT token carries a tenantId claim that is verified on every API call.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Odoo credentia</w:t>
            </w:r>
            <w:r>
              <w:rPr>
                <w:sz w:val="20"/>
                <w:szCs w:val="20"/>
              </w:rPr>
              <w:t>ls are stored per-tenant; each company connects to its own Odoo instance.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A user from Company A cannot read, write, or even detect the existence of Company B data.</w:t>
            </w:r>
          </w:p>
        </w:tc>
      </w:tr>
    </w:tbl>
    <w:p w:rsidR="00887DFD" w:rsidRDefault="00887DFD">
      <w:pPr>
        <w:spacing w:after="240"/>
      </w:pPr>
    </w:p>
    <w:p w:rsidR="00887DFD" w:rsidRDefault="005E756B">
      <w:pPr>
        <w:pStyle w:val="Titre2"/>
      </w:pPr>
      <w:r>
        <w:t>1.4  What Does Shadow NOT Do?</w:t>
      </w:r>
    </w:p>
    <w:p w:rsidR="00887DFD" w:rsidRDefault="005E756B">
      <w:pPr>
        <w:spacing w:before="40" w:after="120"/>
      </w:pPr>
      <w:r>
        <w:t>It is equally important to understand what Shadow is not: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It does not replace Odoo. Approvals, accounting, payroll, and HR workflows still happen inside Odoo. Shadow is a submission interface only.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It does not store employee personal data permanently. All employee information is read live from Odoo at request tim</w:t>
      </w:r>
      <w:r>
        <w:rPr>
          <w:sz w:val="21"/>
          <w:szCs w:val="21"/>
        </w:rPr>
        <w:t>e and is never cached long-term.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It does not require any Odoo module installation or customisation. It communicates via Odoo's built-in standard XML-RPC API.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It does not support Odoo Community Edition helpdesk/maintenance (those modules are Enterprise only</w:t>
      </w:r>
      <w:r>
        <w:rPr>
          <w:sz w:val="21"/>
          <w:szCs w:val="21"/>
        </w:rPr>
        <w:t>). Shadow gracefully shows a message if a module is unavailable.</w:t>
      </w:r>
    </w:p>
    <w:p w:rsidR="00887DFD" w:rsidRDefault="005E756B">
      <w:r>
        <w:br w:type="page"/>
      </w:r>
    </w:p>
    <w:p w:rsidR="00887DFD" w:rsidRDefault="005E756B">
      <w:pPr>
        <w:pStyle w:val="Titre1"/>
        <w:pBdr>
          <w:bottom w:val="single" w:sz="8" w:space="4" w:color="2563EB"/>
        </w:pBdr>
      </w:pPr>
      <w:r>
        <w:lastRenderedPageBreak/>
        <w:t>Section 2 — Architecture  (Technical Reference)</w:t>
      </w:r>
    </w:p>
    <w:p w:rsidR="00887DFD" w:rsidRDefault="005E756B">
      <w:pPr>
        <w:pStyle w:val="Titre2"/>
      </w:pPr>
      <w:r>
        <w:t>2.1  System Overview</w:t>
      </w:r>
    </w:p>
    <w:p w:rsidR="00887DFD" w:rsidRDefault="005E756B">
      <w:pPr>
        <w:spacing w:before="40" w:after="120"/>
      </w:pPr>
      <w:r>
        <w:t>Shadow is composed of three distinct layers that communicate over HTTPS: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b/>
          <w:bCs/>
          <w:sz w:val="21"/>
          <w:szCs w:val="21"/>
        </w:rPr>
        <w:t>Mobile App (React Native / Expo) — Runs natively on Android. Communicates with the backend exclusively via the REST API.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b/>
          <w:bCs/>
          <w:sz w:val="21"/>
          <w:szCs w:val="21"/>
        </w:rPr>
        <w:t>Backend API (Node.js / Express / Vercel Serverless) — Stateless, JWT-authenticated REST API. Bridges mobile to Odoo and Redis.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b/>
          <w:bCs/>
          <w:sz w:val="21"/>
          <w:szCs w:val="21"/>
        </w:rPr>
        <w:t>Data Layer (Upstash Redis + Odoo XML-RPC) — Redis stores push tokens, notification history, and tenant configuration. Odoo is the authoritative source for all ERP data.</w:t>
      </w:r>
    </w:p>
    <w:p w:rsidR="00887DFD" w:rsidRDefault="00887DFD">
      <w:pPr>
        <w:spacing w:after="160"/>
      </w:pPr>
    </w:p>
    <w:p w:rsidR="00887DFD" w:rsidRDefault="005E756B">
      <w:pPr>
        <w:pStyle w:val="Titre2"/>
      </w:pPr>
      <w:r>
        <w:t>2.2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Mobile Frontend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React Native +</w:t>
            </w:r>
            <w:r>
              <w:rPr>
                <w:sz w:val="19"/>
                <w:szCs w:val="19"/>
              </w:rPr>
              <w:t xml:space="preserve"> Expo Router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Expo SDK 54, React 19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Styling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NativeWind (Tailwind for RN)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Custom useColor hook, dark/light tokens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Navigation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Expo Router (file-based)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Tab + nested stack navigation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Backend Framework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Express.js on Vercel Serverless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Node 18+, deployed globally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Language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Strict mode, frontend and backend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Authentication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JSON Web Tokens (JWT)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HS256 algorithm, 30-day expiry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Push Notifications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Expo Push Notification Service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ExponentPushToken format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Cache / Store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Upstash Redis REST API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Notifications, push tokens, tenant config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Odoo Integration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XML-RPC via custom OdooClient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v15, v16, v17 compatible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Validation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Zod v4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All backend route inputs validated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Testing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Jest + ts-jest + supertest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157 backend + 85 frontend tests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2.3  Backend File Structure</w:t>
      </w:r>
    </w:p>
    <w:p w:rsidR="00887DFD" w:rsidRDefault="005E756B">
      <w:pPr>
        <w:pBdr>
          <w:top w:val="single" w:sz="4" w:space="0" w:color="CBD5E1"/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backend/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src/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index.ts           Express app entry, route mounting, JWT middleware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config.ts          Environment variable loading (process.exit if missing)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odoo/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client.ts        OdooClient factory: authenticate, searchRead,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createRecord, uploadAttachments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lib/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tenantStore.ts   CRUD for tenant configs in Redis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notificationStore.ts  Notification CRUD, mark-read, scoped ke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ys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  pushStore.ts     Push token save/get/remove, Expo push delivery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requestMonitor.ts  Polls Odoo for state changes → notifications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redis.ts         Thin fetch wrapper for Upstash REST API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routes/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auth.ts          Login, tenant l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ookup, push token, admin tenants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time_off.ts      Time-off CRUD + leave type field probe chain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expenses.ts      Expense CRUD + product lookup with fallback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timesheet.ts     Timesheet entries, projects, tasks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helpdesk.ts      Helpdes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k tickets + availability check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maintenance.ts   Maintenance requests + availability check</w:t>
      </w:r>
    </w:p>
    <w:p w:rsidR="00887DFD" w:rsidRDefault="005E756B">
      <w:pPr>
        <w:pBdr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notifications.ts Notification fetch + mark-read endpoints</w:t>
      </w:r>
    </w:p>
    <w:p w:rsidR="00887DFD" w:rsidRDefault="00887DFD">
      <w:pPr>
        <w:spacing w:after="80"/>
      </w:pPr>
    </w:p>
    <w:p w:rsidR="00887DFD" w:rsidRDefault="005E756B">
      <w:pPr>
        <w:pStyle w:val="Titre2"/>
      </w:pPr>
      <w:r>
        <w:t>2.4  Frontend File Structure</w:t>
      </w:r>
    </w:p>
    <w:p w:rsidR="00887DFD" w:rsidRDefault="005E756B">
      <w:pPr>
        <w:pBdr>
          <w:top w:val="single" w:sz="4" w:space="0" w:color="CBD5E1"/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production-version/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app/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login.tsx                  Two-step login (company code &gt; employee ID + PIN)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(app)/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dashboard.tsx            Home screen with quick stats and action cards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new-request.tsx          Hub for all 4 request types + timesheet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notificati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ons.tsx        Notification list with mark-read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request-details.tsx      Detail view for any request type (all 5)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settings.tsx             Push toggle, mark-all-read, cache, sign-out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timesheet.tsx            Timesheet list and entry creat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ion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providers/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auth-context.tsx           SessionProvider: JWT, tenant state, push registration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toast-context.tsx          Global toast notification system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api/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client.ts                  All API calls, fetch wrapper, 401 auto-signout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hoo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ks/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useColor.ts                Theme colour resolver (dark/light aware)</w:t>
      </w:r>
    </w:p>
    <w:p w:rsidR="00887DFD" w:rsidRDefault="005E756B">
      <w:pPr>
        <w:pBdr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constants.ts                 API_URL pointing to deployed Vercel backend</w:t>
      </w:r>
    </w:p>
    <w:p w:rsidR="00887DFD" w:rsidRDefault="00887DFD">
      <w:pPr>
        <w:spacing w:after="80"/>
      </w:pPr>
    </w:p>
    <w:p w:rsidR="00887DFD" w:rsidRDefault="005E756B">
      <w:pPr>
        <w:pStyle w:val="Titre2"/>
      </w:pPr>
      <w:r>
        <w:t>2.5  Multi-Tenancy Architecture</w:t>
      </w:r>
    </w:p>
    <w:p w:rsidR="00887DFD" w:rsidRDefault="005E756B">
      <w:pPr>
        <w:spacing w:before="40" w:after="120"/>
      </w:pPr>
      <w:r>
        <w:t xml:space="preserve">Every piece of data in Redis is stored under a tenant-scoped key. There </w:t>
      </w:r>
      <w:r>
        <w:t>is no shared data pool.</w:t>
      </w:r>
    </w:p>
    <w:p w:rsidR="00887DFD" w:rsidRDefault="005E756B">
      <w:pPr>
        <w:pBdr>
          <w:top w:val="single" w:sz="4" w:space="0" w:color="CBD5E1"/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Redis key pattern:  shadow:t:{tenantId}:{resource}</w:t>
      </w:r>
    </w:p>
    <w:p w:rsidR="00887DFD" w:rsidRDefault="00887DFD">
      <w:pPr>
        <w:pBdr>
          <w:left w:val="single" w:sz="16" w:space="0" w:color="2563EB"/>
        </w:pBdr>
        <w:shd w:val="clear" w:color="auto" w:fill="F1F5F9"/>
        <w:ind w:left="360"/>
      </w:pP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Examples: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shadow:t:acmecorp:tenant              Tenant config (Odoo credentials)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shadow:t:acmecorp:notifications       All notifications for this tenant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shadow:t:acmecorp:push:42             Push token for employee #42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shadow:t:acmecorp:req_cache:42        Request state cache for employee #42</w:t>
      </w:r>
    </w:p>
    <w:p w:rsidR="00887DFD" w:rsidRDefault="00887DFD">
      <w:pPr>
        <w:pBdr>
          <w:left w:val="single" w:sz="16" w:space="0" w:color="2563EB"/>
        </w:pBdr>
        <w:shd w:val="clear" w:color="auto" w:fill="F1F5F9"/>
        <w:ind w:left="360"/>
      </w:pP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JWT payload:  { id, name, role, tenantId }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tenantId is extracted from the JWT on every request and used to: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1. Load the correct Odoo credentials from Redis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2. Scope all Redis reads/writes</w:t>
      </w:r>
    </w:p>
    <w:p w:rsidR="00887DFD" w:rsidRDefault="005E756B">
      <w:pPr>
        <w:pBdr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3. Create an isolated OdooClient instance</w:t>
      </w:r>
    </w:p>
    <w:p w:rsidR="00887DFD" w:rsidRDefault="00887DFD">
      <w:pPr>
        <w:spacing w:after="80"/>
      </w:pPr>
    </w:p>
    <w:p w:rsidR="00887DFD" w:rsidRDefault="005E756B">
      <w:pPr>
        <w:pStyle w:val="Titre2"/>
      </w:pPr>
      <w:r>
        <w:t>2.6  Odoo Version Compatibility</w:t>
      </w:r>
    </w:p>
    <w:p w:rsidR="00887DFD" w:rsidRDefault="005E756B">
      <w:pPr>
        <w:spacing w:before="40" w:after="120"/>
      </w:pPr>
      <w:r>
        <w:t>Shadow is tested against Odoo v15, v16, and v17. The following compatibility strategies a</w:t>
      </w:r>
      <w:r>
        <w:t>re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65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Shadow's Strategy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Leave type field (v15 vs v17)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Probes candidates in order: work_entry_type_id (v17) then holiday_status_id (v15/v16). Result cached per tenant.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Expense total_amount_currency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Creates expense with the field; if Odoo returns "Invalid field", retries without it silently.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Helpdesk module availability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Probes helpdesk.ticket model on every request. Returns available:false gracefully if not installed.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Maintenance module availability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Same probe strategy as helpdesk — no crash, just a friendly unavailable message.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Analytic account for timesheets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Tries to fetch analytic_account_id from project. Silently skips if field does not exist in this Odoo version.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Custom fields (x_ prefix)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Pass-through — any field returned by Odoo searchRead is included in the API response, including all x_* custom fields.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2.7  Authentication Flow</w:t>
      </w:r>
    </w:p>
    <w:p w:rsidR="00887DFD" w:rsidRDefault="005E756B">
      <w:pPr>
        <w:spacing w:before="40" w:after="120"/>
      </w:pPr>
      <w:r>
        <w:t>Five steps from app launch to authenticated session: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User enters company code → GET /auth/tenant/:slug → backend reads tenant from Redis → returns company name and HR email to the app.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User enters Employee ID + PIN → POST /auth/login → backend retrieves Odoo credentials from Redis → calls Odoo XML-RPC authen</w:t>
      </w:r>
      <w:r>
        <w:rPr>
          <w:sz w:val="21"/>
          <w:szCs w:val="21"/>
        </w:rPr>
        <w:t>ticate() → Odoo verifies the PIN.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On success, backend signs a JWT containing { id, name, role, tenantId } and returns it to the app.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App stores JWT in AsyncStorage. All subsequent API requests include the header: Authorization: Bearer {jwt}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If any endpoint</w:t>
      </w:r>
      <w:r>
        <w:rPr>
          <w:sz w:val="21"/>
          <w:szCs w:val="21"/>
        </w:rPr>
        <w:t xml:space="preserve"> returns HTTP 401, the app's apiFetch wrapper automatically calls signOut() to clear the session and return the user to the login screen.</w:t>
      </w:r>
    </w:p>
    <w:p w:rsidR="00887DFD" w:rsidRDefault="00887DFD">
      <w:pPr>
        <w:spacing w:after="160"/>
      </w:pPr>
    </w:p>
    <w:p w:rsidR="00887DFD" w:rsidRDefault="005E756B">
      <w:pPr>
        <w:pStyle w:val="Titre2"/>
      </w:pPr>
      <w:r>
        <w:t>2.8 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1199"/>
        <w:gridCol w:w="4903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7C3AED"/>
                <w:sz w:val="19"/>
                <w:szCs w:val="19"/>
              </w:rPr>
              <w:t>JWT_SECRET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Secret string for signing and verifying JWTs. Use a minimum 32-character random string. Never commit to source control.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7C3AED"/>
                <w:sz w:val="19"/>
                <w:szCs w:val="19"/>
              </w:rPr>
              <w:t>ADMIN_SECRET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Secret passed in the x-admin-secret header to access /admin/* endpoints. Keep this very secure.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7C3AED"/>
                <w:sz w:val="19"/>
                <w:szCs w:val="19"/>
              </w:rPr>
              <w:t>UPSTASH_REDIS_REST_URL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The REST URL of your Upstash Redis instance (e.g. https://xxx.upstash.io).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7C3AED"/>
                <w:sz w:val="19"/>
                <w:szCs w:val="19"/>
              </w:rPr>
              <w:t>UPSTASH_REDIS_REST_TOKEN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The REST authentication token for your Upstash Redis instance.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7C3AED"/>
                <w:sz w:val="19"/>
                <w:szCs w:val="19"/>
              </w:rPr>
              <w:lastRenderedPageBreak/>
              <w:t>PORT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D97706"/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Local development port. Defaults to 3000. Not used on Vercel.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2.9  API Endpoints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3075"/>
        <w:gridCol w:w="1381"/>
        <w:gridCol w:w="3874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/auth/tenant/:slug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B45309"/>
                <w:sz w:val="19"/>
                <w:szCs w:val="19"/>
              </w:rPr>
              <w:t>None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Look up tenant by company code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/auth/login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B45309"/>
                <w:sz w:val="19"/>
                <w:szCs w:val="19"/>
              </w:rPr>
              <w:t>None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Login with employee ID + PIN — returns JWT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/auth/push-token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Register Expo push notification token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B91C1C"/>
                <w:sz w:val="19"/>
                <w:szCs w:val="19"/>
              </w:rPr>
              <w:t>DELETE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/auth/push-token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Remove Expo push notification token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/admin/tenants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B91C1C"/>
                <w:sz w:val="19"/>
                <w:szCs w:val="19"/>
              </w:rPr>
              <w:t>Admin Secret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all registered tenants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/admin/tenants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B91C1C"/>
                <w:sz w:val="19"/>
                <w:szCs w:val="19"/>
              </w:rPr>
              <w:t>Admin Secret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Register or update a tenant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/time-off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employee time-off requests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/time-off/types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available leave types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/time-off/pending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pending (unapproved) leaves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/time-off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Submit a new time-off request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/expenses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employee expenses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/expenses/pending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draft or reported expenses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/expenses/products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expense-able products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/expenses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Create a new expense claim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/timesheet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timesheet entries for employee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/timesheet/projects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active projects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/timesheet/tasks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tasks for a given project_id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/timesheet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Create a timesheet entry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/helpdesk/teams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helpdesk teams (includes availability check)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/helpdesk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employee helpdesk tickets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/helpdesk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Create a helpdesk ticket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/maintenance/categories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maintenance categories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/maintenance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List employee maintenance requests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D4ED8"/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/maintenance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Create a maintenance request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/notifications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Fetch notifications (triggers Odoo sync)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92400E"/>
                <w:sz w:val="19"/>
                <w:szCs w:val="19"/>
              </w:rPr>
              <w:lastRenderedPageBreak/>
              <w:t>PUT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/notifications/:id/read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Mark a single notification as read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92400E"/>
                <w:sz w:val="19"/>
                <w:szCs w:val="19"/>
              </w:rPr>
              <w:t>PUT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/notifications/read-all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1D4ED8"/>
                <w:sz w:val="19"/>
                <w:szCs w:val="19"/>
              </w:rPr>
              <w:t>JWT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Mark all employee notifications as read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2.10  Running the Test Suite</w:t>
      </w:r>
    </w:p>
    <w:p w:rsidR="00887DFD" w:rsidRDefault="005E756B">
      <w:pPr>
        <w:pStyle w:val="Titre3"/>
      </w:pPr>
      <w:r>
        <w:t>Backend Tests (from backend/ directory)</w:t>
      </w:r>
    </w:p>
    <w:p w:rsidR="00887DFD" w:rsidRDefault="005E756B">
      <w:pPr>
        <w:pBdr>
          <w:top w:val="single" w:sz="4" w:space="0" w:color="CBD5E1"/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npm test                  Run all 157 unit + route tests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npm run test:coverage     Run tests with HTML coverage report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npm run smoke             Run full end-to-end smoke test against live backend</w:t>
      </w:r>
    </w:p>
    <w:p w:rsidR="00887DFD" w:rsidRDefault="00887DFD">
      <w:pPr>
        <w:pBdr>
          <w:left w:val="single" w:sz="16" w:space="0" w:color="2563EB"/>
        </w:pBdr>
        <w:shd w:val="clear" w:color="auto" w:fill="F1F5F9"/>
        <w:ind w:left="360"/>
      </w:pP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Smoke test environment variables: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SMOKE_TENANT=yourslug  SMOKE_EMP_ID=1  SMOKE_PIN=1234  \</w:t>
      </w:r>
    </w:p>
    <w:p w:rsidR="00887DFD" w:rsidRDefault="005E756B">
      <w:pPr>
        <w:pBdr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SMOKE_ADMIN_SECRET=yourkey  npm run smoke</w:t>
      </w:r>
    </w:p>
    <w:p w:rsidR="00887DFD" w:rsidRDefault="00887DFD">
      <w:pPr>
        <w:spacing w:after="80"/>
      </w:pPr>
    </w:p>
    <w:p w:rsidR="00887DFD" w:rsidRDefault="005E756B">
      <w:pPr>
        <w:pStyle w:val="Titre3"/>
      </w:pPr>
      <w:r>
        <w:t>Frontend Tests (from production-version/ directory)</w:t>
      </w:r>
    </w:p>
    <w:p w:rsidR="00887DFD" w:rsidRDefault="005E756B">
      <w:pPr>
        <w:pBdr>
          <w:top w:val="single" w:sz="4" w:space="0" w:color="CBD5E1"/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npm test                  Run all 85 API client and business logic tests</w:t>
      </w:r>
    </w:p>
    <w:p w:rsidR="00887DFD" w:rsidRDefault="00887DFD">
      <w:pPr>
        <w:spacing w:after="80"/>
      </w:pPr>
    </w:p>
    <w:p w:rsidR="00887DFD" w:rsidRDefault="005E756B">
      <w:pPr>
        <w:spacing w:before="40" w:after="120"/>
      </w:pPr>
      <w:r>
        <w:t>Test coverage breakdown: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 xml:space="preserve">Test </w:t>
            </w:r>
            <w:r>
              <w:rPr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28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8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Covers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unit/tenantStore.test.ts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8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Redis CRUD for tenant config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unit/notificationStore.test.ts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8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Notification store, tenant isolation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unit/pushStore.test.ts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9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Push tokens, Expo delivery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routes/auth.test.ts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18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Login, tenant lookup, JWT protection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routes/timeOff.test.ts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14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Leave requests, probe chain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routes/expenses.test.ts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17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Expense CRUD, product fallback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routes/helpdesk.test.ts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16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Tickets, availability, attachments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routes/maintenance.test.ts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17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Requests, availability, module check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routes/timesheet.test.ts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18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Entries, projects, tasks, analytic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routes/notifications.test.ts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12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Fetch, mark-read, tenant isolation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Frontend: login.test.tsx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Company code + login flow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Frontend: notifications.test.tsx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9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Fetch, mark-read, sorting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Frontend: settings.test.tsx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Push tokens, cache, persistence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lastRenderedPageBreak/>
              <w:t>Frontend: newRequest.test.tsx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22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All 4 submission flows + validation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Frontend: requestDetails.test.tsx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21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All 5 types, status/label helpers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Frontend: timesheet.test.tsx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12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Entries, projects, tasks, hours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2.11  Deployment</w:t>
      </w:r>
    </w:p>
    <w:p w:rsidR="00887DFD" w:rsidRDefault="005E756B">
      <w:pPr>
        <w:pStyle w:val="Titre3"/>
      </w:pPr>
      <w:r>
        <w:t>Backend — Vercel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Connect the GitHub repository to a Vercel project.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In Vercel project settings → Environment Variables, add: JWT_SECRET, ADMIN_SECRET, UPSTASH_REDIS_REST_URL, UPSTASH_REDIS_REST_TOKEN.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Every push to the main branch triggers an automatic deployment.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The vercel.json file routes all traffic through the Express</w:t>
      </w:r>
      <w:r>
        <w:rPr>
          <w:sz w:val="21"/>
          <w:szCs w:val="21"/>
        </w:rPr>
        <w:t xml:space="preserve"> app.</w:t>
      </w:r>
    </w:p>
    <w:p w:rsidR="00887DFD" w:rsidRDefault="00887DFD">
      <w:pPr>
        <w:spacing w:after="120"/>
      </w:pPr>
    </w:p>
    <w:p w:rsidR="00887DFD" w:rsidRDefault="005E756B">
      <w:pPr>
        <w:pStyle w:val="Titre3"/>
      </w:pPr>
      <w:r>
        <w:t>Frontend — EAS Build</w:t>
      </w:r>
    </w:p>
    <w:p w:rsidR="00887DFD" w:rsidRDefault="005E756B">
      <w:pPr>
        <w:pBdr>
          <w:top w:val="single" w:sz="4" w:space="0" w:color="CBD5E1"/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Install EAS CLI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npm install -g eas-cli</w:t>
      </w:r>
    </w:p>
    <w:p w:rsidR="00887DFD" w:rsidRDefault="00887DFD">
      <w:pPr>
        <w:pBdr>
          <w:left w:val="single" w:sz="16" w:space="0" w:color="2563EB"/>
        </w:pBdr>
        <w:shd w:val="clear" w:color="auto" w:fill="F1F5F9"/>
        <w:ind w:left="360"/>
      </w:pP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Authenticate with Expo account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eas login</w:t>
      </w:r>
    </w:p>
    <w:p w:rsidR="00887DFD" w:rsidRDefault="00887DFD">
      <w:pPr>
        <w:pBdr>
          <w:left w:val="single" w:sz="16" w:space="0" w:color="2563EB"/>
        </w:pBdr>
        <w:shd w:val="clear" w:color="auto" w:fill="F1F5F9"/>
        <w:ind w:left="360"/>
      </w:pP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Build APK for testing (sideloadable)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cd production-version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eas build --platform android --profile preview</w:t>
      </w:r>
    </w:p>
    <w:p w:rsidR="00887DFD" w:rsidRDefault="00887DFD">
      <w:pPr>
        <w:pBdr>
          <w:left w:val="single" w:sz="16" w:space="0" w:color="2563EB"/>
        </w:pBdr>
        <w:shd w:val="clear" w:color="auto" w:fill="F1F5F9"/>
        <w:ind w:left="360"/>
      </w:pP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Build AAB for Google Play Store submission</w:t>
      </w:r>
    </w:p>
    <w:p w:rsidR="00887DFD" w:rsidRDefault="005E756B">
      <w:pPr>
        <w:pBdr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eas build --platform android --profile production</w:t>
      </w:r>
    </w:p>
    <w:p w:rsidR="00887DFD" w:rsidRDefault="00887DFD">
      <w:pPr>
        <w:spacing w:after="80"/>
      </w:pPr>
    </w:p>
    <w:p w:rsidR="00887DFD" w:rsidRDefault="005E756B">
      <w:r>
        <w:br w:type="page"/>
      </w:r>
    </w:p>
    <w:p w:rsidR="00887DFD" w:rsidRDefault="005E756B">
      <w:pPr>
        <w:pStyle w:val="Titre1"/>
        <w:pBdr>
          <w:bottom w:val="single" w:sz="8" w:space="4" w:color="2563EB"/>
        </w:pBdr>
      </w:pPr>
      <w:r>
        <w:lastRenderedPageBreak/>
        <w:t>Section 3 — Installation &amp; Feature Testing Guide  (Android APK)</w:t>
      </w:r>
    </w:p>
    <w:p w:rsidR="00887DFD" w:rsidRDefault="005E756B">
      <w:pPr>
        <w:pStyle w:val="Titre2"/>
      </w:pPr>
      <w:r>
        <w:t>3.1  Downloading and Installing the APK</w:t>
      </w:r>
    </w:p>
    <w:tbl>
      <w:tblPr>
        <w:tblW w:w="936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87DFD" w:rsidRDefault="005E756B">
            <w:pPr>
              <w:spacing w:after="80"/>
            </w:pPr>
            <w:r>
              <w:rPr>
                <w:b/>
                <w:bCs/>
                <w:color w:val="2563EB"/>
              </w:rPr>
              <w:t>Before You Begin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You need an Android phone running Android 8.0 (Oreo) or later.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The APK download link will be provided by your Shadow administrator.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Make sure you have a stable internet connection during the install.</w:t>
            </w:r>
          </w:p>
        </w:tc>
      </w:tr>
    </w:tbl>
    <w:p w:rsidR="00887DFD" w:rsidRDefault="00887DFD">
      <w:pPr>
        <w:spacing w:after="160"/>
      </w:pPr>
    </w:p>
    <w:p w:rsidR="00887DFD" w:rsidRDefault="005E756B">
      <w:pPr>
        <w:pStyle w:val="Titre3"/>
      </w:pPr>
      <w:r>
        <w:t>Step 1 — Enable Unknown Sources</w:t>
      </w:r>
    </w:p>
    <w:p w:rsidR="00887DFD" w:rsidRDefault="005E756B">
      <w:pPr>
        <w:spacing w:before="40" w:after="120"/>
      </w:pPr>
      <w:r>
        <w:t>Android blocks install</w:t>
      </w:r>
      <w:r>
        <w:t>ations from outside the Play Store by default. Enable it: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Open the Settings app on your Android phone.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Go to Security (or Privacy on Android 12+, or Apps on some Samsung devices).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Find Install Unknown Apps or Unknown Sources and enable it.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On Android 8+, y</w:t>
      </w:r>
      <w:r>
        <w:rPr>
          <w:sz w:val="21"/>
          <w:szCs w:val="21"/>
        </w:rPr>
        <w:t>ou will be asked per-app: enable it for your browser or file manager.</w:t>
      </w:r>
    </w:p>
    <w:p w:rsidR="00887DFD" w:rsidRDefault="00887DFD">
      <w:pPr>
        <w:spacing w:after="120"/>
      </w:pPr>
    </w:p>
    <w:p w:rsidR="00887DFD" w:rsidRDefault="005E756B">
      <w:pPr>
        <w:pStyle w:val="Titre3"/>
      </w:pPr>
      <w:r>
        <w:t>Step 2 — Download the APK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Open the download link in your phone's browser (Chrome or Firefox recommended).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Tap the .apk file when the download finishes.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If a warning says "This type of file can harm your device", tap OK or Download anyway.</w:t>
      </w:r>
    </w:p>
    <w:p w:rsidR="00887DFD" w:rsidRDefault="00887DFD">
      <w:pPr>
        <w:spacing w:after="120"/>
      </w:pPr>
    </w:p>
    <w:p w:rsidR="00887DFD" w:rsidRDefault="005E756B">
      <w:pPr>
        <w:pStyle w:val="Titre3"/>
      </w:pPr>
      <w:r>
        <w:t>Step 3 — Install Shadow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Tap the downloaded .apk file (check your notifications or Downloads folder).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Tap Install when the Android installer screen appears.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Wait for the</w:t>
      </w:r>
      <w:r>
        <w:rPr>
          <w:sz w:val="21"/>
          <w:szCs w:val="21"/>
        </w:rPr>
        <w:t xml:space="preserve"> installation to complete (usually under 30 seconds).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Tap Open to launch Shadow immediately.</w:t>
      </w:r>
    </w:p>
    <w:p w:rsidR="00887DFD" w:rsidRDefault="00887DFD">
      <w:pPr>
        <w:spacing w:after="160"/>
      </w:pPr>
    </w:p>
    <w:p w:rsidR="00887DFD" w:rsidRDefault="005E756B">
      <w:pPr>
        <w:pStyle w:val="Titre2"/>
      </w:pPr>
      <w:r>
        <w:t>3.2  First Launch — Company Setup</w:t>
      </w:r>
    </w:p>
    <w:p w:rsidR="00887DFD" w:rsidRDefault="005E756B">
      <w:pPr>
        <w:spacing w:before="40" w:after="120"/>
      </w:pPr>
      <w:r>
        <w:t>The first screen you see is the Welcome screen asking for your company code.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Enter the company code given to you by your adminis</w:t>
      </w:r>
      <w:r>
        <w:rPr>
          <w:sz w:val="21"/>
          <w:szCs w:val="21"/>
        </w:rPr>
        <w:t>trator (e.g. acmecorp).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Tap Continue.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If successful: your company name appears and you are taken to the Sign In screen.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If not found: double-check the code (it is case-insensitive) or contact HR.</w:t>
      </w:r>
    </w:p>
    <w:p w:rsidR="00887DFD" w:rsidRDefault="00887DFD">
      <w:pPr>
        <w:spacing w:after="80"/>
      </w:pPr>
    </w:p>
    <w:tbl>
      <w:tblPr>
        <w:tblW w:w="936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87DFD" w:rsidRDefault="005E756B">
            <w:pPr>
              <w:spacing w:after="80"/>
            </w:pPr>
            <w:r>
              <w:rPr>
                <w:b/>
                <w:bCs/>
                <w:color w:val="D97706"/>
              </w:rPr>
              <w:lastRenderedPageBreak/>
              <w:t>Note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The company code is remembered permanently on this device. You will not need to enter it again unless you tap Change Company in Settings.</w:t>
            </w:r>
          </w:p>
        </w:tc>
      </w:tr>
    </w:tbl>
    <w:p w:rsidR="00887DFD" w:rsidRDefault="00887DFD">
      <w:pPr>
        <w:spacing w:after="160"/>
      </w:pPr>
    </w:p>
    <w:p w:rsidR="00887DFD" w:rsidRDefault="005E756B">
      <w:pPr>
        <w:pStyle w:val="Titre2"/>
      </w:pPr>
      <w:r>
        <w:t>3.3  Signing In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Employee ID: Your numeric Odoo employee ID. Find it in Odoo → Employees → your name — the number in the URL (e.g. /web#id=42).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PIN: The PIN set in your Odoo employee profile under HR Settings tab → PIN field.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Tap Sign In. On success you land on the Dashboa</w:t>
      </w:r>
      <w:r>
        <w:rPr>
          <w:sz w:val="21"/>
          <w:szCs w:val="21"/>
        </w:rPr>
        <w:t>rd.</w:t>
      </w:r>
    </w:p>
    <w:p w:rsidR="00887DFD" w:rsidRDefault="00887DFD">
      <w:pPr>
        <w:spacing w:after="160"/>
      </w:pPr>
    </w:p>
    <w:p w:rsidR="00887DFD" w:rsidRDefault="005E756B">
      <w:pPr>
        <w:pStyle w:val="Titre2"/>
      </w:pPr>
      <w:r>
        <w:t>3.4  Feature Testing Checklist</w:t>
      </w:r>
    </w:p>
    <w:p w:rsidR="00887DFD" w:rsidRDefault="005E756B">
      <w:pPr>
        <w:spacing w:before="40" w:after="120"/>
      </w:pPr>
      <w:r>
        <w:rPr>
          <w:b/>
          <w:bCs/>
        </w:rPr>
        <w:t>Work through each feature in order. Each checklist item should pass before moving to the next section.</w:t>
      </w:r>
    </w:p>
    <w:p w:rsidR="00887DFD" w:rsidRDefault="00887DFD">
      <w:pPr>
        <w:spacing w:after="80"/>
      </w:pPr>
    </w:p>
    <w:p w:rsidR="00887DFD" w:rsidRDefault="005E756B">
      <w:pPr>
        <w:pStyle w:val="Titre3"/>
      </w:pPr>
      <w:r>
        <w:t>Feature 1 — Dashboard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Dashboard loads showing your name and a summary of pending items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Quick-action cards are visibl</w:t>
      </w:r>
      <w:r>
        <w:rPr>
          <w:sz w:val="21"/>
          <w:szCs w:val="21"/>
        </w:rPr>
        <w:t>e (New Request, Timesheet, etc.)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Navigation tabs appear at the bottom of the screen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2 — Time Off Request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New Request and select Time Off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Choose a leave type from the dropdown list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Select a start date using the date picker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Select an end date using the date picker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type a reason in the description field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tap the attachment icon and attach a PDF or image (up to 3 files)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Submit — a green success toast should appear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Open Odoo → Time Off → verify the request appears in Draft/Pending state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3 — Expense Claim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New Request and select Expense Claim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Choose an expense category/product from the dropdown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Enter the amount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Enter a description (e.g. Hotel Paris)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Select</w:t>
      </w:r>
      <w:r>
        <w:rPr>
          <w:sz w:val="21"/>
          <w:szCs w:val="21"/>
        </w:rPr>
        <w:t xml:space="preserve"> the expense date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attach a receipt photo (up to 3 images)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Submit — success toast should appear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lastRenderedPageBreak/>
        <w:t>Open Odoo → Expenses → verify the claim appears in Draft state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4 — Timesheet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the Timesheet tab at the bottom of the screen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Existing e</w:t>
      </w:r>
      <w:r>
        <w:rPr>
          <w:sz w:val="21"/>
          <w:szCs w:val="21"/>
        </w:rPr>
        <w:t>ntries are shown, sorted by date newest first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the + button to add a new entry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Select a project from the dropdown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select a task from the dropdown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Enter a date, number of hours (e.g. 2.5), and a work description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Save — success toast should appear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Open Odoo → Timesheets → verify the entry appears under account.analytic.line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5 — IT Support Ticket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New Request and select IT Support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If the Helpdesk module is not installed in Odoo, an Unavailable messag</w:t>
      </w:r>
      <w:r>
        <w:rPr>
          <w:sz w:val="21"/>
          <w:szCs w:val="21"/>
        </w:rPr>
        <w:t>e will appear — this is expected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If available: enter a subject (required) — e.g. Cannot access payroll system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enter a description and select a team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attach a screenshot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Submit — success toast should appear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Open Odoo → Helpdesk → ve</w:t>
      </w:r>
      <w:r>
        <w:rPr>
          <w:sz w:val="21"/>
          <w:szCs w:val="21"/>
        </w:rPr>
        <w:t>rify the ticket appears in New/Open stage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6 — Maintenance Request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New Request and select Maintenance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If the Maintenance module is not installed in Odoo, an Unavailable message will appear — expected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If available: enter a request title (require</w:t>
      </w:r>
      <w:r>
        <w:rPr>
          <w:sz w:val="21"/>
          <w:szCs w:val="21"/>
        </w:rPr>
        <w:t>d) — e.g. Fix broken AC in room 301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enter a description and select a category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Choose request type: Corrective or Preventive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Optionally attach photos of the issue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Submit — success toast should appear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Open Odoo → Maintenance → verify the reque</w:t>
      </w:r>
      <w:r>
        <w:rPr>
          <w:sz w:val="21"/>
          <w:szCs w:val="21"/>
        </w:rPr>
        <w:t>st appears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7 — Notifications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the bell icon or Notifications tab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Notification list loads (may be empty on first use — this is normal)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In Odoo, have a manager approve or reject one of the requests you just submitted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Pull down to refresh the noti</w:t>
      </w:r>
      <w:r>
        <w:rPr>
          <w:sz w:val="21"/>
          <w:szCs w:val="21"/>
        </w:rPr>
        <w:t>fications screen in Shadow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The approval or rejection notification should appear within seconds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the notification to mark it as read (it changes appearance)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8 — Push Notifications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When signing in for the first time, tap Allow when prompted for notification permissions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Push notifications require a real physical Android device (not an emulator/simulator)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In Odoo, have a manager approve a pending request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Within a few minutes, a push no</w:t>
      </w:r>
      <w:r>
        <w:rPr>
          <w:sz w:val="21"/>
          <w:szCs w:val="21"/>
        </w:rPr>
        <w:t>tification should appear in your Android notification drawer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Tapping the notification opens Shadow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9 — Request Details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any notification in the list — it should open a detail view for that request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 xml:space="preserve">The detail view shows the request type, status </w:t>
      </w:r>
      <w:r>
        <w:rPr>
          <w:sz w:val="21"/>
          <w:szCs w:val="21"/>
        </w:rPr>
        <w:t>badge, dates/amounts, and full details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The status badge correctly shows Approved (green), Rejected (red), or Pending (orange)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Back to return to the notifications list</w:t>
      </w:r>
    </w:p>
    <w:p w:rsidR="00887DFD" w:rsidRDefault="00887DFD">
      <w:pPr>
        <w:spacing w:after="160"/>
      </w:pPr>
    </w:p>
    <w:p w:rsidR="00887DFD" w:rsidRDefault="005E756B">
      <w:pPr>
        <w:pStyle w:val="Titre3"/>
      </w:pPr>
      <w:r>
        <w:t>Feature 10 — Settings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Open Settings via the profile icon or bottom tab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Toggle Push N</w:t>
      </w:r>
      <w:r>
        <w:rPr>
          <w:sz w:val="21"/>
          <w:szCs w:val="21"/>
        </w:rPr>
        <w:t>otifications OFF — confirm no new push notifications arrive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Toggle Push Notifications back ON — confirm push notifications resume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Mark All as Read — all notifications should show as read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Clear App Cache — a success message should appear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 xml:space="preserve">Tap Change </w:t>
      </w:r>
      <w:r>
        <w:rPr>
          <w:sz w:val="21"/>
          <w:szCs w:val="21"/>
        </w:rPr>
        <w:t>Company — the app should return to the company code entry screen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Re-enter the company code and sign in again to confirm it still works</w:t>
      </w:r>
    </w:p>
    <w:p w:rsidR="00887DFD" w:rsidRDefault="005E756B">
      <w:pPr>
        <w:pStyle w:val="Paragraphedeliste"/>
        <w:numPr>
          <w:ilvl w:val="0"/>
          <w:numId w:val="4"/>
        </w:numPr>
        <w:spacing w:before="40" w:after="40"/>
      </w:pPr>
      <w:r>
        <w:rPr>
          <w:sz w:val="21"/>
          <w:szCs w:val="21"/>
        </w:rPr>
        <w:t>Tap Sign Out — the app should return to the Sign In screen (company code is remembered)</w:t>
      </w:r>
    </w:p>
    <w:p w:rsidR="00887DFD" w:rsidRDefault="00887DFD">
      <w:pPr>
        <w:spacing w:after="320"/>
      </w:pPr>
    </w:p>
    <w:p w:rsidR="00887DFD" w:rsidRDefault="005E756B">
      <w:pPr>
        <w:pStyle w:val="Titre2"/>
      </w:pPr>
      <w:r>
        <w:t>3.5  Troubleshooting Common Issu</w:t>
      </w:r>
      <w:r>
        <w:t>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5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Company code not found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Code is wrong or company not yet registered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Contact Shadow administrator. Verify the exact code (case-insensitive).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Login fails with wrong credentials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Incorrect Employee ID or PIN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Check your Employee ID in Odoo (the number in the URL). Ask HR to verify your PIN.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No leave types showing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Odoo connection issue or no types configured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Ensure leave types are configured in Odoo → Configuration → Leave Types.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Helpdesk shows Unavailable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Helpdesk module not installed in Odoo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Ask your Odoo admin to install the Helpdesk Enterprise module.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Maintenance shows Unavailable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Maintenance module not installed in Odoo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Ask your Odoo admin to install the Maintenance module.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Push notifications not arriving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EAS projectId not configured or emulator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Use a real physical device. Ensure push notifications are enabled in Settings.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App crashes on open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Corrupted install or incompatible Android version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Uninstall Shadow, restart your phone, then reinstall the APK.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Requests not appearing in Odoo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Network error during submission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Check your internet connection and try submitting again.</w:t>
            </w:r>
          </w:p>
        </w:tc>
      </w:tr>
    </w:tbl>
    <w:p w:rsidR="00887DFD" w:rsidRDefault="005E756B">
      <w:r>
        <w:br w:type="page"/>
      </w:r>
    </w:p>
    <w:p w:rsidR="00887DFD" w:rsidRDefault="005E756B">
      <w:pPr>
        <w:pStyle w:val="Titre1"/>
        <w:pBdr>
          <w:bottom w:val="single" w:sz="8" w:space="4" w:color="2563EB"/>
        </w:pBdr>
      </w:pPr>
      <w:r>
        <w:lastRenderedPageBreak/>
        <w:t>Section 4 — Admin Setup Guide — Registering a New Company</w:t>
      </w:r>
    </w:p>
    <w:p w:rsidR="00887DFD" w:rsidRDefault="005E756B">
      <w:pPr>
        <w:pStyle w:val="Titre2"/>
      </w:pPr>
      <w:r>
        <w:t>4.1  Information to Collect from the New Client</w:t>
      </w:r>
    </w:p>
    <w:p w:rsidR="00887DFD" w:rsidRDefault="005E756B">
      <w:pPr>
        <w:spacing w:before="40" w:after="120"/>
      </w:pPr>
      <w:r>
        <w:t>Before the Shadow administrator can register a company, the client must provide the following details. Collect them via a secure channel — never ask for passwords over email in plain text.</w:t>
      </w:r>
    </w:p>
    <w:p w:rsidR="00887DFD" w:rsidRDefault="00887D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Company Code (slug)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Short unique identifier. Lowercase letters and numbers only, no spaces. This is what employees type on first launch.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acmecorp  /  globaltrade  /  myco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Company Display Name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Full company name shown in the app to employees.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Acme Corporation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HR Email Address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Email displayed to employees who are locked out of their account (PIN reset).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hr@acmecorp.com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Odoo URL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Full URL of the Odoo instance including https://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https://acmecorp.odoo.com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Odoo Database Name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The Odoo database name (visible on the login screen of Odoo).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acmecorp_prod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Odoo API Username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Email of an Odoo user with API and model access (see 4.2 for required permissions).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shadow_api@acmecorp.com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Odoo API Password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Password for the above Odoo user. Share via a secure channel (password manager link).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(provide securely)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Odoo Version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The Odoo version the client is running.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15  /  16  /  17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4.2  Odoo API User — Required Permissions</w:t>
      </w:r>
    </w:p>
    <w:p w:rsidR="00887DFD" w:rsidRDefault="005E756B">
      <w:pPr>
        <w:spacing w:before="40" w:after="120"/>
      </w:pPr>
      <w:r>
        <w:t>The Odoo API user should have the following model-level access rights. The easiest way is to create a dedicated user with the Employee and HR Officer (or HR Manager) roles, plus read/write on the specific models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3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Odoo Model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Read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Write</w:t>
            </w:r>
          </w:p>
        </w:tc>
        <w:tc>
          <w:tcPr>
            <w:tcW w:w="3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hr.employee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92400E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Used to look up employee ID, name, company, and user link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hr.leave + hr.leave.type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Time off requests and leave type configuration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hr.expense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Expense claims submission and status tracking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lastRenderedPageBreak/>
              <w:t>account.analytic.line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Timesheet entries (requires Timesheets module)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project.project + project.task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92400E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Project and task lists for timesheet entry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helpdesk.ticket + helpdesk.team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IT support tickets (Enterprise Helpdesk module required)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maintenance.request + category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Maintenance requests (Maintenance module required)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res.users + res.partner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92400E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Used to resolve employee to helpdesk partner link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res.company + product.*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92400E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Company currency + expense product lookup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7C3AED"/>
                <w:sz w:val="19"/>
                <w:szCs w:val="19"/>
              </w:rPr>
              <w:t>ir.attachment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065F46"/>
                <w:sz w:val="19"/>
                <w:szCs w:val="19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color w:val="475569"/>
                <w:sz w:val="19"/>
                <w:szCs w:val="19"/>
              </w:rPr>
              <w:t>File and image attachments on all request types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4.3  Registering the Company via the Admin API</w:t>
      </w:r>
    </w:p>
    <w:p w:rsidR="00887DFD" w:rsidRDefault="005E756B">
      <w:pPr>
        <w:spacing w:before="40" w:after="120"/>
      </w:pPr>
      <w:r>
        <w:t>Once you have all the information, register the company using the Shadow Admin API endpoint. The admin secret must be kept confidential.</w:t>
      </w:r>
    </w:p>
    <w:p w:rsidR="00887DFD" w:rsidRDefault="00887DFD">
      <w:pPr>
        <w:spacing w:after="80"/>
      </w:pPr>
    </w:p>
    <w:tbl>
      <w:tblPr>
        <w:tblW w:w="936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87DFD" w:rsidRPr="00872B1A" w:rsidRDefault="005E756B">
            <w:pPr>
              <w:spacing w:after="80"/>
              <w:rPr>
                <w:lang w:val="fr-FR"/>
              </w:rPr>
            </w:pPr>
            <w:r w:rsidRPr="00872B1A">
              <w:rPr>
                <w:b/>
                <w:bCs/>
                <w:color w:val="2563EB"/>
                <w:lang w:val="fr-FR"/>
              </w:rPr>
              <w:t>API Endpoint</w:t>
            </w:r>
          </w:p>
          <w:p w:rsidR="00887DFD" w:rsidRPr="00872B1A" w:rsidRDefault="005E756B">
            <w:pPr>
              <w:spacing w:after="60"/>
              <w:rPr>
                <w:lang w:val="fr-FR"/>
              </w:rPr>
            </w:pPr>
            <w:r w:rsidRPr="00872B1A">
              <w:rPr>
                <w:sz w:val="20"/>
                <w:szCs w:val="20"/>
                <w:lang w:val="fr-FR"/>
              </w:rPr>
              <w:t>POST  https://erp-external-app.vercel.app/admin/tenants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Header:  x-admin-secret: {your_admin_secret}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Content-Type: application/json</w:t>
            </w:r>
          </w:p>
        </w:tc>
      </w:tr>
    </w:tbl>
    <w:p w:rsidR="00887DFD" w:rsidRDefault="00887DFD">
      <w:pPr>
        <w:spacing w:after="160"/>
      </w:pPr>
    </w:p>
    <w:p w:rsidR="00887DFD" w:rsidRDefault="005E756B">
      <w:pPr>
        <w:spacing w:before="40" w:after="120"/>
      </w:pPr>
      <w:r>
        <w:t>Request body (JSON):</w:t>
      </w:r>
    </w:p>
    <w:p w:rsidR="00887DFD" w:rsidRDefault="005E756B">
      <w:pPr>
        <w:pBdr>
          <w:top w:val="single" w:sz="4" w:space="0" w:color="CBD5E1"/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{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"slug":      "acmecorp",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"name":      "Acme Corporation",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"hr_email":  "hr@acmecorp.com",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"odoo_url":  "https://acmecorp.odoo.com",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"odoo_db":   "acmecorp_prod",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"odoo_user": "shadow_api@acmecorp.com",</w:t>
      </w:r>
    </w:p>
    <w:p w:rsidR="00887DFD" w:rsidRDefault="005E756B">
      <w:pPr>
        <w:pBdr>
          <w:left w:val="single" w:sz="16" w:space="0" w:color="2563EB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"odoo_pass": "securepassword123"</w:t>
      </w:r>
    </w:p>
    <w:p w:rsidR="00887DFD" w:rsidRDefault="005E756B">
      <w:pPr>
        <w:pBdr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:rsidR="00887DFD" w:rsidRDefault="00887DFD">
      <w:pPr>
        <w:spacing w:after="80"/>
      </w:pPr>
    </w:p>
    <w:p w:rsidR="00887DFD" w:rsidRDefault="005E756B">
      <w:pPr>
        <w:spacing w:before="40" w:after="120"/>
      </w:pPr>
      <w:r>
        <w:t>Successful response:</w:t>
      </w:r>
    </w:p>
    <w:p w:rsidR="00887DFD" w:rsidRDefault="005E756B">
      <w:pPr>
        <w:pBdr>
          <w:top w:val="single" w:sz="4" w:space="0" w:color="CBD5E1"/>
          <w:left w:val="single" w:sz="16" w:space="0" w:color="2563EB"/>
          <w:bottom w:val="single" w:sz="4" w:space="0" w:color="CBD5E1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{ "success": true, "slug": "acmecorp" }</w:t>
      </w:r>
    </w:p>
    <w:p w:rsidR="00887DFD" w:rsidRDefault="00887DFD">
      <w:pPr>
        <w:spacing w:after="80"/>
      </w:pPr>
    </w:p>
    <w:p w:rsidR="00887DFD" w:rsidRDefault="00887DFD">
      <w:pPr>
        <w:spacing w:after="160"/>
      </w:pPr>
    </w:p>
    <w:tbl>
      <w:tblPr>
        <w:tblW w:w="936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87DFD" w:rsidRDefault="005E756B">
            <w:pPr>
              <w:spacing w:after="80"/>
            </w:pPr>
            <w:r>
              <w:rPr>
                <w:b/>
                <w:bCs/>
                <w:color w:val="D97706"/>
              </w:rPr>
              <w:t>Updating a Tenant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lastRenderedPageBreak/>
              <w:t>To update an existing tenant (e.g. change password or HR email), send the same POST request with the same slug.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The registration is idempotent — it will overwrite the existing config for that slug.</w:t>
            </w:r>
          </w:p>
        </w:tc>
      </w:tr>
    </w:tbl>
    <w:p w:rsidR="00887DFD" w:rsidRDefault="00887DFD">
      <w:pPr>
        <w:spacing w:after="240"/>
      </w:pPr>
    </w:p>
    <w:p w:rsidR="00887DFD" w:rsidRDefault="005E756B">
      <w:pPr>
        <w:pStyle w:val="Titre2"/>
      </w:pPr>
      <w:r>
        <w:t>4.4  Verifying the Registration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Open Shadow on an Android device.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Enter the company code (e.g. acmecorp). Your company name should appear — this confirms the slug is registered correctly.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Log in with a valid employee ID and PIN.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Navigate to New Request → Time Off and verify the leave typ</w:t>
      </w:r>
      <w:r>
        <w:rPr>
          <w:sz w:val="21"/>
          <w:szCs w:val="21"/>
        </w:rPr>
        <w:t>es load correctly.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Submit a test time-off request and verify it appears in Odoo.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Optional: Check all other features (Expenses, Timesheet, Helpdesk, Maintenance).</w:t>
      </w:r>
    </w:p>
    <w:p w:rsidR="00887DFD" w:rsidRDefault="00887DFD">
      <w:pPr>
        <w:spacing w:after="160"/>
      </w:pPr>
    </w:p>
    <w:p w:rsidR="00887DFD" w:rsidRDefault="005E756B">
      <w:pPr>
        <w:pStyle w:val="Titre2"/>
      </w:pPr>
      <w:r>
        <w:t>4.5  Employee Onboarding Instructions</w:t>
      </w:r>
    </w:p>
    <w:p w:rsidR="00887DFD" w:rsidRDefault="005E756B">
      <w:pPr>
        <w:spacing w:before="40" w:after="120"/>
      </w:pPr>
      <w:r>
        <w:t>Once the company is registered, share the following information with the client to pass on to their employees: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6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What to Tell the Employee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APK Download Link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Share the EAS build URL or a direct link to the .apk file hosted by you.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Company Code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The slug registered in step 4.3 (e.g. acmecorp). Case-insensitive.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Employee ID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Found in Odoo → Employees → click on the employee → look at the number in the browser URL bar (e.g. /web#id=42, so ID = 42).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PIN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Set by the Odoo HR administrator. Employees → HR Settings tab → PIN field. 4-6 numeric digits.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4.6  Odoo PIN Setup — Step-by-Step for HR Managers</w:t>
      </w:r>
    </w:p>
    <w:p w:rsidR="00887DFD" w:rsidRDefault="005E756B">
      <w:pPr>
        <w:spacing w:before="40" w:after="120"/>
      </w:pPr>
      <w:r>
        <w:t>Each employee must have a PIN set in Odoo before they can use Shadow. Here is how to set it: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Log in to Odoo as an HR Manager or Administrator.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Go to the Employees module.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Click on the employee's name.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Click the HR Settings tab (along the top of the employee form).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Find the PIN field and enter a 4-6 digit numeric PIN.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Click Save.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Repeat for each em</w:t>
      </w:r>
      <w:r>
        <w:rPr>
          <w:sz w:val="21"/>
          <w:szCs w:val="21"/>
        </w:rPr>
        <w:t>ployee who will use Shadow.</w:t>
      </w:r>
    </w:p>
    <w:p w:rsidR="00887DFD" w:rsidRDefault="00887DFD">
      <w:pPr>
        <w:spacing w:after="80"/>
      </w:pPr>
    </w:p>
    <w:tbl>
      <w:tblPr>
        <w:tblW w:w="9360" w:type="dxa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  <w:shd w:val="clear" w:color="auto" w:fill="FEE2E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87DFD" w:rsidRDefault="005E756B">
            <w:pPr>
              <w:spacing w:after="80"/>
            </w:pPr>
            <w:r>
              <w:rPr>
                <w:b/>
                <w:bCs/>
                <w:color w:val="B91C1C"/>
              </w:rPr>
              <w:lastRenderedPageBreak/>
              <w:t>Important Security Note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Employees cannot change their own PIN from within Shadow.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Only HR Managers and Odoo Administrators can set or change PINs.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If an employee is locked out, they should contact HR who will update the PIN in Odoo.</w:t>
            </w:r>
          </w:p>
          <w:p w:rsidR="00887DFD" w:rsidRDefault="005E756B">
            <w:pPr>
              <w:spacing w:after="60"/>
            </w:pPr>
            <w:r>
              <w:rPr>
                <w:sz w:val="20"/>
                <w:szCs w:val="20"/>
              </w:rPr>
              <w:t>There is no PIN reset flow inside Shadow — this is intentional for security.</w:t>
            </w:r>
          </w:p>
        </w:tc>
      </w:tr>
    </w:tbl>
    <w:p w:rsidR="00887DFD" w:rsidRDefault="005E756B">
      <w:r>
        <w:br w:type="page"/>
      </w:r>
    </w:p>
    <w:p w:rsidR="00887DFD" w:rsidRDefault="005E756B">
      <w:pPr>
        <w:pStyle w:val="Titre1"/>
        <w:pBdr>
          <w:bottom w:val="single" w:sz="8" w:space="4" w:color="2563EB"/>
        </w:pBdr>
      </w:pPr>
      <w:r>
        <w:lastRenderedPageBreak/>
        <w:t>Section 5 — Security Notes</w:t>
      </w:r>
    </w:p>
    <w:p w:rsidR="00887DFD" w:rsidRDefault="005E756B">
      <w:pPr>
        <w:pStyle w:val="Titre2"/>
      </w:pPr>
      <w:r>
        <w:t>5.1  Data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FFFFFF"/>
                <w:sz w:val="20"/>
                <w:szCs w:val="20"/>
              </w:rPr>
              <w:t>How Shadow Protects It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Transport Security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All communication between app, backend, and Upstash Redis uses HTTPS/TLS. No plaintext connections.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JWT Storage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Tokens are stored in AsyncStorage on-device. JWTs expire after 30 days. A 401 response auto-revokes the session.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Employee PINs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PINs are never stored or logged by Shadow. They are passed directly to Odoo XML-RPC and discarded immediately after authentication.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Odoo Credentials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Odoo URL, database, username, and password are stored in Upstash Redis with full TLS encryption. Never in source code or environment variables visible to the app.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ERP Data Storage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No ERP data (leave records, expense records, timesheets) is stored permanently in Shadow. All data is fetched live from Odoo on demand and held only in device memory.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Tenant Isolation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Every Redis key includes the tenantId prefix. Every JWT includes a tenantId claim verified on every API call. One tenant cannot access another's data under any circumstances.</w:t>
            </w:r>
          </w:p>
        </w:tc>
      </w:tr>
      <w:tr w:rsidR="00887DF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b/>
                <w:bCs/>
                <w:color w:val="1B2A4A"/>
                <w:sz w:val="19"/>
                <w:szCs w:val="19"/>
              </w:rPr>
              <w:t>Admin Endpoints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87DFD" w:rsidRDefault="005E756B">
            <w:r>
              <w:rPr>
                <w:sz w:val="19"/>
                <w:szCs w:val="19"/>
              </w:rPr>
              <w:t>The /admin/* endpoints are protected by a separate x-admin-secret header. Even a valid user JWT cannot access admin routes.</w:t>
            </w:r>
          </w:p>
        </w:tc>
      </w:tr>
    </w:tbl>
    <w:p w:rsidR="00887DFD" w:rsidRDefault="00887DFD">
      <w:pPr>
        <w:spacing w:after="320"/>
      </w:pPr>
    </w:p>
    <w:p w:rsidR="00887DFD" w:rsidRDefault="005E756B">
      <w:pPr>
        <w:pStyle w:val="Titre2"/>
      </w:pPr>
      <w:r>
        <w:t>5.2  Responsible Disclosure</w:t>
      </w:r>
    </w:p>
    <w:p w:rsidR="00887DFD" w:rsidRDefault="005E756B">
      <w:pPr>
        <w:spacing w:before="40" w:after="120"/>
      </w:pPr>
      <w:r>
        <w:t>If you discover a security vulnerability in Shadow: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Contact the Shadow administrator immediately via a private, secure channel.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Do not disclose the vulnerability publicly until a fix has been deployed.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Provide as much detail as possible: steps to reproduce, affected endpoints, and potential impact.</w:t>
      </w:r>
    </w:p>
    <w:p w:rsidR="00887DFD" w:rsidRDefault="005E756B">
      <w:pPr>
        <w:pStyle w:val="Paragraphedeliste"/>
        <w:numPr>
          <w:ilvl w:val="0"/>
          <w:numId w:val="3"/>
        </w:numPr>
        <w:spacing w:before="60" w:after="60"/>
      </w:pPr>
      <w:r>
        <w:rPr>
          <w:sz w:val="21"/>
          <w:szCs w:val="21"/>
        </w:rPr>
        <w:t>A fix wi</w:t>
      </w:r>
      <w:r>
        <w:rPr>
          <w:sz w:val="21"/>
          <w:szCs w:val="21"/>
        </w:rPr>
        <w:t>ll be acknowledged and deployed as a priority.</w:t>
      </w:r>
    </w:p>
    <w:p w:rsidR="00887DFD" w:rsidRDefault="00887DFD">
      <w:pPr>
        <w:spacing w:after="320"/>
      </w:pPr>
    </w:p>
    <w:p w:rsidR="00887DFD" w:rsidRDefault="005E756B">
      <w:pPr>
        <w:pStyle w:val="Titre2"/>
      </w:pPr>
      <w:r>
        <w:t>5.3  Security Recommendations for Clients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Use a dedicated Odoo API user for Shadow — do not use your personal admin account.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Grant the API user only the minimum required permissions listed in Section 4.2.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Sto</w:t>
      </w:r>
      <w:r>
        <w:rPr>
          <w:sz w:val="21"/>
          <w:szCs w:val="21"/>
        </w:rPr>
        <w:t>re the Odoo API password in a password manager before sharing it with the Shadow administrator.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t>If the Odoo API user password changes, update the tenant registration immediately via the Admin API (Section 4.3).</w:t>
      </w:r>
    </w:p>
    <w:p w:rsidR="00887DFD" w:rsidRDefault="005E756B">
      <w:pPr>
        <w:pStyle w:val="Paragraphedeliste"/>
        <w:numPr>
          <w:ilvl w:val="0"/>
          <w:numId w:val="2"/>
        </w:numPr>
        <w:spacing w:before="40" w:after="60"/>
      </w:pPr>
      <w:r>
        <w:rPr>
          <w:sz w:val="21"/>
          <w:szCs w:val="21"/>
        </w:rPr>
        <w:lastRenderedPageBreak/>
        <w:t>Regularly audit which employees have access to Shadow in Odoo (ensure terminated employees have their records deactivated in Odoo, which instantly blocks their Shadow access).</w:t>
      </w:r>
    </w:p>
    <w:p w:rsidR="00887DFD" w:rsidRDefault="00887DFD">
      <w:pPr>
        <w:spacing w:after="320"/>
      </w:pPr>
    </w:p>
    <w:p w:rsidR="00887DFD" w:rsidRDefault="00887DFD">
      <w:pPr>
        <w:pBdr>
          <w:bottom w:val="single" w:sz="6" w:space="2" w:color="2563EB"/>
        </w:pBdr>
        <w:spacing w:before="80" w:after="200"/>
      </w:pPr>
    </w:p>
    <w:p w:rsidR="00887DFD" w:rsidRDefault="005E756B">
      <w:pPr>
        <w:spacing w:before="160" w:after="80"/>
        <w:jc w:val="center"/>
      </w:pPr>
      <w:r>
        <w:rPr>
          <w:color w:val="94A3B8"/>
          <w:sz w:val="18"/>
          <w:szCs w:val="18"/>
        </w:rPr>
        <w:t>Shadow v1.0  |  Built with Expo SDK 54 + Node.js + Odoo XML-RPC  |  Documentat</w:t>
      </w:r>
      <w:r>
        <w:rPr>
          <w:color w:val="94A3B8"/>
          <w:sz w:val="18"/>
          <w:szCs w:val="18"/>
        </w:rPr>
        <w:t>ion Generated 2026</w:t>
      </w:r>
    </w:p>
    <w:p w:rsidR="00887DFD" w:rsidRDefault="005E756B">
      <w:pPr>
        <w:jc w:val="center"/>
      </w:pPr>
      <w:r>
        <w:rPr>
          <w:color w:val="94A3B8"/>
          <w:sz w:val="18"/>
          <w:szCs w:val="18"/>
        </w:rPr>
        <w:t>Backend: 157 Tests Passing  |  Frontend: 85 Tests Passing  |  Supports Odoo v15, v16, v17</w:t>
      </w:r>
    </w:p>
    <w:sectPr w:rsidR="00887DF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56B" w:rsidRDefault="005E756B">
      <w:r>
        <w:separator/>
      </w:r>
    </w:p>
  </w:endnote>
  <w:endnote w:type="continuationSeparator" w:id="0">
    <w:p w:rsidR="005E756B" w:rsidRDefault="005E7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DFD" w:rsidRDefault="005E756B">
    <w:pPr>
      <w:pBdr>
        <w:top w:val="single" w:sz="4" w:space="4" w:color="CBD5E1"/>
      </w:pBdr>
      <w:tabs>
        <w:tab w:val="right" w:pos="8640"/>
      </w:tabs>
    </w:pPr>
    <w:r>
      <w:rPr>
        <w:color w:val="94A3B8"/>
        <w:sz w:val="16"/>
        <w:szCs w:val="16"/>
      </w:rPr>
      <w:t>Shadow Mobile ERP Companion</w:t>
    </w:r>
    <w:r>
      <w:rPr>
        <w:color w:val="94A3B8"/>
        <w:sz w:val="16"/>
        <w:szCs w:val="16"/>
      </w:rPr>
      <w:tab/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 w:rsidR="00872B1A">
      <w:rPr>
        <w:color w:val="94A3B8"/>
        <w:sz w:val="16"/>
        <w:szCs w:val="16"/>
      </w:rPr>
      <w:fldChar w:fldCharType="separate"/>
    </w:r>
    <w:r w:rsidR="00872B1A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56B" w:rsidRDefault="005E756B">
      <w:r>
        <w:separator/>
      </w:r>
    </w:p>
  </w:footnote>
  <w:footnote w:type="continuationSeparator" w:id="0">
    <w:p w:rsidR="005E756B" w:rsidRDefault="005E7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DFD" w:rsidRDefault="005E756B">
    <w:pPr>
      <w:pBdr>
        <w:bottom w:val="single" w:sz="4" w:space="4" w:color="CBD5E1"/>
      </w:pBdr>
      <w:tabs>
        <w:tab w:val="right" w:pos="8640"/>
      </w:tabs>
    </w:pPr>
    <w:r>
      <w:rPr>
        <w:color w:val="475569"/>
        <w:sz w:val="18"/>
        <w:szCs w:val="18"/>
      </w:rPr>
      <w:t>Shadow — Complete Documentation</w:t>
    </w:r>
    <w:r>
      <w:rPr>
        <w:sz w:val="18"/>
        <w:szCs w:val="18"/>
      </w:rPr>
      <w:tab/>
    </w:r>
    <w:r>
      <w:rPr>
        <w:color w:val="94A3B8"/>
        <w:sz w:val="18"/>
        <w:szCs w:val="18"/>
      </w:rPr>
      <w:t>v1.0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74771"/>
    <w:multiLevelType w:val="hybridMultilevel"/>
    <w:tmpl w:val="1CB4AAD2"/>
    <w:lvl w:ilvl="0" w:tplc="E4AE7C78">
      <w:start w:val="1"/>
      <w:numFmt w:val="bullet"/>
      <w:lvlText w:val="•"/>
      <w:lvlJc w:val="left"/>
      <w:pPr>
        <w:ind w:left="600" w:hanging="300"/>
      </w:pPr>
    </w:lvl>
    <w:lvl w:ilvl="1" w:tplc="7018AD56">
      <w:start w:val="1"/>
      <w:numFmt w:val="bullet"/>
      <w:lvlText w:val="◦"/>
      <w:lvlJc w:val="left"/>
      <w:pPr>
        <w:ind w:left="1000" w:hanging="300"/>
      </w:pPr>
    </w:lvl>
    <w:lvl w:ilvl="2" w:tplc="5F5472E8">
      <w:numFmt w:val="decimal"/>
      <w:lvlText w:val=""/>
      <w:lvlJc w:val="left"/>
    </w:lvl>
    <w:lvl w:ilvl="3" w:tplc="BF3CD9E2">
      <w:numFmt w:val="decimal"/>
      <w:lvlText w:val=""/>
      <w:lvlJc w:val="left"/>
    </w:lvl>
    <w:lvl w:ilvl="4" w:tplc="49968CB8">
      <w:numFmt w:val="decimal"/>
      <w:lvlText w:val=""/>
      <w:lvlJc w:val="left"/>
    </w:lvl>
    <w:lvl w:ilvl="5" w:tplc="1BC6E21E">
      <w:numFmt w:val="decimal"/>
      <w:lvlText w:val=""/>
      <w:lvlJc w:val="left"/>
    </w:lvl>
    <w:lvl w:ilvl="6" w:tplc="54DAAC1E">
      <w:numFmt w:val="decimal"/>
      <w:lvlText w:val=""/>
      <w:lvlJc w:val="left"/>
    </w:lvl>
    <w:lvl w:ilvl="7" w:tplc="7756BE70">
      <w:numFmt w:val="decimal"/>
      <w:lvlText w:val=""/>
      <w:lvlJc w:val="left"/>
    </w:lvl>
    <w:lvl w:ilvl="8" w:tplc="6206EFBE">
      <w:numFmt w:val="decimal"/>
      <w:lvlText w:val=""/>
      <w:lvlJc w:val="left"/>
    </w:lvl>
  </w:abstractNum>
  <w:abstractNum w:abstractNumId="1" w15:restartNumberingAfterBreak="0">
    <w:nsid w:val="49091407"/>
    <w:multiLevelType w:val="hybridMultilevel"/>
    <w:tmpl w:val="291C6B30"/>
    <w:lvl w:ilvl="0" w:tplc="9566ED14">
      <w:start w:val="1"/>
      <w:numFmt w:val="bullet"/>
      <w:lvlText w:val="●"/>
      <w:lvlJc w:val="left"/>
      <w:pPr>
        <w:ind w:left="720" w:hanging="360"/>
      </w:pPr>
    </w:lvl>
    <w:lvl w:ilvl="1" w:tplc="B2EA3A12">
      <w:start w:val="1"/>
      <w:numFmt w:val="bullet"/>
      <w:lvlText w:val="○"/>
      <w:lvlJc w:val="left"/>
      <w:pPr>
        <w:ind w:left="1440" w:hanging="360"/>
      </w:pPr>
    </w:lvl>
    <w:lvl w:ilvl="2" w:tplc="370065A2">
      <w:start w:val="1"/>
      <w:numFmt w:val="bullet"/>
      <w:lvlText w:val="■"/>
      <w:lvlJc w:val="left"/>
      <w:pPr>
        <w:ind w:left="2160" w:hanging="360"/>
      </w:pPr>
    </w:lvl>
    <w:lvl w:ilvl="3" w:tplc="5590C882">
      <w:start w:val="1"/>
      <w:numFmt w:val="bullet"/>
      <w:lvlText w:val="●"/>
      <w:lvlJc w:val="left"/>
      <w:pPr>
        <w:ind w:left="2880" w:hanging="360"/>
      </w:pPr>
    </w:lvl>
    <w:lvl w:ilvl="4" w:tplc="A8E27988">
      <w:start w:val="1"/>
      <w:numFmt w:val="bullet"/>
      <w:lvlText w:val="○"/>
      <w:lvlJc w:val="left"/>
      <w:pPr>
        <w:ind w:left="3600" w:hanging="360"/>
      </w:pPr>
    </w:lvl>
    <w:lvl w:ilvl="5" w:tplc="F26235D0">
      <w:start w:val="1"/>
      <w:numFmt w:val="bullet"/>
      <w:lvlText w:val="■"/>
      <w:lvlJc w:val="left"/>
      <w:pPr>
        <w:ind w:left="4320" w:hanging="360"/>
      </w:pPr>
    </w:lvl>
    <w:lvl w:ilvl="6" w:tplc="D946DEE6">
      <w:start w:val="1"/>
      <w:numFmt w:val="bullet"/>
      <w:lvlText w:val="●"/>
      <w:lvlJc w:val="left"/>
      <w:pPr>
        <w:ind w:left="5040" w:hanging="360"/>
      </w:pPr>
    </w:lvl>
    <w:lvl w:ilvl="7" w:tplc="9D82EFF0">
      <w:start w:val="1"/>
      <w:numFmt w:val="bullet"/>
      <w:lvlText w:val="●"/>
      <w:lvlJc w:val="left"/>
      <w:pPr>
        <w:ind w:left="5760" w:hanging="360"/>
      </w:pPr>
    </w:lvl>
    <w:lvl w:ilvl="8" w:tplc="52A292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9B5C6E"/>
    <w:multiLevelType w:val="hybridMultilevel"/>
    <w:tmpl w:val="601ECF24"/>
    <w:lvl w:ilvl="0" w:tplc="37D0702E">
      <w:start w:val="1"/>
      <w:numFmt w:val="bullet"/>
      <w:lvlText w:val="□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16D8DE9A">
      <w:numFmt w:val="decimal"/>
      <w:lvlText w:val=""/>
      <w:lvlJc w:val="left"/>
    </w:lvl>
    <w:lvl w:ilvl="2" w:tplc="512C5B0A">
      <w:numFmt w:val="decimal"/>
      <w:lvlText w:val=""/>
      <w:lvlJc w:val="left"/>
    </w:lvl>
    <w:lvl w:ilvl="3" w:tplc="03AEA382">
      <w:numFmt w:val="decimal"/>
      <w:lvlText w:val=""/>
      <w:lvlJc w:val="left"/>
    </w:lvl>
    <w:lvl w:ilvl="4" w:tplc="5258652C">
      <w:numFmt w:val="decimal"/>
      <w:lvlText w:val=""/>
      <w:lvlJc w:val="left"/>
    </w:lvl>
    <w:lvl w:ilvl="5" w:tplc="D584BB5E">
      <w:numFmt w:val="decimal"/>
      <w:lvlText w:val=""/>
      <w:lvlJc w:val="left"/>
    </w:lvl>
    <w:lvl w:ilvl="6" w:tplc="8FA2CE3A">
      <w:numFmt w:val="decimal"/>
      <w:lvlText w:val=""/>
      <w:lvlJc w:val="left"/>
    </w:lvl>
    <w:lvl w:ilvl="7" w:tplc="0B2AC53C">
      <w:numFmt w:val="decimal"/>
      <w:lvlText w:val=""/>
      <w:lvlJc w:val="left"/>
    </w:lvl>
    <w:lvl w:ilvl="8" w:tplc="21202808">
      <w:numFmt w:val="decimal"/>
      <w:lvlText w:val=""/>
      <w:lvlJc w:val="left"/>
    </w:lvl>
  </w:abstractNum>
  <w:abstractNum w:abstractNumId="3" w15:restartNumberingAfterBreak="0">
    <w:nsid w:val="6DD41BB6"/>
    <w:multiLevelType w:val="hybridMultilevel"/>
    <w:tmpl w:val="9BAA45E6"/>
    <w:lvl w:ilvl="0" w:tplc="FC82A680">
      <w:start w:val="1"/>
      <w:numFmt w:val="decimal"/>
      <w:lvlText w:val="%1."/>
      <w:lvlJc w:val="left"/>
      <w:pPr>
        <w:ind w:left="600" w:hanging="300"/>
      </w:pPr>
    </w:lvl>
    <w:lvl w:ilvl="1" w:tplc="15B88956">
      <w:numFmt w:val="decimal"/>
      <w:lvlText w:val=""/>
      <w:lvlJc w:val="left"/>
    </w:lvl>
    <w:lvl w:ilvl="2" w:tplc="145C67DA">
      <w:numFmt w:val="decimal"/>
      <w:lvlText w:val=""/>
      <w:lvlJc w:val="left"/>
    </w:lvl>
    <w:lvl w:ilvl="3" w:tplc="73BA141C">
      <w:numFmt w:val="decimal"/>
      <w:lvlText w:val=""/>
      <w:lvlJc w:val="left"/>
    </w:lvl>
    <w:lvl w:ilvl="4" w:tplc="C0C84432">
      <w:numFmt w:val="decimal"/>
      <w:lvlText w:val=""/>
      <w:lvlJc w:val="left"/>
    </w:lvl>
    <w:lvl w:ilvl="5" w:tplc="9E34C9EC">
      <w:numFmt w:val="decimal"/>
      <w:lvlText w:val=""/>
      <w:lvlJc w:val="left"/>
    </w:lvl>
    <w:lvl w:ilvl="6" w:tplc="14C8A63A">
      <w:numFmt w:val="decimal"/>
      <w:lvlText w:val=""/>
      <w:lvlJc w:val="left"/>
    </w:lvl>
    <w:lvl w:ilvl="7" w:tplc="71B83744">
      <w:numFmt w:val="decimal"/>
      <w:lvlText w:val=""/>
      <w:lvlJc w:val="left"/>
    </w:lvl>
    <w:lvl w:ilvl="8" w:tplc="AB705F9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DFD"/>
    <w:rsid w:val="005E756B"/>
    <w:rsid w:val="00872B1A"/>
    <w:rsid w:val="0088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5DE7"/>
  <w15:docId w15:val="{EB742F93-2431-4D97-8FA2-AA93CDD9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80" w:after="200"/>
      <w:outlineLvl w:val="0"/>
    </w:pPr>
    <w:rPr>
      <w:b/>
      <w:bCs/>
      <w:color w:val="1B2A4A"/>
      <w:sz w:val="36"/>
      <w:szCs w:val="36"/>
    </w:rPr>
  </w:style>
  <w:style w:type="paragraph" w:styleId="Titre2">
    <w:name w:val="heading 2"/>
    <w:qFormat/>
    <w:pPr>
      <w:spacing w:before="320" w:after="160"/>
      <w:outlineLvl w:val="1"/>
    </w:pPr>
    <w:rPr>
      <w:b/>
      <w:bCs/>
      <w:color w:val="1B2A4A"/>
      <w:sz w:val="28"/>
      <w:szCs w:val="28"/>
    </w:rPr>
  </w:style>
  <w:style w:type="paragraph" w:styleId="Titre3">
    <w:name w:val="heading 3"/>
    <w:qFormat/>
    <w:pPr>
      <w:spacing w:before="240" w:after="120"/>
      <w:outlineLvl w:val="2"/>
    </w:pPr>
    <w:rPr>
      <w:b/>
      <w:bCs/>
      <w:color w:val="2563EB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4238</Words>
  <Characters>24160</Characters>
  <Application>Microsoft Office Word</Application>
  <DocSecurity>0</DocSecurity>
  <Lines>201</Lines>
  <Paragraphs>56</Paragraphs>
  <ScaleCrop>false</ScaleCrop>
  <Company/>
  <LinksUpToDate>false</LinksUpToDate>
  <CharactersWithSpaces>28342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User1</cp:lastModifiedBy>
  <cp:revision>3</cp:revision>
  <dcterms:created xsi:type="dcterms:W3CDTF">2026-04-07T17:13:00Z</dcterms:created>
  <dcterms:modified xsi:type="dcterms:W3CDTF">2026-04-07T17:29:00Z</dcterms:modified>
</cp:coreProperties>
</file>