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5834D0" w14:textId="61258CC3" w:rsidR="00503826" w:rsidRPr="000E27B5" w:rsidRDefault="003D4E11">
      <w:pPr>
        <w:pStyle w:val="Titre"/>
        <w:rPr>
          <w:lang w:val="fr-CA"/>
        </w:rPr>
      </w:pPr>
      <w:r w:rsidRPr="000E27B5">
        <w:rPr>
          <w:lang w:val="fr-CA"/>
        </w:rPr>
        <w:t xml:space="preserve">Instructions </w:t>
      </w:r>
    </w:p>
    <w:p w14:paraId="19EEF9F7" w14:textId="2D7FF926" w:rsidR="00503826" w:rsidRPr="000E27B5" w:rsidRDefault="003D4E11">
      <w:pPr>
        <w:rPr>
          <w:lang w:val="fr-CA"/>
        </w:rPr>
      </w:pPr>
      <w:r w:rsidRPr="000E27B5">
        <w:rPr>
          <w:lang w:val="fr-CA"/>
        </w:rPr>
        <w:t>Calculateur de notes</w:t>
      </w:r>
      <w:r w:rsidR="00A14030">
        <w:rPr>
          <w:lang w:val="fr-CA"/>
        </w:rPr>
        <w:t>-</w:t>
      </w:r>
      <w:r w:rsidRPr="000E27B5">
        <w:rPr>
          <w:lang w:val="fr-CA"/>
        </w:rPr>
        <w:t>Projet individuel SED2515</w:t>
      </w:r>
    </w:p>
    <w:p w14:paraId="7FF82981" w14:textId="77777777" w:rsidR="00503826" w:rsidRDefault="003D4E11">
      <w:pPr>
        <w:rPr>
          <w:lang w:val="fr-CA"/>
        </w:rPr>
      </w:pPr>
      <w:r w:rsidRPr="000E27B5">
        <w:rPr>
          <w:lang w:val="fr-CA"/>
        </w:rPr>
        <w:t>Cette application calcule la moyenne pondérée des évaluations d’un même cours. Ce document explique comment la lancer et réaliser les tests manuels.</w:t>
      </w:r>
    </w:p>
    <w:p w14:paraId="528B4DB6" w14:textId="77777777" w:rsidR="00E47D6C" w:rsidRPr="00E47D6C" w:rsidRDefault="00E47D6C" w:rsidP="00E47D6C">
      <w:pPr>
        <w:pStyle w:val="Titre2"/>
        <w:rPr>
          <w:rFonts w:ascii="Times New Roman" w:hAnsi="Times New Roman"/>
          <w:color w:val="000000" w:themeColor="text1"/>
          <w:lang w:val="fr-CA"/>
        </w:rPr>
      </w:pPr>
      <w:r w:rsidRPr="00E47D6C">
        <w:rPr>
          <w:color w:val="000000" w:themeColor="text1"/>
          <w:lang w:val="fr-CA"/>
        </w:rPr>
        <w:t>Dépôt GitHub</w:t>
      </w:r>
    </w:p>
    <w:p w14:paraId="45311848" w14:textId="77777777" w:rsidR="00E47D6C" w:rsidRPr="00E47D6C" w:rsidRDefault="00E47D6C" w:rsidP="00E47D6C">
      <w:pPr>
        <w:pStyle w:val="NormalWeb"/>
        <w:rPr>
          <w:color w:val="000000" w:themeColor="text1"/>
        </w:rPr>
      </w:pPr>
      <w:hyperlink r:id="rId6" w:history="1">
        <w:r w:rsidRPr="00E47D6C">
          <w:rPr>
            <w:rStyle w:val="Hyperlien"/>
            <w:color w:val="000000" w:themeColor="text1"/>
          </w:rPr>
          <w:t>https://github.com/chamsiyaa/calculateurs-notes</w:t>
        </w:r>
      </w:hyperlink>
    </w:p>
    <w:p w14:paraId="077D61D8" w14:textId="77777777" w:rsidR="00E47D6C" w:rsidRPr="00E47D6C" w:rsidRDefault="00E47D6C" w:rsidP="00E47D6C">
      <w:pPr>
        <w:pStyle w:val="Titre2"/>
        <w:rPr>
          <w:color w:val="000000" w:themeColor="text1"/>
        </w:rPr>
      </w:pPr>
      <w:proofErr w:type="spellStart"/>
      <w:r w:rsidRPr="00E47D6C">
        <w:rPr>
          <w:color w:val="000000" w:themeColor="text1"/>
        </w:rPr>
        <w:t>Ouvrir</w:t>
      </w:r>
      <w:proofErr w:type="spellEnd"/>
      <w:r w:rsidRPr="00E47D6C">
        <w:rPr>
          <w:color w:val="000000" w:themeColor="text1"/>
        </w:rPr>
        <w:t xml:space="preserve"> </w:t>
      </w:r>
      <w:proofErr w:type="spellStart"/>
      <w:r w:rsidRPr="00E47D6C">
        <w:rPr>
          <w:color w:val="000000" w:themeColor="text1"/>
        </w:rPr>
        <w:t>l’application</w:t>
      </w:r>
      <w:proofErr w:type="spellEnd"/>
    </w:p>
    <w:p w14:paraId="701F4D38" w14:textId="77777777" w:rsidR="00E47D6C" w:rsidRPr="00E47D6C" w:rsidRDefault="00E47D6C" w:rsidP="00E47D6C">
      <w:pPr>
        <w:pStyle w:val="NormalWeb"/>
        <w:numPr>
          <w:ilvl w:val="0"/>
          <w:numId w:val="10"/>
        </w:numPr>
        <w:rPr>
          <w:color w:val="000000" w:themeColor="text1"/>
        </w:rPr>
      </w:pPr>
      <w:r w:rsidRPr="00E47D6C">
        <w:rPr>
          <w:color w:val="000000" w:themeColor="text1"/>
        </w:rPr>
        <w:t>Ouvrir le dépôt GitHub.</w:t>
      </w:r>
    </w:p>
    <w:p w14:paraId="7BE24E8F" w14:textId="77777777" w:rsidR="00E47D6C" w:rsidRPr="00E47D6C" w:rsidRDefault="00E47D6C" w:rsidP="00E47D6C">
      <w:pPr>
        <w:pStyle w:val="NormalWeb"/>
        <w:numPr>
          <w:ilvl w:val="0"/>
          <w:numId w:val="10"/>
        </w:numPr>
        <w:rPr>
          <w:color w:val="000000" w:themeColor="text1"/>
        </w:rPr>
      </w:pPr>
      <w:r w:rsidRPr="00E47D6C">
        <w:rPr>
          <w:color w:val="000000" w:themeColor="text1"/>
        </w:rPr>
        <w:t>Cliquer sur Code, puis Download ZIP.</w:t>
      </w:r>
    </w:p>
    <w:p w14:paraId="33ECAF79" w14:textId="77777777" w:rsidR="00E47D6C" w:rsidRPr="00E47D6C" w:rsidRDefault="00E47D6C" w:rsidP="00E47D6C">
      <w:pPr>
        <w:pStyle w:val="NormalWeb"/>
        <w:numPr>
          <w:ilvl w:val="0"/>
          <w:numId w:val="10"/>
        </w:numPr>
        <w:rPr>
          <w:color w:val="000000" w:themeColor="text1"/>
        </w:rPr>
      </w:pPr>
      <w:r w:rsidRPr="00E47D6C">
        <w:rPr>
          <w:color w:val="000000" w:themeColor="text1"/>
        </w:rPr>
        <w:t>Décompresser le dossier téléchargé.</w:t>
      </w:r>
    </w:p>
    <w:p w14:paraId="1A14819C" w14:textId="77777777" w:rsidR="00E47D6C" w:rsidRPr="00E47D6C" w:rsidRDefault="00E47D6C" w:rsidP="00E47D6C">
      <w:pPr>
        <w:pStyle w:val="NormalWeb"/>
        <w:numPr>
          <w:ilvl w:val="0"/>
          <w:numId w:val="10"/>
        </w:numPr>
        <w:rPr>
          <w:color w:val="000000" w:themeColor="text1"/>
        </w:rPr>
      </w:pPr>
      <w:r w:rsidRPr="00E47D6C">
        <w:rPr>
          <w:color w:val="000000" w:themeColor="text1"/>
        </w:rPr>
        <w:t>Garder les fichiers index.html, style.css et script.js dans le même dossier.</w:t>
      </w:r>
    </w:p>
    <w:p w14:paraId="1FBD108B" w14:textId="77777777" w:rsidR="00E47D6C" w:rsidRPr="00E47D6C" w:rsidRDefault="00E47D6C" w:rsidP="00E47D6C">
      <w:pPr>
        <w:pStyle w:val="NormalWeb"/>
        <w:numPr>
          <w:ilvl w:val="0"/>
          <w:numId w:val="10"/>
        </w:numPr>
        <w:rPr>
          <w:color w:val="000000" w:themeColor="text1"/>
        </w:rPr>
      </w:pPr>
      <w:r w:rsidRPr="00E47D6C">
        <w:rPr>
          <w:color w:val="000000" w:themeColor="text1"/>
        </w:rPr>
        <w:t>Ouvrir index.html dans un navigateur comme Safari, Chrome ou Firefox.</w:t>
      </w:r>
    </w:p>
    <w:p w14:paraId="168BCE98" w14:textId="3BAAA27B" w:rsidR="000424C6" w:rsidRPr="00E47D6C" w:rsidRDefault="00E47D6C" w:rsidP="00E47D6C">
      <w:pPr>
        <w:pStyle w:val="NormalWeb"/>
        <w:rPr>
          <w:color w:val="000000" w:themeColor="text1"/>
        </w:rPr>
      </w:pPr>
      <w:r w:rsidRPr="00E47D6C">
        <w:rPr>
          <w:color w:val="000000" w:themeColor="text1"/>
        </w:rPr>
        <w:t>Aucune installation ni dépendance supplémentaire n’est nécessaire.</w:t>
      </w:r>
    </w:p>
    <w:p w14:paraId="732E3BF0" w14:textId="77777777" w:rsidR="00503826" w:rsidRPr="000E27B5" w:rsidRDefault="003D4E11">
      <w:pPr>
        <w:pStyle w:val="Titre1"/>
        <w:rPr>
          <w:lang w:val="fr-CA"/>
        </w:rPr>
      </w:pPr>
      <w:r w:rsidRPr="000E27B5">
        <w:rPr>
          <w:lang w:val="fr-CA"/>
        </w:rPr>
        <w:t>Utiliser le calculateur</w:t>
      </w:r>
    </w:p>
    <w:p w14:paraId="4FBE6198" w14:textId="77777777" w:rsidR="00503826" w:rsidRPr="000E27B5" w:rsidRDefault="003D4E11">
      <w:pPr>
        <w:rPr>
          <w:lang w:val="fr-CA"/>
        </w:rPr>
      </w:pPr>
      <w:r w:rsidRPr="000E27B5">
        <w:rPr>
          <w:lang w:val="fr-CA"/>
        </w:rPr>
        <w:t>Saisir le nom de l’évaluation, sa note sur 100 et son poids en pourcentage selon le plan de cours. Cliquer sur Ajouter l’évaluation. Répéter pour les autres notes du même cours. Le bouton Supprimer permet de retirer une évaluation.</w:t>
      </w:r>
    </w:p>
    <w:p w14:paraId="55B2E45A" w14:textId="77777777" w:rsidR="00503826" w:rsidRPr="000E27B5" w:rsidRDefault="003D4E11">
      <w:pPr>
        <w:rPr>
          <w:lang w:val="fr-CA"/>
        </w:rPr>
      </w:pPr>
      <w:r w:rsidRPr="000E27B5">
        <w:rPr>
          <w:lang w:val="fr-CA"/>
        </w:rPr>
        <w:t>La moyenne actuelle porte sur les évaluations saisies. La part du cours évaluée correspond à la somme de leurs poids. La note finale apparaît seulement quand ces poids totalisent 100 %.</w:t>
      </w:r>
    </w:p>
    <w:p w14:paraId="4AEF2C42" w14:textId="77777777" w:rsidR="00503826" w:rsidRPr="000E27B5" w:rsidRDefault="003D4E11">
      <w:pPr>
        <w:pStyle w:val="Titre1"/>
        <w:rPr>
          <w:lang w:val="fr-CA"/>
        </w:rPr>
      </w:pPr>
      <w:r w:rsidRPr="000E27B5">
        <w:rPr>
          <w:lang w:val="fr-CA"/>
        </w:rPr>
        <w:t>Réaliser les tests</w:t>
      </w:r>
    </w:p>
    <w:p w14:paraId="5481B877" w14:textId="77777777" w:rsidR="00503826" w:rsidRPr="000E27B5" w:rsidRDefault="003D4E11">
      <w:pPr>
        <w:rPr>
          <w:lang w:val="fr-CA"/>
        </w:rPr>
      </w:pPr>
      <w:r w:rsidRPr="000E27B5">
        <w:rPr>
          <w:lang w:val="fr-CA"/>
        </w:rPr>
        <w:t>Ouvrir le document Tests.docx fourni dans le dépôt. Suivre les étapes de chaque test dans le navigateur, comparer le résultat affiché au résultat attendu et inscrire le résultat obtenu. Les tests 2 et 3 poursuivent le scénario précédent. Une actualisation de la page vide la liste.</w:t>
      </w:r>
    </w:p>
    <w:p w14:paraId="0F8E9AEE" w14:textId="77777777" w:rsidR="00503826" w:rsidRPr="000E27B5" w:rsidRDefault="003D4E11">
      <w:pPr>
        <w:pStyle w:val="Titre1"/>
        <w:rPr>
          <w:lang w:val="fr-CA"/>
        </w:rPr>
      </w:pPr>
      <w:r w:rsidRPr="000E27B5">
        <w:rPr>
          <w:lang w:val="fr-CA"/>
        </w:rPr>
        <w:t>Limites</w:t>
      </w:r>
    </w:p>
    <w:p w14:paraId="6CDA4CF0" w14:textId="77777777" w:rsidR="00503826" w:rsidRPr="000E27B5" w:rsidRDefault="003D4E11">
      <w:pPr>
        <w:rPr>
          <w:lang w:val="fr-CA"/>
        </w:rPr>
      </w:pPr>
      <w:r w:rsidRPr="000E27B5">
        <w:rPr>
          <w:lang w:val="fr-CA"/>
        </w:rPr>
        <w:t>Les évaluations ne sont pas sauvegardées : elles disparaissent après l’actualisation ou la fermeture de la page. Le calcul suppose une moyenne pondérée sans règle particulière comme un bonus ou une note éliminatoire.</w:t>
      </w:r>
    </w:p>
    <w:sectPr w:rsidR="00503826" w:rsidRPr="000E27B5" w:rsidSect="00034616">
      <w:pgSz w:w="12240" w:h="15840"/>
      <w:pgMar w:top="936" w:right="1800" w:bottom="936"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72AA3132"/>
    <w:multiLevelType w:val="multilevel"/>
    <w:tmpl w:val="1DD4A4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72266655">
    <w:abstractNumId w:val="8"/>
  </w:num>
  <w:num w:numId="2" w16cid:durableId="1758862267">
    <w:abstractNumId w:val="6"/>
  </w:num>
  <w:num w:numId="3" w16cid:durableId="1493328256">
    <w:abstractNumId w:val="5"/>
  </w:num>
  <w:num w:numId="4" w16cid:durableId="1849557909">
    <w:abstractNumId w:val="4"/>
  </w:num>
  <w:num w:numId="5" w16cid:durableId="1983149945">
    <w:abstractNumId w:val="7"/>
  </w:num>
  <w:num w:numId="6" w16cid:durableId="294411027">
    <w:abstractNumId w:val="3"/>
  </w:num>
  <w:num w:numId="7" w16cid:durableId="2061047881">
    <w:abstractNumId w:val="2"/>
  </w:num>
  <w:num w:numId="8" w16cid:durableId="1910385735">
    <w:abstractNumId w:val="1"/>
  </w:num>
  <w:num w:numId="9" w16cid:durableId="889998102">
    <w:abstractNumId w:val="0"/>
  </w:num>
  <w:num w:numId="10" w16cid:durableId="70845777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24C6"/>
    <w:rsid w:val="0006063C"/>
    <w:rsid w:val="000E27B5"/>
    <w:rsid w:val="0015074B"/>
    <w:rsid w:val="0029639D"/>
    <w:rsid w:val="00326F90"/>
    <w:rsid w:val="003D4E11"/>
    <w:rsid w:val="00503826"/>
    <w:rsid w:val="007E7D64"/>
    <w:rsid w:val="008829E7"/>
    <w:rsid w:val="00A14030"/>
    <w:rsid w:val="00AA1D8D"/>
    <w:rsid w:val="00B47730"/>
    <w:rsid w:val="00CB0664"/>
    <w:rsid w:val="00E47D6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977AE0"/>
  <w14:defaultImageDpi w14:val="300"/>
  <w15:docId w15:val="{E426FAD8-19B4-FE4E-BA81-56B18273FC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rial" w:hAnsi="Arial"/>
      <w:color w:val="000000"/>
    </w:rPr>
  </w:style>
  <w:style w:type="paragraph" w:styleId="Titre1">
    <w:name w:val="heading 1"/>
    <w:basedOn w:val="Normal"/>
    <w:next w:val="Normal"/>
    <w:link w:val="Titre1Car"/>
    <w:uiPriority w:val="9"/>
    <w:qFormat/>
    <w:rsid w:val="00FC693F"/>
    <w:pPr>
      <w:keepNext/>
      <w:keepLines/>
      <w:spacing w:before="200" w:after="0"/>
      <w:outlineLvl w:val="0"/>
    </w:pPr>
    <w:rPr>
      <w:rFonts w:asciiTheme="majorHAnsi" w:eastAsiaTheme="majorEastAsia" w:hAnsiTheme="majorHAnsi" w:cstheme="majorBidi"/>
      <w:b/>
      <w:bCs/>
      <w:sz w:val="24"/>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spacing w:after="300" w:line="240" w:lineRule="auto"/>
      <w:contextualSpacing/>
    </w:pPr>
    <w:rPr>
      <w:rFonts w:asciiTheme="majorHAnsi" w:eastAsiaTheme="majorEastAsia" w:hAnsiTheme="majorHAnsi" w:cstheme="majorBidi"/>
      <w:spacing w:val="5"/>
      <w:kern w:val="28"/>
      <w:sz w:val="44"/>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ind w:left="360"/>
      <w:contextualSpacing/>
    </w:pPr>
  </w:style>
  <w:style w:type="paragraph" w:styleId="Listecontinue2">
    <w:name w:val="List Continue 2"/>
    <w:basedOn w:val="Normal"/>
    <w:uiPriority w:val="99"/>
    <w:unhideWhenUsed/>
    <w:rsid w:val="0029639D"/>
    <w:pPr>
      <w:ind w:left="720"/>
      <w:contextualSpacing/>
    </w:pPr>
  </w:style>
  <w:style w:type="paragraph" w:styleId="Listecontinue3">
    <w:name w:val="List Continue 3"/>
    <w:basedOn w:val="Normal"/>
    <w:uiPriority w:val="99"/>
    <w:unhideWhenUsed/>
    <w:rsid w:val="0029639D"/>
    <w:pPr>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E47D6C"/>
    <w:pPr>
      <w:spacing w:before="100" w:beforeAutospacing="1" w:after="100" w:afterAutospacing="1" w:line="240" w:lineRule="auto"/>
    </w:pPr>
    <w:rPr>
      <w:rFonts w:ascii="Times New Roman" w:eastAsia="Times New Roman" w:hAnsi="Times New Roman" w:cs="Times New Roman"/>
      <w:color w:val="auto"/>
      <w:sz w:val="24"/>
      <w:szCs w:val="24"/>
      <w:lang w:val="fr-CA" w:eastAsia="fr-CA"/>
    </w:rPr>
  </w:style>
  <w:style w:type="character" w:styleId="Hyperlien">
    <w:name w:val="Hyperlink"/>
    <w:basedOn w:val="Policepardfaut"/>
    <w:uiPriority w:val="99"/>
    <w:semiHidden/>
    <w:unhideWhenUsed/>
    <w:rsid w:val="00E47D6C"/>
    <w:rPr>
      <w:color w:val="0000FF"/>
      <w:u w:val="single"/>
    </w:rPr>
  </w:style>
  <w:style w:type="character" w:styleId="Lienvisit">
    <w:name w:val="FollowedHyperlink"/>
    <w:basedOn w:val="Policepardfaut"/>
    <w:uiPriority w:val="99"/>
    <w:semiHidden/>
    <w:unhideWhenUsed/>
    <w:rsid w:val="00A14030"/>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chamsiyaa/calculateurs-notes"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251</Words>
  <Characters>1383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Chamsiya Abdoul Samad</cp:lastModifiedBy>
  <cp:revision>5</cp:revision>
  <dcterms:created xsi:type="dcterms:W3CDTF">2026-10-05T01:00:00Z</dcterms:created>
  <dcterms:modified xsi:type="dcterms:W3CDTF">2026-10-05T01:08:00Z</dcterms:modified>
  <cp:category/>
</cp:coreProperties>
</file>