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Career history: product discovery, customer research, and cross-functional delivery.</w:t>
      </w:r>
    </w:p>
  </w:body>
</w:document>
</file>