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029C" w14:textId="4F266729" w:rsidR="006A429D" w:rsidRDefault="006A429D">
      <w:r>
        <w:rPr>
          <w:noProof/>
        </w:rPr>
        <w:drawing>
          <wp:inline distT="0" distB="0" distL="0" distR="0" wp14:anchorId="0F506DDC" wp14:editId="7A6C1D77">
            <wp:extent cx="4787900" cy="497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D"/>
    <w:rsid w:val="006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242A9"/>
  <w15:chartTrackingRefBased/>
  <w15:docId w15:val="{44BE48F4-B37A-E741-A1B8-ED216AA6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Chiew, Suet May</dc:creator>
  <cp:keywords/>
  <dc:description/>
  <cp:lastModifiedBy>Chiew, Suet May</cp:lastModifiedBy>
  <cp:revision>1</cp:revision>
  <dcterms:created xsi:type="dcterms:W3CDTF">2022-02-11T17:16:00Z</dcterms:created>
  <dcterms:modified xsi:type="dcterms:W3CDTF">2022-02-11T17:16:00Z</dcterms:modified>
</cp:coreProperties>
</file>