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7B9E8D3E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A11AF0">
        <w:rPr>
          <w:b/>
          <w:bCs/>
          <w:sz w:val="32"/>
          <w:szCs w:val="32"/>
        </w:rPr>
        <w:t>2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0EBE5FE7" w14:textId="360808C1" w:rsidR="006B3DA0" w:rsidRDefault="00A11AF0" w:rsidP="006B3DA0">
      <w:pPr>
        <w:numPr>
          <w:ilvl w:val="0"/>
          <w:numId w:val="2"/>
        </w:numPr>
      </w:pPr>
      <w:r>
        <w:t>Average 필터링을 효율적으로 구현할 수 있는 Moving Average에 대하여 공식을 이용하여 설명한다</w:t>
      </w:r>
      <w:r w:rsidR="00FB64AA">
        <w:rPr>
          <w:rFonts w:hint="eastAsia"/>
        </w:rPr>
        <w:t>.</w:t>
      </w:r>
    </w:p>
    <w:p w14:paraId="6F98D50D" w14:textId="1A99B38E" w:rsidR="00D22800" w:rsidRDefault="00FB64AA" w:rsidP="00D228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verage </w:t>
      </w:r>
      <w:r>
        <w:rPr>
          <w:rFonts w:hint="eastAsia"/>
        </w:rPr>
        <w:t xml:space="preserve">필터링 과정에서 한 픽셀의 값을 구할 때 우리는 커널 </w:t>
      </w:r>
      <w:r w:rsidR="00D22800">
        <w:rPr>
          <w:rFonts w:hint="eastAsia"/>
        </w:rPr>
        <w:t>사이즈</w:t>
      </w:r>
      <w:r w:rsidR="00D22800">
        <w:t>만큼의</w:t>
      </w:r>
      <w:r>
        <w:rPr>
          <w:rFonts w:hint="eastAsia"/>
        </w:rPr>
        <w:t xml:space="preserve"> 주변 </w:t>
      </w:r>
      <w:r w:rsidR="00D22800">
        <w:rPr>
          <w:rFonts w:hint="eastAsia"/>
        </w:rPr>
        <w:t>픽셀 값을 살펴보며 이들의 평균값을 구한다.</w:t>
      </w:r>
      <w:r w:rsidR="005846D0">
        <w:t xml:space="preserve"> </w:t>
      </w:r>
      <w:r w:rsidR="005846D0">
        <w:rPr>
          <w:rFonts w:hint="eastAsia"/>
        </w:rPr>
        <w:t xml:space="preserve">필터를 적용하기 전의 이미지를 f, 적용한 후의 이미지를 </w:t>
      </w:r>
      <w:r w:rsidR="005846D0">
        <w:t>g</w:t>
      </w:r>
      <w:r w:rsidR="005846D0">
        <w:rPr>
          <w:rFonts w:hint="eastAsia"/>
        </w:rPr>
        <w:t xml:space="preserve">라고 할 때 </w:t>
      </w:r>
      <w:r w:rsidR="005846D0">
        <w:t xml:space="preserve">m, n </w:t>
      </w:r>
      <w:r w:rsidR="005846D0">
        <w:rPr>
          <w:rFonts w:hint="eastAsia"/>
        </w:rPr>
        <w:t xml:space="preserve">위치의 </w:t>
      </w:r>
      <w:proofErr w:type="spellStart"/>
      <w:r w:rsidR="005846D0">
        <w:rPr>
          <w:rFonts w:hint="eastAsia"/>
        </w:rPr>
        <w:t>픽셀값을</w:t>
      </w:r>
      <w:proofErr w:type="spellEnd"/>
      <w:r w:rsidR="005846D0">
        <w:rPr>
          <w:rFonts w:hint="eastAsia"/>
        </w:rPr>
        <w:t xml:space="preserve"> 구하는 방법을</w:t>
      </w:r>
      <w:r w:rsidR="00D22800">
        <w:rPr>
          <w:rFonts w:hint="eastAsia"/>
        </w:rPr>
        <w:t xml:space="preserve"> 수식으로 나타내면 다음과 같다.</w:t>
      </w:r>
    </w:p>
    <w:p w14:paraId="3EBC2B2D" w14:textId="2FBFA50A" w:rsidR="00D22800" w:rsidRDefault="00D22800" w:rsidP="00D22800">
      <w:pPr>
        <w:pStyle w:val="a3"/>
        <w:ind w:leftChars="0" w:left="1080"/>
        <w:jc w:val="center"/>
      </w:pPr>
      <w:r>
        <w:rPr>
          <w:noProof/>
        </w:rPr>
        <w:drawing>
          <wp:inline distT="0" distB="0" distL="0" distR="0" wp14:anchorId="7999D3E0" wp14:editId="2A9AB06A">
            <wp:extent cx="3124200" cy="523875"/>
            <wp:effectExtent l="0" t="0" r="0" b="9525"/>
            <wp:docPr id="1" name="그림 1" descr="http://mathurl.com/render.cgi?g%28m%2Cn%29%20%3D%20%5Csum_%7Bl%3D-w/2%7D%5E%7Bw/2%7D%5Csum_%7Bk%3D-w/2%7D%5E%7Bw/2%7Df%28m+k%2Cn+l%29*%5Cfrac%7B1%7D%7Bw%5E2%7D%5Cno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url.com/render.cgi?g%28m%2Cn%29%20%3D%20%5Csum_%7Bl%3D-w/2%7D%5E%7Bw/2%7D%5Csum_%7Bk%3D-w/2%7D%5E%7Bw/2%7Df%28m+k%2Cn+l%29*%5Cfrac%7B1%7D%7Bw%5E2%7D%5Cnoca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44A0" w14:textId="0AEBD58F" w:rsidR="00D22800" w:rsidRDefault="00D22800" w:rsidP="00D22800">
      <w:pPr>
        <w:pStyle w:val="a3"/>
        <w:ind w:leftChars="0" w:left="1080"/>
      </w:pPr>
      <w:r>
        <w:rPr>
          <w:rFonts w:hint="eastAsia"/>
        </w:rPr>
        <w:t xml:space="preserve">이 때 우리는 </w:t>
      </w:r>
      <w:r>
        <w:t xml:space="preserve">w*w </w:t>
      </w:r>
      <w:r>
        <w:rPr>
          <w:rFonts w:hint="eastAsia"/>
        </w:rPr>
        <w:t>번의 연산을 수행한다.</w:t>
      </w:r>
    </w:p>
    <w:p w14:paraId="54AB46E3" w14:textId="1E8B7F67" w:rsidR="00D22800" w:rsidRDefault="00D22800" w:rsidP="00D22800">
      <w:pPr>
        <w:pStyle w:val="a3"/>
        <w:ind w:leftChars="0" w:left="1080"/>
      </w:pPr>
      <w:r>
        <w:rPr>
          <w:rFonts w:hint="eastAsia"/>
        </w:rPr>
        <w:t xml:space="preserve">이를 효율적으로 구현할 수 있는 </w:t>
      </w:r>
      <w:r>
        <w:t xml:space="preserve">Moving Average </w:t>
      </w:r>
      <w:r>
        <w:rPr>
          <w:rFonts w:hint="eastAsia"/>
        </w:rPr>
        <w:t>기법에서는 한 픽셀의 값을 구할 때 바로 전 픽셀의 값에서 필요한 값만을 더하고 빼는 방식을 사용한다. 이를 수식으로 나타내면 다음과 같다.</w:t>
      </w:r>
    </w:p>
    <w:p w14:paraId="68A35447" w14:textId="6A5B11B7" w:rsidR="00D22800" w:rsidRDefault="005846D0" w:rsidP="005846D0">
      <w:pPr>
        <w:pStyle w:val="a3"/>
        <w:ind w:leftChars="0" w:left="1080"/>
        <w:jc w:val="center"/>
      </w:pPr>
      <w:r>
        <w:rPr>
          <w:noProof/>
        </w:rPr>
        <w:drawing>
          <wp:inline distT="0" distB="0" distL="0" distR="0" wp14:anchorId="69D19A42" wp14:editId="23896E59">
            <wp:extent cx="3838575" cy="523875"/>
            <wp:effectExtent l="0" t="0" r="9525" b="9525"/>
            <wp:docPr id="7" name="그림 7" descr="http://mathurl.com/render.cgi?%0Ag%28m%2Cn+1%29%20%3D%20g%28m%2Cn%29%20-%20%5Csum_%7Bk%3D-w/2%7D%5E%7Bw/2%7Df%28m+k%2Cn-w/2%29*%5Cfrac%7B1%7D%7Bw%5E2%7D%5Cno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url.com/render.cgi?%0Ag%28m%2Cn+1%29%20%3D%20g%28m%2Cn%29%20-%20%5Csum_%7Bk%3D-w/2%7D%5E%7Bw/2%7Df%28m+k%2Cn-w/2%29*%5Cfrac%7B1%7D%7Bw%5E2%7D%5Cnocac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6E7F" w14:textId="02C3C17E" w:rsidR="005846D0" w:rsidRDefault="005846D0" w:rsidP="005846D0">
      <w:pPr>
        <w:pStyle w:val="a3"/>
        <w:ind w:leftChars="0" w:left="1080"/>
        <w:jc w:val="center"/>
      </w:pPr>
      <w:r>
        <w:rPr>
          <w:noProof/>
        </w:rPr>
        <w:drawing>
          <wp:inline distT="0" distB="0" distL="0" distR="0" wp14:anchorId="6F27632A" wp14:editId="551787DB">
            <wp:extent cx="2562225" cy="523875"/>
            <wp:effectExtent l="0" t="0" r="9525" b="9525"/>
            <wp:docPr id="6" name="그림 6" descr="http://mathurl.com/render.cgi?+%5Csum_%7Bk%3D-w/2%7D%5E%7Bw/2%7Df%28m+k%2Cn+1+w/2%29*%5Cfrac%7B1%7D%7Bw%5E2%7D%5Cno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url.com/render.cgi?+%5Csum_%7Bk%3D-w/2%7D%5E%7Bw/2%7Df%28m+k%2Cn+1+w/2%29*%5Cfrac%7B1%7D%7Bw%5E2%7D%5Cnoc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AF3C" w14:textId="067F13DA" w:rsidR="005846D0" w:rsidRPr="00D22800" w:rsidRDefault="005846D0" w:rsidP="005846D0">
      <w:pPr>
        <w:pStyle w:val="a3"/>
        <w:ind w:leftChars="0" w:left="1080"/>
      </w:pPr>
      <w:r>
        <w:rPr>
          <w:rFonts w:hint="eastAsia"/>
        </w:rPr>
        <w:t xml:space="preserve">이 때 우리는 </w:t>
      </w:r>
      <w:r>
        <w:t xml:space="preserve">2w </w:t>
      </w:r>
      <w:r>
        <w:rPr>
          <w:rFonts w:hint="eastAsia"/>
        </w:rPr>
        <w:t>번의 연산을 수행하므로,</w:t>
      </w:r>
      <w:r>
        <w:t xml:space="preserve"> </w:t>
      </w:r>
      <w:r>
        <w:rPr>
          <w:rFonts w:hint="eastAsia"/>
        </w:rPr>
        <w:t>더욱 효율적으로 새로운 이미지를 구할 수 있다.</w:t>
      </w:r>
    </w:p>
    <w:p w14:paraId="2BFC277E" w14:textId="720D4A43" w:rsidR="006B3DA0" w:rsidRDefault="00A11AF0" w:rsidP="00345C39">
      <w:pPr>
        <w:numPr>
          <w:ilvl w:val="0"/>
          <w:numId w:val="2"/>
        </w:numPr>
      </w:pPr>
      <w:r>
        <w:t>Median 필터링을 효율적으로 구현할 수 있는 방법에 관하여 도식적으로 설명해 보자. 3x3 윈도우 사이즈를 사용하는 경우를 가정하여 구체적으로 설명한다.</w:t>
      </w:r>
    </w:p>
    <w:p w14:paraId="5B3848CF" w14:textId="5115D85C" w:rsidR="009E2FF9" w:rsidRDefault="00F46F9B" w:rsidP="009E2F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edian </w:t>
      </w:r>
      <w:r>
        <w:rPr>
          <w:rFonts w:hint="eastAsia"/>
        </w:rPr>
        <w:t xml:space="preserve">필터링을 효율적으로 구현하기 위해 위의 </w:t>
      </w:r>
      <w:r>
        <w:t>Moving Average</w:t>
      </w:r>
      <w:r>
        <w:rPr>
          <w:rFonts w:hint="eastAsia"/>
        </w:rPr>
        <w:t xml:space="preserve">에서와 같이 윈도우를 움직이며 </w:t>
      </w:r>
      <w:r w:rsidR="009E2FF9">
        <w:rPr>
          <w:rFonts w:hint="eastAsia"/>
        </w:rPr>
        <w:t xml:space="preserve">이미 </w:t>
      </w:r>
      <w:r w:rsidR="009E2FF9">
        <w:t>sorting</w:t>
      </w:r>
      <w:r w:rsidR="009E2FF9">
        <w:rPr>
          <w:rFonts w:hint="eastAsia"/>
        </w:rPr>
        <w:t>된 a</w:t>
      </w:r>
      <w:r w:rsidR="009E2FF9">
        <w:t>rray</w:t>
      </w:r>
      <w:r w:rsidR="009E2FF9">
        <w:rPr>
          <w:rFonts w:hint="eastAsia"/>
        </w:rPr>
        <w:t xml:space="preserve">에서 값을 추가하거나 빼는 방식으로 </w:t>
      </w:r>
      <w:proofErr w:type="spellStart"/>
      <w:r w:rsidR="009E2FF9">
        <w:rPr>
          <w:rFonts w:hint="eastAsia"/>
        </w:rPr>
        <w:t>연산량을</w:t>
      </w:r>
      <w:proofErr w:type="spellEnd"/>
      <w:r w:rsidR="009E2FF9">
        <w:rPr>
          <w:rFonts w:hint="eastAsia"/>
        </w:rPr>
        <w:t xml:space="preserve"> 줄인다.</w:t>
      </w:r>
      <w:r w:rsidR="009E2FF9">
        <w:t xml:space="preserve"> </w:t>
      </w:r>
      <w:r w:rsidR="009E2FF9">
        <w:rPr>
          <w:rFonts w:hint="eastAsia"/>
        </w:rPr>
        <w:t>예를 들어,</w:t>
      </w:r>
      <w:r w:rsidR="009E2FF9">
        <w:t xml:space="preserve"> </w:t>
      </w:r>
      <w:r w:rsidR="009E2FF9">
        <w:rPr>
          <w:rFonts w:hint="eastAsia"/>
        </w:rPr>
        <w:t>아래와 같은 이미지가 있다고 하자</w:t>
      </w:r>
      <w:r w:rsidR="009E2FF9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96"/>
        <w:gridCol w:w="695"/>
        <w:gridCol w:w="696"/>
      </w:tblGrid>
      <w:tr w:rsidR="009E2FF9" w14:paraId="30592189" w14:textId="0674AA79" w:rsidTr="008C3A3C">
        <w:trPr>
          <w:trHeight w:val="561"/>
          <w:jc w:val="center"/>
        </w:trPr>
        <w:tc>
          <w:tcPr>
            <w:tcW w:w="695" w:type="dxa"/>
            <w:vAlign w:val="center"/>
          </w:tcPr>
          <w:p w14:paraId="34D7387A" w14:textId="16AB1949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6" w:type="dxa"/>
            <w:vAlign w:val="center"/>
          </w:tcPr>
          <w:p w14:paraId="3F9E785D" w14:textId="1E2A7370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5" w:type="dxa"/>
            <w:vAlign w:val="center"/>
          </w:tcPr>
          <w:p w14:paraId="3D7C4BAC" w14:textId="0888E279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96" w:type="dxa"/>
            <w:vAlign w:val="center"/>
          </w:tcPr>
          <w:p w14:paraId="2BCAC124" w14:textId="4E4BCF90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9E2FF9" w14:paraId="4E53A510" w14:textId="1451D4BF" w:rsidTr="008C3A3C">
        <w:trPr>
          <w:trHeight w:val="561"/>
          <w:jc w:val="center"/>
        </w:trPr>
        <w:tc>
          <w:tcPr>
            <w:tcW w:w="695" w:type="dxa"/>
            <w:vAlign w:val="center"/>
          </w:tcPr>
          <w:p w14:paraId="66685850" w14:textId="3C9E1F97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96" w:type="dxa"/>
            <w:vAlign w:val="center"/>
          </w:tcPr>
          <w:p w14:paraId="4C10E335" w14:textId="170881AB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5" w:type="dxa"/>
            <w:vAlign w:val="center"/>
          </w:tcPr>
          <w:p w14:paraId="3EE9428B" w14:textId="6FB28038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vAlign w:val="center"/>
          </w:tcPr>
          <w:p w14:paraId="36D5C200" w14:textId="4D66A832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9E2FF9" w14:paraId="131C78CF" w14:textId="262B81EE" w:rsidTr="008C3A3C">
        <w:trPr>
          <w:trHeight w:val="561"/>
          <w:jc w:val="center"/>
        </w:trPr>
        <w:tc>
          <w:tcPr>
            <w:tcW w:w="695" w:type="dxa"/>
            <w:vAlign w:val="center"/>
          </w:tcPr>
          <w:p w14:paraId="79F02748" w14:textId="3A1E303A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vAlign w:val="center"/>
          </w:tcPr>
          <w:p w14:paraId="0D1FF882" w14:textId="141A5554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695" w:type="dxa"/>
            <w:vAlign w:val="center"/>
          </w:tcPr>
          <w:p w14:paraId="1E8D56BD" w14:textId="180FBB82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96" w:type="dxa"/>
            <w:vAlign w:val="center"/>
          </w:tcPr>
          <w:p w14:paraId="749B7F93" w14:textId="764F5AAE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9E2FF9" w14:paraId="617313B7" w14:textId="04B2B8C7" w:rsidTr="008C3A3C">
        <w:trPr>
          <w:trHeight w:val="561"/>
          <w:jc w:val="center"/>
        </w:trPr>
        <w:tc>
          <w:tcPr>
            <w:tcW w:w="695" w:type="dxa"/>
            <w:vAlign w:val="center"/>
          </w:tcPr>
          <w:p w14:paraId="46534882" w14:textId="7B1AED4D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96" w:type="dxa"/>
            <w:vAlign w:val="center"/>
          </w:tcPr>
          <w:p w14:paraId="04117C9F" w14:textId="02D0642F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95" w:type="dxa"/>
            <w:vAlign w:val="center"/>
          </w:tcPr>
          <w:p w14:paraId="2DE687A0" w14:textId="5322DFD0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96" w:type="dxa"/>
            <w:vAlign w:val="center"/>
          </w:tcPr>
          <w:p w14:paraId="440981EB" w14:textId="5D56C137" w:rsidR="009E2FF9" w:rsidRDefault="009E2FF9" w:rsidP="009E2FF9">
            <w:pPr>
              <w:pStyle w:val="a3"/>
              <w:ind w:leftChars="0" w:left="0"/>
              <w:jc w:val="center"/>
            </w:pPr>
            <w:r>
              <w:t>…</w:t>
            </w:r>
          </w:p>
        </w:tc>
      </w:tr>
    </w:tbl>
    <w:p w14:paraId="507A0288" w14:textId="30B5F914" w:rsidR="00D22800" w:rsidRDefault="009E2FF9" w:rsidP="009E2FF9">
      <w:pPr>
        <w:pStyle w:val="a3"/>
        <w:ind w:leftChars="0" w:left="1080"/>
      </w:pPr>
      <w:r>
        <w:rPr>
          <w:rFonts w:hint="eastAsia"/>
        </w:rPr>
        <w:lastRenderedPageBreak/>
        <w:t xml:space="preserve">이 때 새로운 이미지의 </w:t>
      </w:r>
      <w:r>
        <w:t>2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 xml:space="preserve">열의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구하기 위해서는 다음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 xml:space="preserve">를 </w:t>
      </w:r>
      <w:r>
        <w:t>sorting</w:t>
      </w:r>
      <w:r>
        <w:rPr>
          <w:rFonts w:hint="eastAsia"/>
        </w:rPr>
        <w:t xml:space="preserve">하여 그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구해야한다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Ind w:w="1795" w:type="dxa"/>
        <w:tblLook w:val="04A0" w:firstRow="1" w:lastRow="0" w:firstColumn="1" w:lastColumn="0" w:noHBand="0" w:noVBand="1"/>
      </w:tblPr>
      <w:tblGrid>
        <w:gridCol w:w="705"/>
        <w:gridCol w:w="705"/>
        <w:gridCol w:w="706"/>
        <w:gridCol w:w="705"/>
        <w:gridCol w:w="705"/>
        <w:gridCol w:w="706"/>
        <w:gridCol w:w="705"/>
        <w:gridCol w:w="705"/>
        <w:gridCol w:w="706"/>
      </w:tblGrid>
      <w:tr w:rsidR="009E2FF9" w14:paraId="07F77645" w14:textId="77777777" w:rsidTr="009E2FF9">
        <w:trPr>
          <w:trHeight w:val="646"/>
        </w:trPr>
        <w:tc>
          <w:tcPr>
            <w:tcW w:w="705" w:type="dxa"/>
            <w:vAlign w:val="center"/>
          </w:tcPr>
          <w:p w14:paraId="54D008A5" w14:textId="17A297A5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4BE89555" w14:textId="65133DB0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6" w:type="dxa"/>
            <w:vAlign w:val="center"/>
          </w:tcPr>
          <w:p w14:paraId="34B5AD3B" w14:textId="61A79410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38C3719F" w14:textId="2ED7C376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5" w:type="dxa"/>
            <w:vAlign w:val="center"/>
          </w:tcPr>
          <w:p w14:paraId="3CEABBA6" w14:textId="0B10E87A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06" w:type="dxa"/>
            <w:vAlign w:val="center"/>
          </w:tcPr>
          <w:p w14:paraId="142DB5CF" w14:textId="1533B69B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5" w:type="dxa"/>
            <w:vAlign w:val="center"/>
          </w:tcPr>
          <w:p w14:paraId="38A48C42" w14:textId="27F7C7BA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vAlign w:val="center"/>
          </w:tcPr>
          <w:p w14:paraId="1BA59373" w14:textId="49DD23F5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6" w:type="dxa"/>
            <w:vAlign w:val="center"/>
          </w:tcPr>
          <w:p w14:paraId="3A166397" w14:textId="4B760E01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2B10506E" w14:textId="686B09BD" w:rsidR="009E2FF9" w:rsidRDefault="009E2FF9" w:rsidP="009E2FF9">
      <w:pPr>
        <w:pStyle w:val="a3"/>
        <w:ind w:leftChars="0" w:left="1080"/>
      </w:pPr>
      <w:r>
        <w:t xml:space="preserve">Quick sort </w:t>
      </w:r>
      <w:r>
        <w:rPr>
          <w:rFonts w:hint="eastAsia"/>
        </w:rPr>
        <w:t>등의 효율적 정렬 알고리즘을 사용하여 정렬하면 그 결과는 다음과 같다.</w:t>
      </w:r>
    </w:p>
    <w:tbl>
      <w:tblPr>
        <w:tblStyle w:val="a4"/>
        <w:tblW w:w="0" w:type="auto"/>
        <w:tblInd w:w="1795" w:type="dxa"/>
        <w:tblLook w:val="04A0" w:firstRow="1" w:lastRow="0" w:firstColumn="1" w:lastColumn="0" w:noHBand="0" w:noVBand="1"/>
      </w:tblPr>
      <w:tblGrid>
        <w:gridCol w:w="705"/>
        <w:gridCol w:w="705"/>
        <w:gridCol w:w="706"/>
        <w:gridCol w:w="705"/>
        <w:gridCol w:w="705"/>
        <w:gridCol w:w="706"/>
        <w:gridCol w:w="705"/>
        <w:gridCol w:w="705"/>
        <w:gridCol w:w="706"/>
      </w:tblGrid>
      <w:tr w:rsidR="009E2FF9" w14:paraId="124C9D6B" w14:textId="77777777" w:rsidTr="003F4DED">
        <w:trPr>
          <w:trHeight w:val="646"/>
        </w:trPr>
        <w:tc>
          <w:tcPr>
            <w:tcW w:w="705" w:type="dxa"/>
            <w:vAlign w:val="center"/>
          </w:tcPr>
          <w:p w14:paraId="6216566D" w14:textId="451F0217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0DFE820C" w14:textId="0273C557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6" w:type="dxa"/>
            <w:vAlign w:val="center"/>
          </w:tcPr>
          <w:p w14:paraId="77CFAFCB" w14:textId="27103ED2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7597E9BE" w14:textId="700DC055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5" w:type="dxa"/>
            <w:vAlign w:val="center"/>
          </w:tcPr>
          <w:p w14:paraId="5FEF068C" w14:textId="24909D52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706" w:type="dxa"/>
            <w:vAlign w:val="center"/>
          </w:tcPr>
          <w:p w14:paraId="6FDB11AE" w14:textId="6CDEFB47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vAlign w:val="center"/>
          </w:tcPr>
          <w:p w14:paraId="424244D6" w14:textId="0B58C80C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705" w:type="dxa"/>
            <w:vAlign w:val="center"/>
          </w:tcPr>
          <w:p w14:paraId="03578CB4" w14:textId="307E3A9E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6" w:type="dxa"/>
            <w:vAlign w:val="center"/>
          </w:tcPr>
          <w:p w14:paraId="50BD8964" w14:textId="6B44D563" w:rsidR="009E2FF9" w:rsidRDefault="009E2FF9" w:rsidP="009E2FF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6D61928A" w14:textId="27B1F93B" w:rsidR="009E2FF9" w:rsidRDefault="009E2FF9" w:rsidP="009E2FF9">
      <w:pPr>
        <w:pStyle w:val="a3"/>
        <w:ind w:leftChars="0" w:left="1080"/>
      </w:pPr>
      <w:r>
        <w:rPr>
          <w:rFonts w:hint="eastAsia"/>
        </w:rPr>
        <w:t xml:space="preserve">따라서 해당 픽셀의 값은 </w:t>
      </w:r>
      <w:proofErr w:type="spellStart"/>
      <w:r>
        <w:rPr>
          <w:rFonts w:hint="eastAsia"/>
        </w:rPr>
        <w:t>중간값인</w:t>
      </w:r>
      <w:proofErr w:type="spell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가 된다.</w:t>
      </w:r>
    </w:p>
    <w:p w14:paraId="47060B9A" w14:textId="150824A7" w:rsidR="009E2FF9" w:rsidRDefault="009E2FF9" w:rsidP="009E2FF9">
      <w:pPr>
        <w:pStyle w:val="a3"/>
        <w:ind w:leftChars="0" w:left="108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다음열인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행 </w:t>
      </w:r>
      <w:r>
        <w:t>2</w:t>
      </w:r>
      <w:r>
        <w:rPr>
          <w:rFonts w:hint="eastAsia"/>
        </w:rPr>
        <w:t>열의 값을 구할 때에는 처음부터 정렬하는 것이 아닌,</w:t>
      </w:r>
      <w:r>
        <w:t xml:space="preserve"> </w:t>
      </w:r>
      <w:r>
        <w:rPr>
          <w:rFonts w:hint="eastAsia"/>
        </w:rPr>
        <w:t>빠져야 할 값들을 빼고</w:t>
      </w:r>
      <w:r>
        <w:t xml:space="preserve"> </w:t>
      </w:r>
      <w:r>
        <w:rPr>
          <w:rFonts w:hint="eastAsia"/>
        </w:rPr>
        <w:t xml:space="preserve">추가할 값을 </w:t>
      </w:r>
      <w:r>
        <w:t>sorti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 xml:space="preserve">하여 집어넣는 방식으로 정렬된 </w:t>
      </w:r>
      <w:r>
        <w:t>array</w:t>
      </w:r>
      <w:r>
        <w:rPr>
          <w:rFonts w:hint="eastAsia"/>
        </w:rPr>
        <w:t>를 구한다.</w:t>
      </w:r>
    </w:p>
    <w:p w14:paraId="5554F732" w14:textId="5B63F620" w:rsidR="009E2FF9" w:rsidRDefault="009E2FF9" w:rsidP="009E2FF9">
      <w:pPr>
        <w:pStyle w:val="a3"/>
        <w:ind w:leftChars="0" w:left="1080"/>
      </w:pPr>
      <w:r>
        <w:rPr>
          <w:rFonts w:hint="eastAsia"/>
        </w:rPr>
        <w:t>우선</w:t>
      </w:r>
      <w:r>
        <w:t xml:space="preserve">, </w:t>
      </w:r>
      <w:r>
        <w:rPr>
          <w:rFonts w:hint="eastAsia"/>
        </w:rPr>
        <w:t xml:space="preserve">여기에서 빠져야 할 값들은 </w:t>
      </w:r>
      <w:r>
        <w:t>border</w:t>
      </w:r>
      <w:r>
        <w:rPr>
          <w:rFonts w:hint="eastAsia"/>
        </w:rPr>
        <w:t xml:space="preserve">의 </w:t>
      </w:r>
      <w:r>
        <w:t xml:space="preserve">0, 0, 0 </w:t>
      </w:r>
      <w:r>
        <w:rPr>
          <w:rFonts w:hint="eastAsia"/>
        </w:rPr>
        <w:t>이므로 이들을 a</w:t>
      </w:r>
      <w:r>
        <w:t>rray</w:t>
      </w:r>
      <w:r>
        <w:rPr>
          <w:rFonts w:hint="eastAsia"/>
        </w:rPr>
        <w:t xml:space="preserve">에서 제거하면 </w:t>
      </w:r>
      <w:r>
        <w:t>array</w:t>
      </w:r>
      <w:r>
        <w:rPr>
          <w:rFonts w:hint="eastAsia"/>
        </w:rPr>
        <w:t>는 다음과 같아진다.</w:t>
      </w:r>
    </w:p>
    <w:tbl>
      <w:tblPr>
        <w:tblStyle w:val="a4"/>
        <w:tblW w:w="0" w:type="auto"/>
        <w:tblInd w:w="3310" w:type="dxa"/>
        <w:tblLook w:val="04A0" w:firstRow="1" w:lastRow="0" w:firstColumn="1" w:lastColumn="0" w:noHBand="0" w:noVBand="1"/>
      </w:tblPr>
      <w:tblGrid>
        <w:gridCol w:w="705"/>
        <w:gridCol w:w="705"/>
        <w:gridCol w:w="706"/>
        <w:gridCol w:w="705"/>
        <w:gridCol w:w="705"/>
        <w:gridCol w:w="706"/>
      </w:tblGrid>
      <w:tr w:rsidR="007613E0" w14:paraId="0F6CAC00" w14:textId="77777777" w:rsidTr="007613E0">
        <w:trPr>
          <w:trHeight w:val="646"/>
        </w:trPr>
        <w:tc>
          <w:tcPr>
            <w:tcW w:w="705" w:type="dxa"/>
            <w:vAlign w:val="center"/>
          </w:tcPr>
          <w:p w14:paraId="2DC87700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5" w:type="dxa"/>
            <w:vAlign w:val="center"/>
          </w:tcPr>
          <w:p w14:paraId="7E8A076C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706" w:type="dxa"/>
            <w:vAlign w:val="center"/>
          </w:tcPr>
          <w:p w14:paraId="104BC4EE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vAlign w:val="center"/>
          </w:tcPr>
          <w:p w14:paraId="45CE9A54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705" w:type="dxa"/>
            <w:vAlign w:val="center"/>
          </w:tcPr>
          <w:p w14:paraId="22036761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6" w:type="dxa"/>
            <w:vAlign w:val="center"/>
          </w:tcPr>
          <w:p w14:paraId="77A1A610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24E61DB1" w14:textId="093138D4" w:rsidR="007613E0" w:rsidRDefault="007613E0" w:rsidP="009E2FF9">
      <w:pPr>
        <w:pStyle w:val="a3"/>
        <w:ind w:leftChars="0" w:left="1080"/>
      </w:pPr>
      <w:r>
        <w:rPr>
          <w:rFonts w:hint="eastAsia"/>
        </w:rPr>
        <w:t xml:space="preserve">여기에 추가되어야 할 값들인 </w:t>
      </w:r>
      <w:r>
        <w:t>21, 8, 34</w:t>
      </w:r>
      <w:r>
        <w:rPr>
          <w:rFonts w:hint="eastAsia"/>
        </w:rPr>
        <w:t xml:space="preserve">를 </w:t>
      </w:r>
      <w:r>
        <w:t>sorting</w:t>
      </w:r>
      <w:r>
        <w:rPr>
          <w:rFonts w:hint="eastAsia"/>
        </w:rPr>
        <w:t xml:space="preserve">하여 차례대로 넣어주면 </w:t>
      </w:r>
      <w:r>
        <w:t>array</w:t>
      </w:r>
      <w:r>
        <w:rPr>
          <w:rFonts w:hint="eastAsia"/>
        </w:rPr>
        <w:t>는 다음과 같아진다.</w:t>
      </w:r>
    </w:p>
    <w:tbl>
      <w:tblPr>
        <w:tblStyle w:val="a4"/>
        <w:tblW w:w="0" w:type="auto"/>
        <w:tblInd w:w="2890" w:type="dxa"/>
        <w:tblLook w:val="04A0" w:firstRow="1" w:lastRow="0" w:firstColumn="1" w:lastColumn="0" w:noHBand="0" w:noVBand="1"/>
      </w:tblPr>
      <w:tblGrid>
        <w:gridCol w:w="705"/>
        <w:gridCol w:w="705"/>
        <w:gridCol w:w="706"/>
        <w:gridCol w:w="705"/>
        <w:gridCol w:w="705"/>
        <w:gridCol w:w="705"/>
        <w:gridCol w:w="706"/>
      </w:tblGrid>
      <w:tr w:rsidR="007613E0" w14:paraId="7014D5F4" w14:textId="77777777" w:rsidTr="007613E0">
        <w:trPr>
          <w:trHeight w:val="646"/>
        </w:trPr>
        <w:tc>
          <w:tcPr>
            <w:tcW w:w="705" w:type="dxa"/>
            <w:vAlign w:val="center"/>
          </w:tcPr>
          <w:p w14:paraId="5FA961AC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5" w:type="dxa"/>
            <w:vAlign w:val="center"/>
          </w:tcPr>
          <w:p w14:paraId="0014F95A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706" w:type="dxa"/>
            <w:vAlign w:val="center"/>
          </w:tcPr>
          <w:p w14:paraId="3FAE9A75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shd w:val="clear" w:color="auto" w:fill="D9E2F3" w:themeFill="accent1" w:themeFillTint="33"/>
            <w:vAlign w:val="center"/>
          </w:tcPr>
          <w:p w14:paraId="3B2B4C94" w14:textId="4B3B94E2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5" w:type="dxa"/>
            <w:vAlign w:val="center"/>
          </w:tcPr>
          <w:p w14:paraId="28684D27" w14:textId="17052363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705" w:type="dxa"/>
            <w:vAlign w:val="center"/>
          </w:tcPr>
          <w:p w14:paraId="44649FB1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6" w:type="dxa"/>
            <w:vAlign w:val="center"/>
          </w:tcPr>
          <w:p w14:paraId="634F30ED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405DC1BB" w14:textId="0D355B5C" w:rsidR="007613E0" w:rsidRDefault="007613E0" w:rsidP="009E2FF9">
      <w:pPr>
        <w:pStyle w:val="a3"/>
        <w:ind w:leftChars="0" w:left="1080"/>
      </w:pPr>
    </w:p>
    <w:tbl>
      <w:tblPr>
        <w:tblStyle w:val="a4"/>
        <w:tblW w:w="0" w:type="auto"/>
        <w:tblInd w:w="2485" w:type="dxa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6"/>
        <w:gridCol w:w="705"/>
        <w:gridCol w:w="705"/>
        <w:gridCol w:w="705"/>
        <w:gridCol w:w="706"/>
      </w:tblGrid>
      <w:tr w:rsidR="007613E0" w14:paraId="2FBEF8C2" w14:textId="77777777" w:rsidTr="007613E0">
        <w:trPr>
          <w:trHeight w:val="646"/>
        </w:trPr>
        <w:tc>
          <w:tcPr>
            <w:tcW w:w="705" w:type="dxa"/>
            <w:vAlign w:val="center"/>
          </w:tcPr>
          <w:p w14:paraId="0BEA957A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5" w:type="dxa"/>
            <w:shd w:val="clear" w:color="auto" w:fill="D9E2F3" w:themeFill="accent1" w:themeFillTint="33"/>
            <w:vAlign w:val="center"/>
          </w:tcPr>
          <w:p w14:paraId="55C944DB" w14:textId="25635728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5" w:type="dxa"/>
            <w:vAlign w:val="center"/>
          </w:tcPr>
          <w:p w14:paraId="41752C9B" w14:textId="160EEDE6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706" w:type="dxa"/>
            <w:vAlign w:val="center"/>
          </w:tcPr>
          <w:p w14:paraId="473D147E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0D480BFB" w14:textId="77777777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5" w:type="dxa"/>
            <w:vAlign w:val="center"/>
          </w:tcPr>
          <w:p w14:paraId="2000465F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705" w:type="dxa"/>
            <w:vAlign w:val="center"/>
          </w:tcPr>
          <w:p w14:paraId="4598681A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6" w:type="dxa"/>
            <w:vAlign w:val="center"/>
          </w:tcPr>
          <w:p w14:paraId="02DE9321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52FE96C3" w14:textId="4C8E974E" w:rsidR="007613E0" w:rsidRDefault="007613E0" w:rsidP="009E2FF9">
      <w:pPr>
        <w:pStyle w:val="a3"/>
        <w:ind w:leftChars="0" w:left="1080"/>
      </w:pPr>
    </w:p>
    <w:tbl>
      <w:tblPr>
        <w:tblStyle w:val="a4"/>
        <w:tblW w:w="0" w:type="auto"/>
        <w:tblInd w:w="2080" w:type="dxa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6"/>
        <w:gridCol w:w="705"/>
        <w:gridCol w:w="705"/>
        <w:gridCol w:w="705"/>
        <w:gridCol w:w="706"/>
        <w:gridCol w:w="706"/>
      </w:tblGrid>
      <w:tr w:rsidR="007613E0" w14:paraId="2C7E9057" w14:textId="77777777" w:rsidTr="007613E0">
        <w:trPr>
          <w:trHeight w:val="646"/>
        </w:trPr>
        <w:tc>
          <w:tcPr>
            <w:tcW w:w="705" w:type="dxa"/>
            <w:vAlign w:val="center"/>
          </w:tcPr>
          <w:p w14:paraId="1FE0F86E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4A75800" w14:textId="77777777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5" w:type="dxa"/>
            <w:vAlign w:val="center"/>
          </w:tcPr>
          <w:p w14:paraId="72E7A8C7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706" w:type="dxa"/>
            <w:vAlign w:val="center"/>
          </w:tcPr>
          <w:p w14:paraId="3C42BDA6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7725DBF" w14:textId="77777777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5" w:type="dxa"/>
            <w:vAlign w:val="center"/>
          </w:tcPr>
          <w:p w14:paraId="29835D6D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705" w:type="dxa"/>
            <w:vAlign w:val="center"/>
          </w:tcPr>
          <w:p w14:paraId="2FA3EDCC" w14:textId="77777777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706" w:type="dxa"/>
            <w:shd w:val="clear" w:color="auto" w:fill="D9E2F3" w:themeFill="accent1" w:themeFillTint="33"/>
            <w:vAlign w:val="center"/>
          </w:tcPr>
          <w:p w14:paraId="5FBB21E6" w14:textId="76B82F84" w:rsidR="007613E0" w:rsidRDefault="007613E0" w:rsidP="003F4D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706" w:type="dxa"/>
            <w:vAlign w:val="center"/>
          </w:tcPr>
          <w:p w14:paraId="3EE684B9" w14:textId="5995B7DB" w:rsidR="007613E0" w:rsidRDefault="007613E0" w:rsidP="003F4D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47</w:t>
            </w:r>
          </w:p>
        </w:tc>
      </w:tr>
    </w:tbl>
    <w:p w14:paraId="154F579E" w14:textId="4F2A9D15" w:rsidR="007613E0" w:rsidRDefault="007613E0" w:rsidP="009E2FF9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픽셀의 값은 </w:t>
      </w:r>
      <w:proofErr w:type="spellStart"/>
      <w:r>
        <w:rPr>
          <w:rFonts w:hint="eastAsia"/>
        </w:rPr>
        <w:t>중간값인</w:t>
      </w:r>
      <w:proofErr w:type="spellEnd"/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이 되며,</w:t>
      </w:r>
      <w:r>
        <w:t xml:space="preserve"> </w:t>
      </w:r>
      <w:r>
        <w:rPr>
          <w:rFonts w:hint="eastAsia"/>
        </w:rPr>
        <w:t>해당 행의 마지막 열에 도달할 때</w:t>
      </w:r>
      <w:r>
        <w:t>까지</w:t>
      </w:r>
      <w:r>
        <w:rPr>
          <w:rFonts w:hint="eastAsia"/>
        </w:rPr>
        <w:t xml:space="preserve"> 이를 반복한다.</w:t>
      </w:r>
    </w:p>
    <w:p w14:paraId="766D9EF0" w14:textId="3CCFB895" w:rsidR="007613E0" w:rsidRPr="00345C39" w:rsidRDefault="007613E0" w:rsidP="007613E0">
      <w:pPr>
        <w:rPr>
          <w:rFonts w:hint="eastAsia"/>
        </w:rPr>
      </w:pPr>
    </w:p>
    <w:sectPr w:rsidR="007613E0" w:rsidRPr="0034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345C39"/>
    <w:rsid w:val="005846D0"/>
    <w:rsid w:val="005E1873"/>
    <w:rsid w:val="006B3DA0"/>
    <w:rsid w:val="007613E0"/>
    <w:rsid w:val="009E2FF9"/>
    <w:rsid w:val="00A11AF0"/>
    <w:rsid w:val="00D22800"/>
    <w:rsid w:val="00F46F9B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table" w:styleId="a4">
    <w:name w:val="Table Grid"/>
    <w:basedOn w:val="a1"/>
    <w:uiPriority w:val="39"/>
    <w:rsid w:val="009E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3</cp:revision>
  <dcterms:created xsi:type="dcterms:W3CDTF">2020-09-21T04:15:00Z</dcterms:created>
  <dcterms:modified xsi:type="dcterms:W3CDTF">2020-09-22T14:23:00Z</dcterms:modified>
</cp:coreProperties>
</file>