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BD578" w14:textId="7EEDB4B5" w:rsidR="002A0FF3" w:rsidRPr="002A0FF3" w:rsidRDefault="002A0FF3" w:rsidP="002A0FF3">
      <w:pPr>
        <w:rPr>
          <w:lang w:val="en-GB"/>
        </w:rPr>
      </w:pPr>
      <w:r>
        <w:rPr>
          <w:lang w:val="en-GB"/>
        </w:rPr>
        <w:t xml:space="preserve">{{Title}} is replaced </w:t>
      </w:r>
      <w:proofErr w:type="spellStart"/>
      <w:proofErr w:type="gramStart"/>
      <w:r w:rsidRPr="002A0FF3">
        <w:rPr>
          <w:rFonts w:ascii="Microsoft JhengHei" w:eastAsia="Microsoft JhengHei" w:hAnsi="Microsoft JhengHei" w:cs="Microsoft JhengHei" w:hint="eastAsia"/>
          <w:lang w:val="en-GB"/>
        </w:rPr>
        <w:t>苏打粉</w:t>
      </w:r>
      <w:proofErr w:type="spellEnd"/>
      <w:proofErr w:type="gramEnd"/>
    </w:p>
    <w:p w14:paraId="4613E694" w14:textId="027934DD" w:rsidR="002A0FF3" w:rsidRPr="002A0FF3" w:rsidRDefault="002A0FF3" w:rsidP="002A0FF3">
      <w:pPr>
        <w:rPr>
          <w:lang w:val="en-GB"/>
        </w:rPr>
      </w:pPr>
      <w:proofErr w:type="spellStart"/>
      <w:r w:rsidRPr="002A0FF3">
        <w:rPr>
          <w:rFonts w:ascii="Microsoft JhengHei" w:eastAsia="Microsoft JhengHei" w:hAnsi="Microsoft JhengHei" w:cs="Microsoft JhengHei" w:hint="eastAsia"/>
          <w:lang w:val="en-GB"/>
        </w:rPr>
        <w:t>苏打粉四大发明</w:t>
      </w:r>
      <w:proofErr w:type="spellEnd"/>
    </w:p>
    <w:sectPr w:rsidR="002A0FF3" w:rsidRPr="002A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F3"/>
    <w:rsid w:val="002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2CE"/>
  <w15:chartTrackingRefBased/>
  <w15:docId w15:val="{97124161-4231-4A78-A936-821FB487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 Ranaweera | BISTEC Global</dc:creator>
  <cp:keywords/>
  <dc:description/>
  <cp:lastModifiedBy>Chandima Ranaweera | BISTEC Global</cp:lastModifiedBy>
  <cp:revision>1</cp:revision>
  <dcterms:created xsi:type="dcterms:W3CDTF">2024-04-10T04:16:00Z</dcterms:created>
  <dcterms:modified xsi:type="dcterms:W3CDTF">2024-04-10T04:20:00Z</dcterms:modified>
</cp:coreProperties>
</file>