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of Module 4 - Week B Discussion</w:t>
      </w:r>
    </w:p>
    <w:p/>
    <w:p>
      <w:r>
        <w:t>The discussion among the group members focused on various aspects of their coursework and ongoing projects for DATA 6550. Key topics included:</w:t>
      </w:r>
    </w:p>
    <w:p/>
    <w:p>
      <w:r>
        <w:t>1. **Course Discussion &amp; Professor Insights:**</w:t>
      </w:r>
    </w:p>
    <w:p>
      <w:r>
        <w:t xml:space="preserve">   - The professor emphasized the use of AI tools such as ChatGPT.</w:t>
      </w:r>
    </w:p>
    <w:p>
      <w:r>
        <w:t xml:space="preserve">   - Some students expressed initial hesitation in using AI assistance.</w:t>
      </w:r>
    </w:p>
    <w:p>
      <w:r>
        <w:t xml:space="preserve">   - The Business Intelligence (BIA 6910) course was discussed, particularly the transition from Power BI to Tableau.</w:t>
      </w:r>
    </w:p>
    <w:p/>
    <w:p>
      <w:r>
        <w:t>2. **Project Challenges &amp; Data Issues:**</w:t>
      </w:r>
    </w:p>
    <w:p>
      <w:r>
        <w:t xml:space="preserve">   - Members worked on a project involving loan approvals and racial covenants.</w:t>
      </w:r>
    </w:p>
    <w:p>
      <w:r>
        <w:t xml:space="preserve">   - They encountered difficulties with data availability, missing variables, and potential algorithmic bias.</w:t>
      </w:r>
    </w:p>
    <w:p>
      <w:r>
        <w:t xml:space="preserve">   - Discussions on statistical methods such as ANOVA, chi-square tests, and K-nearest neighbors (KNN) modeling were held.</w:t>
      </w:r>
    </w:p>
    <w:p>
      <w:r>
        <w:t xml:space="preserve">   - A 100% model accuracy issue was noted, possibly indicating data leakage or overfitting.</w:t>
      </w:r>
    </w:p>
    <w:p/>
    <w:p>
      <w:r>
        <w:t>3. **Algorithmic Bias &amp; Discrimination in Data:**</w:t>
      </w:r>
    </w:p>
    <w:p>
      <w:r>
        <w:t xml:space="preserve">   - A significant focus was placed on race-based loan approvals and the role of historical racial covenants.</w:t>
      </w:r>
    </w:p>
    <w:p>
      <w:r>
        <w:t xml:space="preserve">   - The approval rate for entries where race was unavailable was significantly lower than for other groups.</w:t>
      </w:r>
    </w:p>
    <w:p>
      <w:r>
        <w:t xml:space="preserve">   - The generational impact of discriminatory lending policies was a recurring theme.</w:t>
      </w:r>
    </w:p>
    <w:p/>
    <w:p>
      <w:r>
        <w:t>4. **Upcoming Assignments &amp; Workload:**</w:t>
      </w:r>
    </w:p>
    <w:p>
      <w:r>
        <w:t xml:space="preserve">   - The team was preparing for a reproducibility study where they would attempt to replicate results from a published research paper.</w:t>
      </w:r>
    </w:p>
    <w:p>
      <w:r>
        <w:t xml:space="preserve">   - An upcoming data privacy project was discussed, where students would analyze privacy policies.</w:t>
      </w:r>
    </w:p>
    <w:p>
      <w:r>
        <w:t xml:space="preserve">   - Concerns were raised about the heavy workload and the difficulty of summarizing group efforts in limited report space.</w:t>
      </w:r>
    </w:p>
    <w:p/>
    <w:p>
      <w:r>
        <w:t>5. **Code &amp; Documentation Strategies:**</w:t>
      </w:r>
    </w:p>
    <w:p>
      <w:r>
        <w:t xml:space="preserve">   - Some members expressed frustration over organizing past coursework and code.</w:t>
      </w:r>
    </w:p>
    <w:p>
      <w:r>
        <w:t xml:space="preserve">   - The idea of a "code graveyard" for unused scripts was suggested.</w:t>
      </w:r>
    </w:p>
    <w:p>
      <w:r>
        <w:t xml:space="preserve">   - Plans were made to create a personal code reference post-graduation.</w:t>
      </w:r>
    </w:p>
    <w:p/>
    <w:p>
      <w:r>
        <w:t>Overall, the discussion reflected both technical challenges and broader societal implications of data science in real-world applications.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