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 A Discussion Summary</w:t>
      </w:r>
    </w:p>
    <w:p>
      <w:r>
        <w:br/>
        <w:t>The transcript is a discussion among members of DATA 6550 - Group 6, focusing on analyzing racial covenants and merging datasets for Hennepin and Ramsey County. The primary challenges discussed include matching dataset formats, dealing with missing location data (latitude/longitude vs. census tract), and identifying useful variables for merging and analysis.</w:t>
        <w:br/>
        <w:br/>
        <w:t>Key Discussion Points:</w:t>
        <w:br/>
        <w:br/>
        <w:t>1. Data Merging Challenges:</w:t>
        <w:br/>
        <w:t xml:space="preserve">   - Team members discussed merging data from Hennepin and Ramsey counties, particularly issues with different data formats, missing location variables, and structural differences in datasets.</w:t>
        <w:br/>
        <w:t xml:space="preserve">   - Autumn and Chance reviewed how census tracts vs. latitude/longitude coordinates were used in different datasets and debated whether conversion was necessary.</w:t>
        <w:br/>
        <w:t xml:space="preserve">   - Ashlyn attempted merging datasets but encountered format mismatches.</w:t>
        <w:br/>
        <w:br/>
        <w:t>2. Clarifying Dataset Features:</w:t>
        <w:br/>
        <w:t xml:space="preserve">   - Distance calculations and geographic identifiers (GeoCD distance, census tract codes) were explored for merging criteria.</w:t>
        <w:br/>
        <w:t xml:space="preserve">   - The team examined Ramsey County's dataset, which lacked some expected variables, making it difficult to align with Hennepin County.</w:t>
        <w:br/>
        <w:t xml:space="preserve">   - A discussion on the use of EPSG (spatial reference systems) for matching data was mentioned.</w:t>
        <w:br/>
        <w:br/>
        <w:t>3. Project Assignments &amp; Collaboration:</w:t>
        <w:br/>
        <w:t xml:space="preserve">   - The group divided tasks:</w:t>
        <w:br/>
        <w:t xml:space="preserve">     - Chance worked on analyzing the Ramsey County extension and integrating the datasets.</w:t>
        <w:br/>
        <w:t xml:space="preserve">     - Kirstin focused on algorithmic bias related to property values and lending disparities.</w:t>
        <w:br/>
        <w:t xml:space="preserve">     - Autumn explored historical context and data visualization.</w:t>
        <w:br/>
        <w:t xml:space="preserve">     - Ashlyn managed data structure and merging.</w:t>
        <w:br/>
        <w:t xml:space="preserve">   - Discussion on using Google Docs for collaboration due to its better tracking features than Microsoft Word.</w:t>
        <w:br/>
        <w:br/>
        <w:t>4. Algorithmic Bias &amp; Historical Context:</w:t>
        <w:br/>
        <w:t xml:space="preserve">   - The team linked racial covenants to discriminatory housing practices, discussing the Great Migration’s impact on housing policies.</w:t>
        <w:br/>
        <w:t xml:space="preserve">   - Plans were made to analyze lending disparities, demographic correlations, and property value patterns.</w:t>
        <w:br/>
        <w:t xml:space="preserve">   - Team members debated whether certain variables (e.g., seller and buyer names) were necessary for their analysis.</w:t>
        <w:br/>
        <w:br/>
        <w:t>5. Action Plan &amp; Next Steps:</w:t>
        <w:br/>
        <w:t xml:space="preserve">   - Clarify missing dataset features by checking documentation and discussions with the instructor.</w:t>
        <w:br/>
        <w:t xml:space="preserve">   - Decide on merging methodology—whether to convert census tracts or work with existing formats.</w:t>
        <w:br/>
        <w:t xml:space="preserve">   - Proceed with preliminary data analysis, focusing on race, income, and mortgage trends.</w:t>
        <w:br/>
        <w:t xml:space="preserve">   - Use ChatGPT for assistance where needed but properly document its contributions.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