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BAA" w:rsidRDefault="00D160E7" w:rsidP="007B48A6">
      <w:pPr>
        <w:pStyle w:val="1"/>
      </w:pPr>
      <w:r w:rsidRPr="00D160E7">
        <w:rPr>
          <w:rFonts w:hint="eastAsia"/>
        </w:rPr>
        <w:t>新浪视频播放器初始化说明</w:t>
      </w:r>
    </w:p>
    <w:p w:rsidR="00860DA1" w:rsidRDefault="008D71A2" w:rsidP="008D71A2">
      <w:pPr>
        <w:rPr>
          <w:color w:val="8064A2" w:themeColor="accent4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地址：</w:t>
      </w:r>
      <w:r w:rsidR="00E21059">
        <w:fldChar w:fldCharType="begin"/>
      </w:r>
      <w:r w:rsidR="00E21059">
        <w:instrText xml:space="preserve"> HYPERLINK "http://video.sina.com.cn/js/sinaFlashLoad.js" </w:instrText>
      </w:r>
      <w:r w:rsidR="00E21059">
        <w:fldChar w:fldCharType="separate"/>
      </w:r>
      <w:r w:rsidR="00860DA1" w:rsidRPr="00E51A6F">
        <w:rPr>
          <w:rStyle w:val="a7"/>
        </w:rPr>
        <w:t>http://video.sina.com.cn/js/sinaFlashLoad.js</w:t>
      </w:r>
      <w:r w:rsidR="00E21059">
        <w:rPr>
          <w:rStyle w:val="a7"/>
        </w:rPr>
        <w:fldChar w:fldCharType="end"/>
      </w:r>
    </w:p>
    <w:p w:rsidR="00860DA1" w:rsidRPr="00860DA1" w:rsidRDefault="00860DA1" w:rsidP="008D71A2">
      <w:r w:rsidRPr="00860DA1">
        <w:rPr>
          <w:rFonts w:hint="eastAsia"/>
        </w:rPr>
        <w:t>实例</w:t>
      </w:r>
      <w:r w:rsidRPr="00860DA1">
        <w:t>:</w:t>
      </w:r>
      <w:r w:rsidRPr="00860DA1">
        <w:rPr>
          <w:rFonts w:hint="eastAsia"/>
        </w:rPr>
        <w:t>见</w:t>
      </w:r>
      <w:r w:rsidRPr="00860DA1">
        <w:t>testJs.</w:t>
      </w:r>
      <w:proofErr w:type="gramStart"/>
      <w:r w:rsidRPr="00860DA1">
        <w:t>html</w:t>
      </w:r>
      <w:proofErr w:type="gramEnd"/>
    </w:p>
    <w:p w:rsidR="007B48A6" w:rsidRPr="007B48A6" w:rsidRDefault="00A3584F" w:rsidP="00A3584F">
      <w:pPr>
        <w:pStyle w:val="2"/>
      </w:pPr>
      <w:r>
        <w:rPr>
          <w:rFonts w:hint="eastAsia"/>
        </w:rPr>
        <w:t>新版使用方式</w:t>
      </w:r>
    </w:p>
    <w:p w:rsidR="00D160E7" w:rsidRDefault="003841E2" w:rsidP="00D160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js</w:t>
      </w:r>
      <w:proofErr w:type="spellEnd"/>
      <w:r w:rsidR="00B81D2C">
        <w:rPr>
          <w:rFonts w:hint="eastAsia"/>
        </w:rPr>
        <w:t>，见上</w:t>
      </w:r>
    </w:p>
    <w:p w:rsidR="003841E2" w:rsidRDefault="003841E2" w:rsidP="00D160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添加配置：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5BB3" w:rsidTr="00575BB3">
        <w:tc>
          <w:tcPr>
            <w:tcW w:w="8522" w:type="dxa"/>
          </w:tcPr>
          <w:p w:rsidR="00C9755D" w:rsidRDefault="00C9755D" w:rsidP="00575BB3">
            <w:pP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  <w:bCs/>
                <w:color w:val="0000C0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0000C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color w:val="0000C0"/>
                <w:kern w:val="0"/>
                <w:sz w:val="20"/>
                <w:szCs w:val="20"/>
              </w:rPr>
              <w:t>videoConfig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0000C0"/>
                <w:kern w:val="0"/>
                <w:sz w:val="20"/>
                <w:szCs w:val="20"/>
              </w:rPr>
              <w:t xml:space="preserve"> = {</w:t>
            </w:r>
          </w:p>
          <w:p w:rsidR="00C9755D" w:rsidRDefault="00C9755D" w:rsidP="00101159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container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5C0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5C00"/>
                <w:kern w:val="0"/>
                <w:sz w:val="20"/>
                <w:szCs w:val="20"/>
                <w:highlight w:val="white"/>
              </w:rPr>
              <w:t>myflashBox</w:t>
            </w:r>
            <w:proofErr w:type="spellEnd"/>
            <w:r>
              <w:rPr>
                <w:rFonts w:ascii="Courier New" w:hAnsi="Courier New" w:cs="Courier New"/>
                <w:color w:val="005C0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Div</w:t>
            </w:r>
            <w:proofErr w:type="spellEnd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容器的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id</w:t>
            </w:r>
          </w:p>
          <w:p w:rsidR="00C9755D" w:rsidRPr="002A6276" w:rsidRDefault="00C9755D" w:rsidP="00C975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 w:rsidRPr="005D4304">
              <w:rPr>
                <w:rFonts w:ascii="Courier New" w:hAnsi="Courier New" w:cs="Courier New"/>
                <w:b/>
                <w:kern w:val="0"/>
                <w:sz w:val="20"/>
                <w:szCs w:val="20"/>
                <w:highlight w:val="white"/>
              </w:rPr>
              <w:t xml:space="preserve"> </w:t>
            </w:r>
            <w:r w:rsidR="00721FFD" w:rsidRPr="002A6276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  <w:highlight w:val="white"/>
              </w:rPr>
              <w:t>width</w:t>
            </w:r>
            <w:r w:rsidRPr="002A6276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  <w:highlight w:val="white"/>
              </w:rPr>
              <w:t>: 544,         //</w:t>
            </w:r>
            <w:r w:rsidRPr="002A6276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  <w:highlight w:val="white"/>
              </w:rPr>
              <w:t>宽</w:t>
            </w:r>
          </w:p>
          <w:p w:rsidR="00C9755D" w:rsidRPr="002A6276" w:rsidRDefault="00C9755D" w:rsidP="00C975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</w:pPr>
            <w:r w:rsidRPr="002A6276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  <w:highlight w:val="white"/>
              </w:rPr>
              <w:t xml:space="preserve">  </w:t>
            </w:r>
            <w:r w:rsidR="00721FFD" w:rsidRPr="002A6276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  <w:highlight w:val="white"/>
              </w:rPr>
              <w:t>height</w:t>
            </w:r>
            <w:r w:rsidRPr="002A6276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  <w:highlight w:val="white"/>
              </w:rPr>
              <w:t>: 436,         //</w:t>
            </w:r>
            <w:r w:rsidRPr="002A6276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  <w:highlight w:val="white"/>
              </w:rPr>
              <w:t>高</w:t>
            </w:r>
          </w:p>
          <w:p w:rsidR="00C9755D" w:rsidRDefault="00C9755D" w:rsidP="00C975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autoLoad</w:t>
            </w:r>
            <w:proofErr w:type="spellEnd"/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408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自动加载</w:t>
            </w:r>
          </w:p>
          <w:p w:rsidR="00C9755D" w:rsidRDefault="00C9755D" w:rsidP="00C975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autoPlay</w:t>
            </w:r>
            <w:proofErr w:type="spellEnd"/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408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自动播放</w:t>
            </w:r>
          </w:p>
          <w:p w:rsidR="00C9755D" w:rsidRDefault="00C9755D" w:rsidP="00C975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pid</w:t>
            </w:r>
            <w:proofErr w:type="spellEnd"/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4080"/>
                <w:kern w:val="0"/>
                <w:sz w:val="20"/>
                <w:szCs w:val="20"/>
                <w:highlight w:val="white"/>
              </w:rPr>
              <w:t>28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,</w:t>
            </w:r>
          </w:p>
          <w:p w:rsidR="00C9755D" w:rsidRDefault="00C9755D" w:rsidP="00C975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408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                                           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广告</w:t>
            </w:r>
          </w:p>
          <w:p w:rsidR="00C9755D" w:rsidRDefault="00C9755D" w:rsidP="00C975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tjAD</w:t>
            </w:r>
            <w:proofErr w:type="spellEnd"/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408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                                   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显示擎天柱广告</w:t>
            </w:r>
          </w:p>
          <w:p w:rsidR="00C9755D" w:rsidRDefault="00C9755D" w:rsidP="00C975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tj</w:t>
            </w:r>
            <w:proofErr w:type="spellEnd"/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408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                                           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片尾推荐</w:t>
            </w:r>
          </w:p>
          <w:p w:rsidR="00C9755D" w:rsidRDefault="00C9755D" w:rsidP="00C975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continuePlayer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408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连续播放</w:t>
            </w:r>
          </w:p>
          <w:p w:rsidR="00C9755D" w:rsidRDefault="00C9755D" w:rsidP="00C975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casualPlay</w:t>
            </w:r>
            <w:proofErr w:type="spellEnd"/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408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           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任意拖动视频</w:t>
            </w:r>
          </w:p>
          <w:p w:rsidR="00C9755D" w:rsidRDefault="00C9755D" w:rsidP="00C975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head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408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                           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播放片头动画</w:t>
            </w:r>
          </w:p>
          <w:p w:rsidR="00C9755D" w:rsidRDefault="00C9755D" w:rsidP="00C975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 xml:space="preserve">  vid: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”</w:t>
            </w:r>
            <w:proofErr w:type="gramStart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, //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自动播放的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vid</w:t>
            </w:r>
          </w:p>
          <w:p w:rsidR="00966583" w:rsidRDefault="00966583" w:rsidP="00C975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  <w:t>thumbUrl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:”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//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html5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播放器显示的图片</w:t>
            </w:r>
          </w:p>
          <w:p w:rsidR="00C9755D" w:rsidRDefault="00C9755D" w:rsidP="00C9755D">
            <w:pP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logo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408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        </w:t>
            </w:r>
          </w:p>
          <w:p w:rsidR="00575BB3" w:rsidRDefault="00C9755D" w:rsidP="00575BB3">
            <w:pP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C0"/>
                <w:kern w:val="0"/>
                <w:sz w:val="20"/>
                <w:szCs w:val="20"/>
              </w:rPr>
              <w:t>}</w:t>
            </w:r>
          </w:p>
          <w:p w:rsidR="00101159" w:rsidRDefault="00101159" w:rsidP="00575BB3"/>
        </w:tc>
      </w:tr>
    </w:tbl>
    <w:p w:rsidR="00107392" w:rsidRDefault="001C2868" w:rsidP="001C28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初始化播放器类</w:t>
      </w:r>
      <w:r w:rsidR="009A7B6F">
        <w:t>,</w:t>
      </w:r>
      <w:r w:rsidR="009A7B6F">
        <w:rPr>
          <w:rFonts w:hint="eastAsia"/>
        </w:rPr>
        <w:t>添加事件监听</w:t>
      </w:r>
      <w:r>
        <w:rPr>
          <w:rFonts w:hint="eastAsia"/>
        </w:rPr>
        <w:t>。已经支持</w:t>
      </w:r>
      <w:r>
        <w:rPr>
          <w:rFonts w:hint="eastAsia"/>
        </w:rPr>
        <w:t>html5.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6718" w:rsidTr="00096718">
        <w:tc>
          <w:tcPr>
            <w:tcW w:w="8522" w:type="dxa"/>
          </w:tcPr>
          <w:p w:rsidR="00096718" w:rsidRDefault="00096718" w:rsidP="00096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var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player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sinaVideoPlayer</w:t>
            </w:r>
            <w:proofErr w:type="spellEnd"/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color w:val="0000C0"/>
                <w:kern w:val="0"/>
                <w:sz w:val="20"/>
                <w:szCs w:val="20"/>
              </w:rPr>
              <w:t>videoConfig</w:t>
            </w:r>
            <w:proofErr w:type="spellEnd"/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);</w:t>
            </w:r>
          </w:p>
          <w:p w:rsidR="00096718" w:rsidRDefault="00096718" w:rsidP="00096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player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</w:t>
            </w:r>
            <w:proofErr w:type="spellEnd"/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5C0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5C00"/>
                <w:kern w:val="0"/>
                <w:sz w:val="20"/>
                <w:szCs w:val="20"/>
                <w:highlight w:val="white"/>
              </w:rPr>
              <w:t>flashInitCompleted</w:t>
            </w:r>
            <w:proofErr w:type="spellEnd"/>
            <w:r>
              <w:rPr>
                <w:rFonts w:ascii="Courier New" w:hAnsi="Courier New" w:cs="Courier New"/>
                <w:color w:val="005C0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(){</w:t>
            </w:r>
          </w:p>
          <w:p w:rsidR="007F3796" w:rsidRPr="00907A30" w:rsidRDefault="00096718" w:rsidP="00096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player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playVideo</w:t>
            </w:r>
            <w:proofErr w:type="spellEnd"/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5C00"/>
                <w:kern w:val="0"/>
                <w:sz w:val="20"/>
                <w:szCs w:val="20"/>
                <w:highlight w:val="white"/>
              </w:rPr>
              <w:t>"99555836"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5C00"/>
                <w:kern w:val="0"/>
                <w:sz w:val="20"/>
                <w:szCs w:val="20"/>
                <w:highlight w:val="white"/>
              </w:rPr>
              <w:t>"0"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408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);</w:t>
            </w:r>
          </w:p>
          <w:p w:rsidR="00096718" w:rsidRDefault="00096718" w:rsidP="00096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});</w:t>
            </w:r>
          </w:p>
          <w:p w:rsidR="00096718" w:rsidRDefault="00096718" w:rsidP="00096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player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</w:t>
            </w:r>
            <w:proofErr w:type="spellEnd"/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5C0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5C00"/>
                <w:kern w:val="0"/>
                <w:sz w:val="20"/>
                <w:szCs w:val="20"/>
                <w:highlight w:val="white"/>
              </w:rPr>
              <w:t>playCompleted</w:t>
            </w:r>
            <w:proofErr w:type="spellEnd"/>
            <w:r>
              <w:rPr>
                <w:rFonts w:ascii="Courier New" w:hAnsi="Courier New" w:cs="Courier New"/>
                <w:color w:val="005C0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(){</w:t>
            </w:r>
          </w:p>
          <w:p w:rsidR="00096718" w:rsidRDefault="00096718" w:rsidP="00096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player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playVideo</w:t>
            </w:r>
            <w:proofErr w:type="spellEnd"/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5C00"/>
                <w:kern w:val="0"/>
                <w:sz w:val="20"/>
                <w:szCs w:val="20"/>
                <w:highlight w:val="white"/>
              </w:rPr>
              <w:t>"99555836"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5C00"/>
                <w:kern w:val="0"/>
                <w:sz w:val="20"/>
                <w:szCs w:val="20"/>
                <w:highlight w:val="white"/>
              </w:rPr>
              <w:t>"0"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408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);</w:t>
            </w:r>
          </w:p>
          <w:p w:rsidR="00096718" w:rsidRDefault="00096718" w:rsidP="00096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});</w:t>
            </w:r>
          </w:p>
          <w:p w:rsidR="00096718" w:rsidRDefault="00096718" w:rsidP="00096718">
            <w:pP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player</w:t>
            </w:r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5C5C5C"/>
                <w:kern w:val="0"/>
                <w:sz w:val="20"/>
                <w:szCs w:val="20"/>
                <w:highlight w:val="white"/>
              </w:rPr>
              <w:t>();</w:t>
            </w:r>
          </w:p>
          <w:p w:rsidR="00F55E64" w:rsidRDefault="00F55E64" w:rsidP="00096718"/>
        </w:tc>
      </w:tr>
    </w:tbl>
    <w:p w:rsidR="001C2868" w:rsidRDefault="00FF3DB2" w:rsidP="001C286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以上事例已经支持联播，如果使用，请不要占用</w:t>
      </w:r>
      <w:r>
        <w:t>window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proofErr w:type="spellStart"/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flashInitCompleted</w:t>
      </w:r>
      <w:proofErr w:type="spellEnd"/>
      <w:r>
        <w:rPr>
          <w:rFonts w:ascii="Courier New" w:hAnsi="Courier New" w:cs="Courier New" w:hint="eastAsia"/>
          <w:color w:val="005C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5C00"/>
          <w:kern w:val="0"/>
          <w:sz w:val="20"/>
          <w:szCs w:val="20"/>
        </w:rPr>
        <w:t>和</w:t>
      </w:r>
      <w:proofErr w:type="spellStart"/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playCompleted</w:t>
      </w:r>
      <w:proofErr w:type="spellEnd"/>
      <w:r>
        <w:rPr>
          <w:rFonts w:ascii="Courier New" w:hAnsi="Courier New" w:cs="Courier New" w:hint="eastAsia"/>
          <w:color w:val="005C00"/>
          <w:kern w:val="0"/>
          <w:sz w:val="20"/>
          <w:szCs w:val="20"/>
        </w:rPr>
        <w:t xml:space="preserve"> </w:t>
      </w:r>
      <w:r w:rsidRPr="00F35769">
        <w:rPr>
          <w:rFonts w:ascii="Courier New" w:hAnsi="Courier New" w:cs="Courier New" w:hint="eastAsia"/>
          <w:kern w:val="0"/>
          <w:sz w:val="20"/>
          <w:szCs w:val="20"/>
        </w:rPr>
        <w:t>这两个全局方法</w:t>
      </w:r>
    </w:p>
    <w:p w:rsidR="006C5127" w:rsidRDefault="006C5127" w:rsidP="001C2868">
      <w:pPr>
        <w:rPr>
          <w:rFonts w:ascii="Courier New" w:hAnsi="Courier New" w:cs="Courier New"/>
          <w:kern w:val="0"/>
          <w:sz w:val="20"/>
          <w:szCs w:val="20"/>
        </w:rPr>
      </w:pPr>
    </w:p>
    <w:p w:rsidR="00C54B6F" w:rsidRPr="005C170C" w:rsidRDefault="00C54B6F" w:rsidP="00C54B6F">
      <w:bookmarkStart w:id="0" w:name="_GoBack"/>
      <w:bookmarkEnd w:id="0"/>
    </w:p>
    <w:p w:rsidR="00C54B6F" w:rsidRDefault="00424D5E" w:rsidP="006C1368">
      <w:pPr>
        <w:pStyle w:val="2"/>
      </w:pPr>
      <w:proofErr w:type="spellStart"/>
      <w:r>
        <w:lastRenderedPageBreak/>
        <w:t>api</w:t>
      </w:r>
      <w:proofErr w:type="spellEnd"/>
      <w:r>
        <w:rPr>
          <w:rFonts w:hint="eastAsia"/>
        </w:rPr>
        <w:t>说明</w:t>
      </w:r>
    </w:p>
    <w:p w:rsidR="006C1368" w:rsidRDefault="00815CCD" w:rsidP="006C1368">
      <w:r>
        <w:rPr>
          <w:rFonts w:hint="eastAsia"/>
        </w:rPr>
        <w:t>本次修改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占用全局属性有</w:t>
      </w:r>
    </w:p>
    <w:p w:rsidR="00815CCD" w:rsidRDefault="00815CCD" w:rsidP="00815CCD">
      <w:proofErr w:type="spellStart"/>
      <w:r>
        <w:t>sinaVideoPlayer</w:t>
      </w:r>
      <w:proofErr w:type="spellEnd"/>
      <w:r w:rsidR="008F4D83">
        <w:rPr>
          <w:rFonts w:hint="eastAsia"/>
        </w:rPr>
        <w:t>：初始化播放器方法</w:t>
      </w:r>
    </w:p>
    <w:p w:rsidR="008F4D83" w:rsidRDefault="00815CCD" w:rsidP="008F4D83">
      <w:proofErr w:type="spellStart"/>
      <w:r>
        <w:t>sinaVideoPlayerClient</w:t>
      </w:r>
      <w:proofErr w:type="spellEnd"/>
      <w:r w:rsidR="008F4D83">
        <w:rPr>
          <w:rFonts w:hint="eastAsia"/>
        </w:rPr>
        <w:t>：为了兼容老版本的，对</w:t>
      </w:r>
      <w:proofErr w:type="spellStart"/>
      <w:r w:rsidR="008F4D83">
        <w:t>sinaVideoPlayer</w:t>
      </w:r>
      <w:proofErr w:type="spellEnd"/>
      <w:r w:rsidR="008F4D83">
        <w:rPr>
          <w:rFonts w:hint="eastAsia"/>
        </w:rPr>
        <w:t>进行了封装，增加了</w:t>
      </w:r>
      <w:proofErr w:type="spellStart"/>
      <w:r w:rsidR="008F4D83">
        <w:t>addVars,showVideoPlayer</w:t>
      </w:r>
      <w:proofErr w:type="spellEnd"/>
      <w:r w:rsidR="008F4D83">
        <w:rPr>
          <w:rFonts w:hint="eastAsia"/>
        </w:rPr>
        <w:t>方法。</w:t>
      </w:r>
    </w:p>
    <w:p w:rsidR="004B4867" w:rsidRDefault="004B4867" w:rsidP="008F4D83"/>
    <w:p w:rsidR="009E0F59" w:rsidRPr="00CE745E" w:rsidRDefault="00E86308" w:rsidP="004B4867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CE745E">
        <w:rPr>
          <w:sz w:val="28"/>
          <w:szCs w:val="28"/>
        </w:rPr>
        <w:t>sinaVideoPlayer</w:t>
      </w:r>
      <w:proofErr w:type="spellEnd"/>
      <w:r w:rsidRPr="00CE745E">
        <w:rPr>
          <w:rFonts w:hint="eastAsia"/>
          <w:sz w:val="28"/>
          <w:szCs w:val="28"/>
        </w:rPr>
        <w:t xml:space="preserve"> </w:t>
      </w:r>
      <w:proofErr w:type="spellStart"/>
      <w:r w:rsidRPr="00CE745E">
        <w:rPr>
          <w:rFonts w:hint="eastAsia"/>
          <w:sz w:val="28"/>
          <w:szCs w:val="28"/>
        </w:rPr>
        <w:t>api</w:t>
      </w:r>
      <w:proofErr w:type="spellEnd"/>
      <w:r w:rsidRPr="00CE745E">
        <w:rPr>
          <w:rFonts w:hint="eastAsia"/>
          <w:sz w:val="28"/>
          <w:szCs w:val="28"/>
        </w:rPr>
        <w:t>如下：</w:t>
      </w:r>
    </w:p>
    <w:p w:rsidR="00815CCD" w:rsidRDefault="005E7827" w:rsidP="00815CCD">
      <w:r>
        <w:rPr>
          <w:rFonts w:hint="eastAsia"/>
        </w:rPr>
        <w:t>实例化：</w:t>
      </w:r>
      <w:proofErr w:type="spellStart"/>
      <w:proofErr w:type="gramStart"/>
      <w:r>
        <w:t>var</w:t>
      </w:r>
      <w:proofErr w:type="spellEnd"/>
      <w:proofErr w:type="gramEnd"/>
      <w:r>
        <w:t xml:space="preserve"> player = </w:t>
      </w:r>
      <w:proofErr w:type="spellStart"/>
      <w:r>
        <w:t>sinaVideoPlayer</w:t>
      </w:r>
      <w:proofErr w:type="spellEnd"/>
      <w:r>
        <w:t>(</w:t>
      </w:r>
      <w:proofErr w:type="spellStart"/>
      <w:r>
        <w:t>config</w:t>
      </w:r>
      <w:proofErr w:type="spellEnd"/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21"/>
        <w:gridCol w:w="6801"/>
      </w:tblGrid>
      <w:tr w:rsidR="00C80721" w:rsidTr="00C80721">
        <w:tc>
          <w:tcPr>
            <w:tcW w:w="1668" w:type="dxa"/>
          </w:tcPr>
          <w:p w:rsidR="00C80721" w:rsidRDefault="00C80721" w:rsidP="00815CCD">
            <w:r>
              <w:rPr>
                <w:rFonts w:hint="eastAsia"/>
              </w:rPr>
              <w:t>名称</w:t>
            </w:r>
          </w:p>
        </w:tc>
        <w:tc>
          <w:tcPr>
            <w:tcW w:w="6854" w:type="dxa"/>
          </w:tcPr>
          <w:p w:rsidR="00C80721" w:rsidRDefault="00C80721" w:rsidP="00815CCD">
            <w:r>
              <w:rPr>
                <w:rFonts w:hint="eastAsia"/>
              </w:rPr>
              <w:t>定义</w:t>
            </w:r>
          </w:p>
        </w:tc>
      </w:tr>
      <w:tr w:rsidR="00C80721" w:rsidTr="00C80721">
        <w:tc>
          <w:tcPr>
            <w:tcW w:w="1668" w:type="dxa"/>
          </w:tcPr>
          <w:p w:rsidR="00C80721" w:rsidRDefault="00C80721" w:rsidP="00815CCD">
            <w:r>
              <w:t>on(</w:t>
            </w:r>
            <w:proofErr w:type="spellStart"/>
            <w:r>
              <w:t>type,fun</w:t>
            </w:r>
            <w:proofErr w:type="spellEnd"/>
            <w:r>
              <w:t>)</w:t>
            </w:r>
          </w:p>
        </w:tc>
        <w:tc>
          <w:tcPr>
            <w:tcW w:w="6854" w:type="dxa"/>
          </w:tcPr>
          <w:p w:rsidR="00C80721" w:rsidRDefault="00516C36" w:rsidP="00815CCD">
            <w:r>
              <w:rPr>
                <w:rFonts w:hint="eastAsia"/>
              </w:rPr>
              <w:t>添加事件监听，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为事件类型</w:t>
            </w:r>
          </w:p>
        </w:tc>
      </w:tr>
      <w:tr w:rsidR="00516C36" w:rsidTr="00C80721">
        <w:tc>
          <w:tcPr>
            <w:tcW w:w="1668" w:type="dxa"/>
          </w:tcPr>
          <w:p w:rsidR="00516C36" w:rsidRPr="00516C36" w:rsidRDefault="00516C36" w:rsidP="00815CCD">
            <w:r>
              <w:t>trigger(</w:t>
            </w:r>
            <w:proofErr w:type="spellStart"/>
            <w:r>
              <w:t>type,data</w:t>
            </w:r>
            <w:proofErr w:type="spellEnd"/>
            <w:r>
              <w:t>)</w:t>
            </w:r>
          </w:p>
        </w:tc>
        <w:tc>
          <w:tcPr>
            <w:tcW w:w="6854" w:type="dxa"/>
          </w:tcPr>
          <w:p w:rsidR="00516C36" w:rsidRDefault="00516C36" w:rsidP="00815CCD">
            <w:r>
              <w:rPr>
                <w:rFonts w:hint="eastAsia"/>
              </w:rPr>
              <w:t>触发事件</w:t>
            </w:r>
          </w:p>
        </w:tc>
      </w:tr>
      <w:tr w:rsidR="00191EBE" w:rsidTr="00C80721">
        <w:tc>
          <w:tcPr>
            <w:tcW w:w="1668" w:type="dxa"/>
          </w:tcPr>
          <w:p w:rsidR="00191EBE" w:rsidRDefault="00EC3CD0" w:rsidP="00815CCD">
            <w:proofErr w:type="spellStart"/>
            <w:r>
              <w:rPr>
                <w:rFonts w:hint="eastAsia"/>
              </w:rPr>
              <w:t>init</w:t>
            </w:r>
            <w:proofErr w:type="spellEnd"/>
          </w:p>
        </w:tc>
        <w:tc>
          <w:tcPr>
            <w:tcW w:w="6854" w:type="dxa"/>
          </w:tcPr>
          <w:p w:rsidR="00191EBE" w:rsidRDefault="00EC3CD0" w:rsidP="00815CCD">
            <w:r>
              <w:rPr>
                <w:rFonts w:hint="eastAsia"/>
              </w:rPr>
              <w:t>初始化播放器，用于初始化播放器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</w:p>
        </w:tc>
      </w:tr>
      <w:tr w:rsidR="00A543B5" w:rsidTr="00C80721">
        <w:tc>
          <w:tcPr>
            <w:tcW w:w="1668" w:type="dxa"/>
          </w:tcPr>
          <w:p w:rsidR="00A543B5" w:rsidRDefault="00A543B5" w:rsidP="00815CCD"/>
        </w:tc>
        <w:tc>
          <w:tcPr>
            <w:tcW w:w="6854" w:type="dxa"/>
          </w:tcPr>
          <w:p w:rsidR="00A543B5" w:rsidRDefault="00A543B5" w:rsidP="00815CCD"/>
        </w:tc>
      </w:tr>
    </w:tbl>
    <w:p w:rsidR="00F37302" w:rsidRDefault="00095BC7" w:rsidP="00815CCD">
      <w:r>
        <w:rPr>
          <w:rFonts w:hint="eastAsia"/>
        </w:rPr>
        <w:t>其他的方法见</w:t>
      </w:r>
      <w:r w:rsidR="0057030C">
        <w:rPr>
          <w:rFonts w:hint="eastAsia"/>
        </w:rPr>
        <w:t>《</w:t>
      </w:r>
      <w:r w:rsidR="0057030C" w:rsidRPr="0057030C">
        <w:rPr>
          <w:rFonts w:hint="eastAsia"/>
        </w:rPr>
        <w:t>V4</w:t>
      </w:r>
      <w:r w:rsidR="0057030C" w:rsidRPr="0057030C">
        <w:rPr>
          <w:rFonts w:hint="eastAsia"/>
        </w:rPr>
        <w:t>播放器页面交互接口</w:t>
      </w:r>
      <w:r w:rsidR="0057030C" w:rsidRPr="0057030C">
        <w:rPr>
          <w:rFonts w:hint="eastAsia"/>
        </w:rPr>
        <w:t>.doc</w:t>
      </w:r>
      <w:r w:rsidR="0057030C">
        <w:rPr>
          <w:rFonts w:hint="eastAsia"/>
        </w:rPr>
        <w:t>》中</w:t>
      </w:r>
      <w:proofErr w:type="spellStart"/>
      <w:r w:rsidR="0057030C">
        <w:rPr>
          <w:rFonts w:hint="eastAsia"/>
        </w:rPr>
        <w:t>js</w:t>
      </w:r>
      <w:proofErr w:type="spellEnd"/>
      <w:r w:rsidR="0057030C">
        <w:rPr>
          <w:rFonts w:hint="eastAsia"/>
        </w:rPr>
        <w:t>调用</w:t>
      </w:r>
      <w:r w:rsidR="0057030C">
        <w:rPr>
          <w:rFonts w:hint="eastAsia"/>
        </w:rPr>
        <w:t>flash</w:t>
      </w:r>
      <w:r w:rsidR="0057030C">
        <w:rPr>
          <w:rFonts w:hint="eastAsia"/>
        </w:rPr>
        <w:t>方法</w:t>
      </w:r>
    </w:p>
    <w:p w:rsidR="00F37302" w:rsidRDefault="00F37302" w:rsidP="00F37302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37302">
        <w:rPr>
          <w:sz w:val="28"/>
          <w:szCs w:val="28"/>
        </w:rPr>
        <w:t xml:space="preserve"> </w:t>
      </w:r>
      <w:proofErr w:type="spellStart"/>
      <w:r w:rsidRPr="00F37302">
        <w:rPr>
          <w:sz w:val="28"/>
          <w:szCs w:val="28"/>
        </w:rPr>
        <w:t>sinaVideoPlayerClient</w:t>
      </w:r>
      <w:proofErr w:type="spellEnd"/>
      <w:r w:rsidRPr="00F37302">
        <w:rPr>
          <w:rFonts w:hint="eastAsia"/>
          <w:sz w:val="28"/>
          <w:szCs w:val="28"/>
        </w:rPr>
        <w:t xml:space="preserve"> </w:t>
      </w:r>
      <w:r w:rsidR="00C4035E">
        <w:rPr>
          <w:rFonts w:hint="eastAsia"/>
          <w:sz w:val="28"/>
          <w:szCs w:val="28"/>
        </w:rPr>
        <w:t xml:space="preserve"> </w:t>
      </w:r>
      <w:proofErr w:type="spellStart"/>
      <w:r w:rsidRPr="00F37302">
        <w:rPr>
          <w:rFonts w:hint="eastAsia"/>
          <w:sz w:val="28"/>
          <w:szCs w:val="28"/>
        </w:rPr>
        <w:t>api</w:t>
      </w:r>
      <w:proofErr w:type="spellEnd"/>
      <w:r w:rsidRPr="00F37302">
        <w:rPr>
          <w:rFonts w:hint="eastAsia"/>
          <w:sz w:val="28"/>
          <w:szCs w:val="28"/>
        </w:rPr>
        <w:t>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C18B8" w:rsidTr="00BC18B8">
        <w:tc>
          <w:tcPr>
            <w:tcW w:w="4261" w:type="dxa"/>
          </w:tcPr>
          <w:p w:rsidR="00BC18B8" w:rsidRDefault="00BC18B8" w:rsidP="00A16E48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BC18B8" w:rsidRDefault="00BC18B8" w:rsidP="00A16E48">
            <w:r>
              <w:rPr>
                <w:rFonts w:hint="eastAsia"/>
              </w:rPr>
              <w:t>定义</w:t>
            </w:r>
          </w:p>
        </w:tc>
      </w:tr>
      <w:tr w:rsidR="00BC18B8" w:rsidTr="00BC18B8">
        <w:tc>
          <w:tcPr>
            <w:tcW w:w="4261" w:type="dxa"/>
          </w:tcPr>
          <w:p w:rsidR="00BC18B8" w:rsidRDefault="00DC5F3F" w:rsidP="00A16E48">
            <w:proofErr w:type="spellStart"/>
            <w:r>
              <w:rPr>
                <w:rFonts w:hint="eastAsia"/>
              </w:rPr>
              <w:t>addVars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name,value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BC18B8" w:rsidRDefault="000A3F68" w:rsidP="00A16E48">
            <w:r>
              <w:rPr>
                <w:rFonts w:hint="eastAsia"/>
              </w:rPr>
              <w:t>添加参数</w:t>
            </w:r>
          </w:p>
        </w:tc>
      </w:tr>
      <w:tr w:rsidR="000A3F68" w:rsidTr="00BC18B8">
        <w:tc>
          <w:tcPr>
            <w:tcW w:w="4261" w:type="dxa"/>
          </w:tcPr>
          <w:p w:rsidR="000A3F68" w:rsidRDefault="00200E83" w:rsidP="00A16E48">
            <w:proofErr w:type="spellStart"/>
            <w:r w:rsidRPr="00200E83">
              <w:t>showFlashPlayer</w:t>
            </w:r>
            <w:proofErr w:type="spellEnd"/>
          </w:p>
        </w:tc>
        <w:tc>
          <w:tcPr>
            <w:tcW w:w="4261" w:type="dxa"/>
          </w:tcPr>
          <w:p w:rsidR="000A3F68" w:rsidRDefault="00200E83" w:rsidP="00A16E48">
            <w:r>
              <w:rPr>
                <w:rFonts w:hint="eastAsia"/>
              </w:rPr>
              <w:t>初始化播放</w:t>
            </w:r>
            <w:r w:rsidR="0048041E">
              <w:rPr>
                <w:rFonts w:hint="eastAsia"/>
              </w:rPr>
              <w:t>，调用了</w:t>
            </w:r>
            <w:proofErr w:type="spellStart"/>
            <w:r w:rsidR="0048041E">
              <w:t>sinaVideoPlayer.init</w:t>
            </w:r>
            <w:proofErr w:type="spellEnd"/>
            <w:r w:rsidR="0048041E">
              <w:t>()</w:t>
            </w:r>
          </w:p>
        </w:tc>
      </w:tr>
      <w:tr w:rsidR="00200E83" w:rsidTr="00BC18B8">
        <w:tc>
          <w:tcPr>
            <w:tcW w:w="4261" w:type="dxa"/>
          </w:tcPr>
          <w:p w:rsidR="00200E83" w:rsidRPr="00200E83" w:rsidRDefault="00200E83" w:rsidP="00A16E48">
            <w:proofErr w:type="spellStart"/>
            <w:r w:rsidRPr="00200E83">
              <w:t>getPlayer</w:t>
            </w:r>
            <w:proofErr w:type="spellEnd"/>
          </w:p>
        </w:tc>
        <w:tc>
          <w:tcPr>
            <w:tcW w:w="4261" w:type="dxa"/>
          </w:tcPr>
          <w:p w:rsidR="00200E83" w:rsidRDefault="001F6158" w:rsidP="00A16E48">
            <w:r>
              <w:rPr>
                <w:rFonts w:hint="eastAsia"/>
              </w:rPr>
              <w:t>得到</w:t>
            </w:r>
            <w:proofErr w:type="spellStart"/>
            <w:r>
              <w:t>sinaVideoPlayer</w:t>
            </w:r>
            <w:proofErr w:type="spellEnd"/>
            <w:r>
              <w:rPr>
                <w:rFonts w:hint="eastAsia"/>
              </w:rPr>
              <w:t>实例化对象</w:t>
            </w:r>
          </w:p>
        </w:tc>
      </w:tr>
    </w:tbl>
    <w:p w:rsidR="00F37302" w:rsidRPr="00F37302" w:rsidRDefault="00F37302" w:rsidP="00F37302">
      <w:pPr>
        <w:rPr>
          <w:sz w:val="28"/>
          <w:szCs w:val="28"/>
        </w:rPr>
      </w:pPr>
    </w:p>
    <w:sectPr w:rsidR="00F37302" w:rsidRPr="00F37302" w:rsidSect="00381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059" w:rsidRDefault="00E21059" w:rsidP="00D160E7">
      <w:r>
        <w:separator/>
      </w:r>
    </w:p>
  </w:endnote>
  <w:endnote w:type="continuationSeparator" w:id="0">
    <w:p w:rsidR="00E21059" w:rsidRDefault="00E21059" w:rsidP="00D16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059" w:rsidRDefault="00E21059" w:rsidP="00D160E7">
      <w:r>
        <w:separator/>
      </w:r>
    </w:p>
  </w:footnote>
  <w:footnote w:type="continuationSeparator" w:id="0">
    <w:p w:rsidR="00E21059" w:rsidRDefault="00E21059" w:rsidP="00D16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5478"/>
    <w:multiLevelType w:val="hybridMultilevel"/>
    <w:tmpl w:val="08D0525C"/>
    <w:lvl w:ilvl="0" w:tplc="4014B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22F21"/>
    <w:multiLevelType w:val="hybridMultilevel"/>
    <w:tmpl w:val="2D3A52CE"/>
    <w:lvl w:ilvl="0" w:tplc="784ED4E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C2F0E3E"/>
    <w:multiLevelType w:val="hybridMultilevel"/>
    <w:tmpl w:val="F094DC50"/>
    <w:lvl w:ilvl="0" w:tplc="B5E6B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156F5F"/>
    <w:multiLevelType w:val="hybridMultilevel"/>
    <w:tmpl w:val="45BA816A"/>
    <w:lvl w:ilvl="0" w:tplc="AA2CD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0E7"/>
    <w:rsid w:val="000810BE"/>
    <w:rsid w:val="00095BC7"/>
    <w:rsid w:val="00096718"/>
    <w:rsid w:val="000A3F68"/>
    <w:rsid w:val="00101159"/>
    <w:rsid w:val="00107392"/>
    <w:rsid w:val="001218D7"/>
    <w:rsid w:val="00180899"/>
    <w:rsid w:val="00191EBE"/>
    <w:rsid w:val="001B56C7"/>
    <w:rsid w:val="001C2868"/>
    <w:rsid w:val="001D7688"/>
    <w:rsid w:val="001E1B47"/>
    <w:rsid w:val="001E7030"/>
    <w:rsid w:val="001F6158"/>
    <w:rsid w:val="00200E83"/>
    <w:rsid w:val="002A6276"/>
    <w:rsid w:val="002D1164"/>
    <w:rsid w:val="003133A0"/>
    <w:rsid w:val="00335E25"/>
    <w:rsid w:val="00345AC6"/>
    <w:rsid w:val="0037018D"/>
    <w:rsid w:val="00376F83"/>
    <w:rsid w:val="00381BAA"/>
    <w:rsid w:val="003841E2"/>
    <w:rsid w:val="003858A7"/>
    <w:rsid w:val="003E5C89"/>
    <w:rsid w:val="003F4382"/>
    <w:rsid w:val="00424D5E"/>
    <w:rsid w:val="00434EC6"/>
    <w:rsid w:val="0048041E"/>
    <w:rsid w:val="004B4867"/>
    <w:rsid w:val="004E7856"/>
    <w:rsid w:val="0050048D"/>
    <w:rsid w:val="005105DF"/>
    <w:rsid w:val="00516C36"/>
    <w:rsid w:val="00567380"/>
    <w:rsid w:val="0057030C"/>
    <w:rsid w:val="00575BB3"/>
    <w:rsid w:val="00594200"/>
    <w:rsid w:val="005C170C"/>
    <w:rsid w:val="005C3EE0"/>
    <w:rsid w:val="005D4304"/>
    <w:rsid w:val="005E7827"/>
    <w:rsid w:val="0060537E"/>
    <w:rsid w:val="0065445E"/>
    <w:rsid w:val="006C1368"/>
    <w:rsid w:val="006C2E9C"/>
    <w:rsid w:val="006C5127"/>
    <w:rsid w:val="00721FFD"/>
    <w:rsid w:val="007B48A6"/>
    <w:rsid w:val="007C7D43"/>
    <w:rsid w:val="007F3796"/>
    <w:rsid w:val="008136F0"/>
    <w:rsid w:val="00815CCD"/>
    <w:rsid w:val="0082428F"/>
    <w:rsid w:val="00860DA1"/>
    <w:rsid w:val="008D71A2"/>
    <w:rsid w:val="008F4D83"/>
    <w:rsid w:val="00907A30"/>
    <w:rsid w:val="00966583"/>
    <w:rsid w:val="009A7B6F"/>
    <w:rsid w:val="009B10DF"/>
    <w:rsid w:val="009E0F59"/>
    <w:rsid w:val="00A3584F"/>
    <w:rsid w:val="00A374F5"/>
    <w:rsid w:val="00A51B9F"/>
    <w:rsid w:val="00A543B5"/>
    <w:rsid w:val="00A604A0"/>
    <w:rsid w:val="00B16CF0"/>
    <w:rsid w:val="00B22662"/>
    <w:rsid w:val="00B81D2C"/>
    <w:rsid w:val="00BC18B8"/>
    <w:rsid w:val="00BD2364"/>
    <w:rsid w:val="00C1046A"/>
    <w:rsid w:val="00C300EF"/>
    <w:rsid w:val="00C4035E"/>
    <w:rsid w:val="00C54B6F"/>
    <w:rsid w:val="00C67AE5"/>
    <w:rsid w:val="00C80721"/>
    <w:rsid w:val="00C9755D"/>
    <w:rsid w:val="00CA393C"/>
    <w:rsid w:val="00CE745E"/>
    <w:rsid w:val="00D160E7"/>
    <w:rsid w:val="00D34303"/>
    <w:rsid w:val="00D42C6A"/>
    <w:rsid w:val="00DA30F2"/>
    <w:rsid w:val="00DC5F3F"/>
    <w:rsid w:val="00DF0181"/>
    <w:rsid w:val="00E00E61"/>
    <w:rsid w:val="00E21059"/>
    <w:rsid w:val="00E325E5"/>
    <w:rsid w:val="00E86308"/>
    <w:rsid w:val="00EC3CD0"/>
    <w:rsid w:val="00F35769"/>
    <w:rsid w:val="00F361B8"/>
    <w:rsid w:val="00F37302"/>
    <w:rsid w:val="00F55E64"/>
    <w:rsid w:val="00F740B7"/>
    <w:rsid w:val="00F8693B"/>
    <w:rsid w:val="00FF05A3"/>
    <w:rsid w:val="00FF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B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8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58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6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60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6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60E7"/>
    <w:rPr>
      <w:sz w:val="18"/>
      <w:szCs w:val="18"/>
    </w:rPr>
  </w:style>
  <w:style w:type="paragraph" w:styleId="a5">
    <w:name w:val="List Paragraph"/>
    <w:basedOn w:val="a"/>
    <w:uiPriority w:val="34"/>
    <w:qFormat/>
    <w:rsid w:val="00D160E7"/>
    <w:pPr>
      <w:ind w:firstLineChars="200" w:firstLine="420"/>
    </w:pPr>
  </w:style>
  <w:style w:type="table" w:styleId="a6">
    <w:name w:val="Table Grid"/>
    <w:basedOn w:val="a1"/>
    <w:uiPriority w:val="59"/>
    <w:rsid w:val="00575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B48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58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60D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zy</cp:lastModifiedBy>
  <cp:revision>98</cp:revision>
  <dcterms:created xsi:type="dcterms:W3CDTF">2013-05-21T09:08:00Z</dcterms:created>
  <dcterms:modified xsi:type="dcterms:W3CDTF">2013-05-27T08:10:00Z</dcterms:modified>
</cp:coreProperties>
</file>