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13a48fc85a441c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ผู้จัดการหุ้นส่วน นายกีรติ นิธิรังสีหจก.อ.ทวีสิน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