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72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Data collection and wrangling summary</w:t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Getting the data was not a tuff job as it was readily available in the database. We were just supposed to clean the data and make minor changes.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Source: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Dumped the data from a financial DB to a csv file and took it as an input.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Name of the raw file: dataset_uncleaned_28072020.csv</w:t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Set of columns taken under consideration: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ab/>
        <w:t xml:space="preserve">[ 'industry', 'disbursal_date', 'tnc_amount_first', 'tnc_ir_first', 'tnc_tenure_first',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     'min_cibil_score', 'loan_type',  'd_date_of_birth', 'vintage',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     '3m_avg_bal', '3m_avg_bal_new', 'total_liab_new', '90adb',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     'l_created_date', 'tenure', 'score', 'rounded_score']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ab/>
        <w:t xml:space="preserve">Sample: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ab/>
      </w:r>
    </w:p>
    <w:tbl>
      <w:tblPr>
        <w:tblStyle w:val="Table1"/>
        <w:tblW w:w="93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.6671061305208"/>
        <w:gridCol w:w="487.4357284113382"/>
        <w:gridCol w:w="555.3065260382334"/>
        <w:gridCol w:w="370.2043506921556"/>
        <w:gridCol w:w="518.2860909690178"/>
        <w:gridCol w:w="518.2860909690178"/>
        <w:gridCol w:w="339.35398813447597"/>
        <w:gridCol w:w="512.1160184574819"/>
        <w:gridCol w:w="271.48319050758073"/>
        <w:gridCol w:w="592.3269611074489"/>
        <w:gridCol w:w="555.3065260382334"/>
        <w:gridCol w:w="481.26565589980225"/>
        <w:gridCol w:w="314.67369808833223"/>
        <w:gridCol w:w="493.60580092287415"/>
        <w:gridCol w:w="246.80290046143708"/>
        <w:gridCol w:w="592.3269611074489"/>
        <w:gridCol w:w="499.77587343441"/>
        <w:gridCol w:w="487.4357284113382"/>
        <w:gridCol w:w="296.16348055372447"/>
        <w:gridCol w:w="623.1773236651286"/>
        <w:tblGridChange w:id="0">
          <w:tblGrid>
            <w:gridCol w:w="604.6671061305208"/>
            <w:gridCol w:w="487.4357284113382"/>
            <w:gridCol w:w="555.3065260382334"/>
            <w:gridCol w:w="370.2043506921556"/>
            <w:gridCol w:w="518.2860909690178"/>
            <w:gridCol w:w="518.2860909690178"/>
            <w:gridCol w:w="339.35398813447597"/>
            <w:gridCol w:w="512.1160184574819"/>
            <w:gridCol w:w="271.48319050758073"/>
            <w:gridCol w:w="592.3269611074489"/>
            <w:gridCol w:w="555.3065260382334"/>
            <w:gridCol w:w="481.26565589980225"/>
            <w:gridCol w:w="314.67369808833223"/>
            <w:gridCol w:w="493.60580092287415"/>
            <w:gridCol w:w="246.80290046143708"/>
            <w:gridCol w:w="592.3269611074489"/>
            <w:gridCol w:w="499.77587343441"/>
            <w:gridCol w:w="487.4357284113382"/>
            <w:gridCol w:w="296.16348055372447"/>
            <w:gridCol w:w="623.1773236651286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industry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disbursal_date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tnc_amount_first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tnc_ir_first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tnc_tenure_first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min_cibil_score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loan_type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d_date_of_birth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vintage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3m_avg_bal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3m_avg_bal_new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total_liab_new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90adb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l_created_date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tenure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rounded_score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disbursal_date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getdate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mob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Building supplies and accessories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2018-05-11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180000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725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ecom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1991-06-01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87212.7466666667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88753.76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88753.76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2018-05-03 05:42:12.601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1.47368421052632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2018-05-11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2020-07-28 16:49:28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1.10681700517722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Industrial Supplies &amp; Solutions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2018-07-09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700000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644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ecom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1973-03-20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89512.4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87169.43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87169.43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2018-06-27 05:25:36.939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1.29411764705882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2018-07-09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2020-07-28 16:49:28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1.0261718438869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Computers,Mobile &amp; related Accessories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2018-09-05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270000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741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ecom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1987-11-08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40480.3533333333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43564.94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350000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43564.94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2018-08-22 08:27:54.742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2018-09-05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2020-07-28 16:49:28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0.948214854639586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Other Service Activities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2018-07-27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649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ecom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1983-09-26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12079.0066666667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11838.57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264313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11838.57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2018-06-04 05:13:18.035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2018-07-27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2020-07-28 16:49:28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2.0039565909996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5"/>
                <w:szCs w:val="15"/>
                <w:highlight w:val="white"/>
                <w:rtl w:val="0"/>
              </w:rPr>
              <w:t xml:space="preserve">Home, Furnishing and Decor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2018-07-24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694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ecom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1987-12-31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8215.35333333333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8030.16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64959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8030.16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2018-06-13 10:30:35.362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1.41666666666667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2018-07-24 05:30:00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2020-07-28 16:49:28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rPr>
                <w:rFonts w:ascii="Roboto" w:cs="Roboto" w:eastAsia="Roboto" w:hAnsi="Roboto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5"/>
                <w:szCs w:val="15"/>
                <w:highlight w:val="white"/>
                <w:rtl w:val="0"/>
              </w:rPr>
              <w:t xml:space="preserve">2.01202110712863</w:t>
            </w:r>
          </w:p>
        </w:tc>
      </w:tr>
    </w:tbl>
    <w:p w:rsidR="00000000" w:rsidDel="00000000" w:rsidP="00000000" w:rsidRDefault="00000000" w:rsidRPr="00000000" w14:paraId="00000088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Cleaning steps: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Inserted mean values in place of null/nan values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Converted date columns to type datetime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Chose numerical columns only for analysis (excluding categorical)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new_columns = ['disbursal_date', 'tnc_amount_first',</w:t>
      </w:r>
    </w:p>
    <w:p w:rsidR="00000000" w:rsidDel="00000000" w:rsidP="00000000" w:rsidRDefault="00000000" w:rsidRPr="00000000" w14:paraId="0000008E">
      <w:pPr>
        <w:shd w:fill="ffffff" w:val="clear"/>
        <w:ind w:left="144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'tnc_ir_first', 'tnc_tenure_first', 'min_cibil_score',</w:t>
      </w:r>
    </w:p>
    <w:p w:rsidR="00000000" w:rsidDel="00000000" w:rsidP="00000000" w:rsidRDefault="00000000" w:rsidRPr="00000000" w14:paraId="0000008F">
      <w:pPr>
        <w:shd w:fill="ffffff" w:val="clear"/>
        <w:ind w:left="144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'd_date_of_birth', 'vintage', '3m_avg_bal', '3m_avg_bal_new',</w:t>
      </w:r>
    </w:p>
    <w:p w:rsidR="00000000" w:rsidDel="00000000" w:rsidP="00000000" w:rsidRDefault="00000000" w:rsidRPr="00000000" w14:paraId="00000090">
      <w:pPr>
        <w:shd w:fill="ffffff" w:val="clear"/>
        <w:ind w:left="144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'total_liab_new', '90adb', 'l_created_date', 'tenure']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ind w:left="144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Normalized data via min-max</w:t>
      </w:r>
    </w:p>
    <w:p w:rsidR="00000000" w:rsidDel="00000000" w:rsidP="00000000" w:rsidRDefault="00000000" w:rsidRPr="00000000" w14:paraId="00000092">
      <w:pPr>
        <w:shd w:fill="ffffff" w:val="clear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Finally the cleaned data was saved to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‘cleaned_dataset.csv’.</w:t>
      </w:r>
    </w:p>
    <w:p w:rsidR="00000000" w:rsidDel="00000000" w:rsidP="00000000" w:rsidRDefault="00000000" w:rsidRPr="00000000" w14:paraId="00000094">
      <w:pPr>
        <w:shd w:fill="ffffff" w:val="clear"/>
        <w:ind w:left="72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