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05100" cy="100584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9"/>
        <w:gridCol w:w="5709"/>
      </w:tblGrid>
      <w:tr>
        <w:trPr>
          <w:trHeight w:hRule="exact" w:val="1576"/>
        </w:trPr>
        <w:tc>
          <w:tcPr>
            <w:tcW w:type="dxa" w:w="3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" w:val="left"/>
              </w:tabs>
              <w:autoSpaceDE w:val="0"/>
              <w:widowControl/>
              <w:spacing w:line="245" w:lineRule="auto" w:before="0" w:after="0"/>
              <w:ind w:left="0" w:right="720" w:firstLine="0"/>
              <w:jc w:val="left"/>
            </w:pPr>
            <w:r>
              <w:rPr>
                <w:w w:val="101.12194898651867"/>
                <w:rFonts w:ascii="Lora" w:hAnsi="Lora" w:eastAsia="Lora"/>
                <w:b/>
                <w:i w:val="0"/>
                <w:color w:val="FFFFFF"/>
                <w:sz w:val="41"/>
              </w:rPr>
              <w:t xml:space="preserve">DEREK SOTO </w:t>
            </w:r>
            <w:r>
              <w:rPr>
                <w:rFonts w:ascii="Lora" w:hAnsi="Lora" w:eastAsia="Lora"/>
                <w:b w:val="0"/>
                <w:i w:val="0"/>
                <w:color w:val="FFFFFF"/>
                <w:sz w:val="31"/>
              </w:rPr>
              <w:t>Data Analyst</w:t>
            </w:r>
          </w:p>
          <w:p>
            <w:pPr>
              <w:autoSpaceDN w:val="0"/>
              <w:autoSpaceDE w:val="0"/>
              <w:widowControl/>
              <w:spacing w:line="214" w:lineRule="auto" w:before="300" w:after="0"/>
              <w:ind w:left="336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t>Desoto@email.com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8" w:right="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 xml:space="preserve">CAREER OBJECTIVE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Organized, communicative, and quick-to-learn recent computer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science graduate with 1 year of valuable internship experience.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68" w:right="86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Seeking an opportunity as a data analyst to contribute to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Vizance's data conversions and process improvements.</w:t>
            </w:r>
          </w:p>
        </w:tc>
      </w:tr>
    </w:tbl>
    <w:p>
      <w:pPr>
        <w:autoSpaceDN w:val="0"/>
        <w:autoSpaceDE w:val="0"/>
        <w:widowControl/>
        <w:spacing w:line="211" w:lineRule="auto" w:before="24" w:after="24"/>
        <w:ind w:left="336" w:right="0" w:firstLine="0"/>
        <w:jc w:val="left"/>
      </w:pPr>
      <w:r>
        <w:rPr>
          <w:rFonts w:ascii="Montserrat SemiBold" w:hAnsi="Montserrat SemiBold" w:eastAsia="Montserrat SemiBold"/>
          <w:b/>
          <w:i w:val="0"/>
          <w:color w:val="FFFFFF"/>
          <w:sz w:val="22"/>
        </w:rPr>
        <w:t>(123) 456-7890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284"/>
        <w:gridCol w:w="2284"/>
        <w:gridCol w:w="2284"/>
        <w:gridCol w:w="2284"/>
        <w:gridCol w:w="2284"/>
      </w:tblGrid>
      <w:tr>
        <w:trPr>
          <w:trHeight w:hRule="exact" w:val="1326"/>
        </w:trPr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326" w:right="1872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t xml:space="preserve">Brooklyn, NY </w:t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  <w:p>
            <w:pPr>
              <w:autoSpaceDN w:val="0"/>
              <w:autoSpaceDE w:val="0"/>
              <w:widowControl/>
              <w:spacing w:line="204" w:lineRule="auto" w:before="638" w:after="0"/>
              <w:ind w:left="12" w:right="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EDUCATION</w:t>
            </w:r>
          </w:p>
          <w:p>
            <w:pPr>
              <w:autoSpaceDN w:val="0"/>
              <w:autoSpaceDE w:val="0"/>
              <w:widowControl/>
              <w:spacing w:line="211" w:lineRule="auto" w:before="80" w:after="0"/>
              <w:ind w:left="12" w:right="0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>B.S.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30" w:after="0"/>
              <w:ind w:left="12" w:right="288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 xml:space="preserve">Computer Science </w:t>
            </w:r>
            <w:r>
              <w:br/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4186F5"/>
                <w:sz w:val="25"/>
              </w:rPr>
              <w:t xml:space="preserve">University of Pittsburgh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September 2016 - April 2020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Pittsburgh, PA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GPA: 3.7</w:t>
            </w:r>
          </w:p>
          <w:p>
            <w:pPr>
              <w:autoSpaceDN w:val="0"/>
              <w:autoSpaceDE w:val="0"/>
              <w:widowControl/>
              <w:spacing w:line="245" w:lineRule="auto" w:before="92" w:after="0"/>
              <w:ind w:left="252" w:right="432" w:hanging="24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202529"/>
                <w:sz w:val="22"/>
              </w:rPr>
              <w:t xml:space="preserve">Relevant courses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Intermediate programming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Probability &amp; Statistics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Linear Algebra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Game Theory</w:t>
            </w:r>
          </w:p>
          <w:p>
            <w:pPr>
              <w:autoSpaceDN w:val="0"/>
              <w:autoSpaceDE w:val="0"/>
              <w:widowControl/>
              <w:spacing w:line="204" w:lineRule="auto" w:before="488" w:after="0"/>
              <w:ind w:left="12" w:right="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SKILLS</w:t>
            </w:r>
          </w:p>
          <w:p>
            <w:pPr>
              <w:autoSpaceDN w:val="0"/>
              <w:autoSpaceDE w:val="0"/>
              <w:widowControl/>
              <w:spacing w:line="245" w:lineRule="auto" w:before="76" w:after="0"/>
              <w:ind w:left="252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Programming: SQL, Python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(Pandas, scikit-learn)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A/B Testing and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Experimentation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Modeling: Linear and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Logistic Regressions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Data Visualization: Excel,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Google Sheets, Matplotlib,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Tableau</w:t>
            </w:r>
          </w:p>
        </w:tc>
        <w:tc>
          <w:tcPr>
            <w:tcW w:type="dxa" w:w="7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388" w:right="2304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 xml:space="preserve">WORK EXPERIENCE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31"/>
              </w:rPr>
              <w:t xml:space="preserve">Market Research Analyst Intern </w:t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4186F5"/>
                <w:sz w:val="25"/>
              </w:rPr>
              <w:t>Prudential</w:t>
            </w:r>
          </w:p>
        </w:tc>
      </w:tr>
      <w:tr>
        <w:trPr>
          <w:trHeight w:hRule="exact" w:val="320"/>
        </w:trPr>
        <w:tc>
          <w:tcPr>
            <w:tcW w:type="dxa" w:w="228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April 2019 - March 2020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39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Pittsburgh, PA</w:t>
            </w:r>
          </w:p>
        </w:tc>
      </w:tr>
      <w:tr>
        <w:trPr>
          <w:trHeight w:hRule="exact" w:val="280"/>
        </w:trPr>
        <w:tc>
          <w:tcPr>
            <w:tcW w:type="dxa" w:w="228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0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Received, cleaned, and prepped data using Python, SQL, and</w:t>
            </w:r>
          </w:p>
        </w:tc>
      </w:tr>
      <w:tr>
        <w:trPr>
          <w:trHeight w:hRule="exact" w:val="560"/>
        </w:trPr>
        <w:tc>
          <w:tcPr>
            <w:tcW w:type="dxa" w:w="2284"/>
            <w:vMerge/>
            <w:tcBorders/>
          </w:tcPr>
          <w:p/>
        </w:tc>
        <w:tc>
          <w:tcPr>
            <w:tcW w:type="dxa" w:w="7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84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Excel to help build marketing mix models that resulted in a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lift in ROI of 8 basis points</w:t>
            </w:r>
          </w:p>
        </w:tc>
      </w:tr>
      <w:tr>
        <w:trPr>
          <w:trHeight w:hRule="exact" w:val="280"/>
        </w:trPr>
        <w:tc>
          <w:tcPr>
            <w:tcW w:type="dxa" w:w="228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0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Built data visualizations using Tableau for KPIs that reduced</w:t>
            </w:r>
          </w:p>
        </w:tc>
      </w:tr>
      <w:tr>
        <w:trPr>
          <w:trHeight w:hRule="exact" w:val="280"/>
        </w:trPr>
        <w:tc>
          <w:tcPr>
            <w:tcW w:type="dxa" w:w="2284"/>
            <w:vMerge/>
            <w:tcBorders/>
          </w:tcPr>
          <w:p/>
        </w:tc>
        <w:tc>
          <w:tcPr>
            <w:tcW w:type="dxa" w:w="7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" w:after="0"/>
              <w:ind w:left="8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manual reporting by 10 hours weekly</w:t>
            </w:r>
          </w:p>
        </w:tc>
      </w:tr>
      <w:tr>
        <w:trPr>
          <w:trHeight w:hRule="exact" w:val="306"/>
        </w:trPr>
        <w:tc>
          <w:tcPr>
            <w:tcW w:type="dxa" w:w="228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Using Excel and SQL, built calculator for a client to help</w:t>
            </w:r>
          </w:p>
        </w:tc>
      </w:tr>
      <w:tr>
        <w:trPr>
          <w:trHeight w:hRule="exact" w:val="534"/>
        </w:trPr>
        <w:tc>
          <w:tcPr>
            <w:tcW w:type="dxa" w:w="2284"/>
            <w:vMerge/>
            <w:tcBorders/>
          </w:tcPr>
          <w:p/>
        </w:tc>
        <w:tc>
          <w:tcPr>
            <w:tcW w:type="dxa" w:w="7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84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them prioritize their project roadmap by changing inputs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like customer LTV, conversion rate, and organic traffic</w:t>
            </w:r>
          </w:p>
        </w:tc>
      </w:tr>
      <w:tr>
        <w:trPr>
          <w:trHeight w:hRule="exact" w:val="300"/>
        </w:trPr>
        <w:tc>
          <w:tcPr>
            <w:tcW w:type="dxa" w:w="228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0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Collaborated with product managers, gaining insight into</w:t>
            </w:r>
          </w:p>
        </w:tc>
      </w:tr>
      <w:tr>
        <w:trPr>
          <w:trHeight w:hRule="exact" w:val="280"/>
        </w:trPr>
        <w:tc>
          <w:tcPr>
            <w:tcW w:type="dxa" w:w="2284"/>
            <w:vMerge/>
            <w:tcBorders/>
          </w:tcPr>
          <w:p/>
        </w:tc>
        <w:tc>
          <w:tcPr>
            <w:tcW w:type="dxa" w:w="7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8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marketing aspects and writing documents</w:t>
            </w:r>
          </w:p>
        </w:tc>
      </w:tr>
      <w:tr>
        <w:trPr>
          <w:trHeight w:hRule="exact" w:val="296"/>
        </w:trPr>
        <w:tc>
          <w:tcPr>
            <w:tcW w:type="dxa" w:w="228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Identified strategic marketing opportunity through detailed</w:t>
            </w:r>
          </w:p>
        </w:tc>
      </w:tr>
      <w:tr>
        <w:trPr>
          <w:trHeight w:hRule="exact" w:val="544"/>
        </w:trPr>
        <w:tc>
          <w:tcPr>
            <w:tcW w:type="dxa" w:w="2284"/>
            <w:vMerge/>
            <w:tcBorders/>
          </w:tcPr>
          <w:p/>
        </w:tc>
        <w:tc>
          <w:tcPr>
            <w:tcW w:type="dxa" w:w="7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84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analysis with intern team, making recommendations that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saved the client over $11K in yearly campaign costs</w:t>
            </w:r>
          </w:p>
        </w:tc>
      </w:tr>
      <w:tr>
        <w:trPr>
          <w:trHeight w:hRule="exact" w:val="296"/>
        </w:trPr>
        <w:tc>
          <w:tcPr>
            <w:tcW w:type="dxa" w:w="228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Contributed to weekly and monthly reports on product</w:t>
            </w:r>
          </w:p>
        </w:tc>
      </w:tr>
      <w:tr>
        <w:trPr>
          <w:trHeight w:hRule="exact" w:val="284"/>
        </w:trPr>
        <w:tc>
          <w:tcPr>
            <w:tcW w:type="dxa" w:w="2284"/>
            <w:vMerge/>
            <w:tcBorders/>
          </w:tcPr>
          <w:p/>
        </w:tc>
        <w:tc>
          <w:tcPr>
            <w:tcW w:type="dxa" w:w="7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development and design</w:t>
            </w:r>
          </w:p>
        </w:tc>
      </w:tr>
      <w:tr>
        <w:trPr>
          <w:trHeight w:hRule="exact" w:val="286"/>
        </w:trPr>
        <w:tc>
          <w:tcPr>
            <w:tcW w:type="dxa" w:w="228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Worked with 4 interns to conduct an attitude study, which</w:t>
            </w:r>
          </w:p>
        </w:tc>
      </w:tr>
      <w:tr>
        <w:trPr>
          <w:trHeight w:hRule="exact" w:val="1614"/>
        </w:trPr>
        <w:tc>
          <w:tcPr>
            <w:tcW w:type="dxa" w:w="2284"/>
            <w:vMerge/>
            <w:tcBorders/>
          </w:tcPr>
          <w:p/>
        </w:tc>
        <w:tc>
          <w:tcPr>
            <w:tcW w:type="dxa" w:w="7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led current clients to purchase products 13% more often</w:t>
            </w:r>
          </w:p>
          <w:p>
            <w:pPr>
              <w:autoSpaceDN w:val="0"/>
              <w:autoSpaceDE w:val="0"/>
              <w:widowControl/>
              <w:spacing w:line="245" w:lineRule="auto" w:before="472" w:after="0"/>
              <w:ind w:left="388" w:right="3024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 xml:space="preserve">PROJECTS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31"/>
              </w:rPr>
              <w:t>Fantasy Football Modeling</w:t>
            </w:r>
          </w:p>
        </w:tc>
      </w:tr>
      <w:tr>
        <w:trPr>
          <w:trHeight w:hRule="exact" w:val="280"/>
        </w:trPr>
        <w:tc>
          <w:tcPr>
            <w:tcW w:type="dxa" w:w="228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Aggregated and prepped 6 years of NFL fantasy football</w:t>
            </w:r>
          </w:p>
        </w:tc>
      </w:tr>
      <w:tr>
        <w:trPr>
          <w:trHeight w:hRule="exact" w:val="540"/>
        </w:trPr>
        <w:tc>
          <w:tcPr>
            <w:tcW w:type="dxa" w:w="2284"/>
            <w:vMerge/>
            <w:tcBorders/>
          </w:tcPr>
          <w:p/>
        </w:tc>
        <w:tc>
          <w:tcPr>
            <w:tcW w:type="dxa" w:w="7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84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projection data from 8 independent sources into MySQL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database, which improved winning streak by 78%</w:t>
            </w:r>
          </w:p>
        </w:tc>
      </w:tr>
      <w:tr>
        <w:trPr>
          <w:trHeight w:hRule="exact" w:val="310"/>
        </w:trPr>
        <w:tc>
          <w:tcPr>
            <w:tcW w:type="dxa" w:w="228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Built a random forest model in scikit-learn that combined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4694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disparate sources into one projection that outperformed the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mean absolute error of the next best projection by 14%</w:t>
      </w:r>
    </w:p>
    <w:p>
      <w:pPr>
        <w:autoSpaceDN w:val="0"/>
        <w:autoSpaceDE w:val="0"/>
        <w:widowControl/>
        <w:spacing w:line="214" w:lineRule="auto" w:before="318" w:after="20"/>
        <w:ind w:left="0" w:right="2168" w:firstLine="0"/>
        <w:jc w:val="right"/>
      </w:pPr>
      <w:r>
        <w:rPr>
          <w:rFonts w:ascii="Montserrat" w:hAnsi="Montserrat" w:eastAsia="Montserrat"/>
          <w:b w:val="0"/>
          <w:i w:val="0"/>
          <w:color w:val="202529"/>
          <w:sz w:val="31"/>
        </w:rPr>
        <w:t>Movie Recommendation Engine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10.0" w:type="dxa"/>
      </w:tblPr>
      <w:tblGrid>
        <w:gridCol w:w="5709"/>
        <w:gridCol w:w="5709"/>
      </w:tblGrid>
      <w:tr>
        <w:trPr>
          <w:trHeight w:hRule="exact" w:val="169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Prepped IMDB and Rotten Tomatoes data and used k-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nearest-neighbors in scikit-learn to build an improved movie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recommendation system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84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Saved an average of 17 minutes on movie selection relative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to previous methodology</w:t>
            </w:r>
          </w:p>
          <w:p>
            <w:pPr>
              <w:autoSpaceDN w:val="0"/>
              <w:autoSpaceDE w:val="0"/>
              <w:widowControl/>
              <w:spacing w:line="211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Built visualizations in Tableau to show how ratings changed</w:t>
            </w:r>
          </w:p>
        </w:tc>
      </w:tr>
    </w:tbl>
    <w:p>
      <w:pPr>
        <w:autoSpaceDN w:val="0"/>
        <w:autoSpaceDE w:val="0"/>
        <w:widowControl/>
        <w:spacing w:line="211" w:lineRule="auto" w:before="2" w:after="0"/>
        <w:ind w:left="0" w:right="2218" w:firstLine="0"/>
        <w:jc w:val="righ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and how the model performed over time</w:t>
      </w:r>
    </w:p>
    <w:sectPr w:rsidR="00FC693F" w:rsidRPr="0006063C" w:rsidSect="00034616">
      <w:pgSz w:w="12240" w:h="15840"/>
      <w:pgMar w:top="212" w:right="412" w:bottom="700" w:left="4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