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05100" cy="100584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84" w:right="462" w:bottom="752" w:left="39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6" w:right="1584" w:firstLine="0"/>
        <w:jc w:val="left"/>
      </w:pPr>
      <w:r>
        <w:rPr>
          <w:w w:val="101.12194898651867"/>
          <w:rFonts w:ascii="Spectral" w:hAnsi="Spectral" w:eastAsia="Spectral"/>
          <w:b/>
          <w:i w:val="0"/>
          <w:color w:val="FFFFFF"/>
          <w:sz w:val="41"/>
        </w:rPr>
        <w:t xml:space="preserve">AMBROSE </w:t>
      </w:r>
      <w:r>
        <w:rPr>
          <w:w w:val="101.12194898651867"/>
          <w:rFonts w:ascii="Spectral" w:hAnsi="Spectral" w:eastAsia="Spectral"/>
          <w:b/>
          <w:i w:val="0"/>
          <w:color w:val="FFFFFF"/>
          <w:sz w:val="41"/>
        </w:rPr>
        <w:t>HORVÁTH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Spectral" w:hAnsi="Spectral" w:eastAsia="Spectral"/>
          <w:b w:val="0"/>
          <w:i w:val="0"/>
          <w:color w:val="FFFFFF"/>
          <w:sz w:val="31"/>
        </w:rPr>
        <w:t>Associate Data Scientist</w:t>
      </w:r>
    </w:p>
    <w:p>
      <w:pPr>
        <w:sectPr>
          <w:type w:val="continuous"/>
          <w:pgSz w:w="12240" w:h="15840"/>
          <w:pgMar w:top="184" w:right="462" w:bottom="752" w:left="396" w:header="720" w:footer="720" w:gutter="0"/>
          <w:cols w:num="2" w:equalWidth="0">
            <w:col w:w="3830" w:space="0"/>
            <w:col w:w="755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56"/>
        <w:ind w:left="382" w:right="144" w:firstLine="0"/>
        <w:jc w:val="left"/>
      </w:pPr>
      <w:r>
        <w:rPr>
          <w:rFonts w:ascii="Spectral" w:hAnsi="Spectral" w:eastAsia="Spectral"/>
          <w:b/>
          <w:i w:val="0"/>
          <w:color w:val="202529"/>
          <w:sz w:val="31"/>
        </w:rPr>
        <w:t xml:space="preserve">CAREER OBJECTIVE </w:t>
      </w:r>
      <w:r>
        <w:br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Conscientious and innovative data science Summa Cum Laude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graduate with extensive skills and outstanding aptitude for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learning. Seeking a challenging and career-building position at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Northrop Grumman as an associate data scientist.</w:t>
      </w:r>
    </w:p>
    <w:p>
      <w:pPr>
        <w:sectPr>
          <w:type w:val="nextColumn"/>
          <w:pgSz w:w="12240" w:h="15840"/>
          <w:pgMar w:top="184" w:right="462" w:bottom="752" w:left="396" w:header="720" w:footer="720" w:gutter="0"/>
          <w:cols w:num="2" w:equalWidth="0">
            <w:col w:w="3830" w:space="0"/>
            <w:col w:w="755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2276"/>
        <w:gridCol w:w="2276"/>
        <w:gridCol w:w="2276"/>
        <w:gridCol w:w="2276"/>
        <w:gridCol w:w="2276"/>
      </w:tblGrid>
      <w:tr>
        <w:trPr>
          <w:trHeight w:hRule="exact" w:val="1424"/>
        </w:trPr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46" w:right="864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t xml:space="preserve">Ambro_@email.com </w:t>
            </w: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t xml:space="preserve">(123) 456-7890 </w:t>
            </w:r>
            <w:r>
              <w:br/>
            </w: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t xml:space="preserve">Santa Barbara, CA </w:t>
            </w:r>
            <w:r>
              <w:br/>
            </w: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hyperlink r:id="rId9" w:history="1">
                <w:r>
                  <w:rPr>
                    <w:rStyle w:val="Hyperlink"/>
                  </w:rPr>
                  <w:t xml:space="preserve">LinkedIn </w:t>
                </w:r>
              </w:hyperlink>
            </w:r>
            <w:r>
              <w:br/>
            </w: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hyperlink r:id="rId10" w:history="1">
                <w:r>
                  <w:rPr>
                    <w:rStyle w:val="Hyperlink"/>
                  </w:rPr>
                  <w:t xml:space="preserve">facebook </w:t>
                </w:r>
              </w:hyperlink>
            </w:r>
            <w:r>
              <w:br/>
            </w:r>
            <w:r>
              <w:rPr>
                <w:rFonts w:ascii="Montserrat SemiBold" w:hAnsi="Montserrat SemiBold" w:eastAsia="Montserrat SemiBold"/>
                <w:b/>
                <w:i w:val="0"/>
                <w:color w:val="FFFFFF"/>
                <w:sz w:val="22"/>
              </w:rPr>
              <w:hyperlink r:id="rId11" w:history="1">
                <w:r>
                  <w:rPr>
                    <w:rStyle w:val="Hyperlink"/>
                  </w:rPr>
                  <w:t>twitter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5" w:lineRule="auto" w:before="604" w:after="0"/>
              <w:ind w:left="32" w:right="1440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 xml:space="preserve">EDUCATION </w:t>
            </w: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>B.S.</w:t>
            </w:r>
          </w:p>
          <w:p>
            <w:pPr>
              <w:autoSpaceDN w:val="0"/>
              <w:tabs>
                <w:tab w:pos="346" w:val="left"/>
              </w:tabs>
              <w:autoSpaceDE w:val="0"/>
              <w:widowControl/>
              <w:spacing w:line="245" w:lineRule="auto" w:before="30" w:after="0"/>
              <w:ind w:left="32" w:right="576" w:firstLine="0"/>
              <w:jc w:val="left"/>
            </w:pP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 xml:space="preserve">Computer Science </w:t>
            </w:r>
            <w:r>
              <w:br/>
            </w: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338078"/>
                <w:sz w:val="25"/>
              </w:rPr>
              <w:t xml:space="preserve">Pepperdine University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2017 - 2021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Santa Barbara, CA</w:t>
            </w:r>
          </w:p>
        </w:tc>
        <w:tc>
          <w:tcPr>
            <w:tcW w:type="dxa" w:w="7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4" w:after="0"/>
              <w:ind w:left="688" w:right="3888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 xml:space="preserve">WORK EXPERIENCE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31"/>
              </w:rPr>
              <w:t xml:space="preserve">Data Scientist Intern </w:t>
            </w:r>
            <w:r>
              <w:br/>
            </w: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338078"/>
                <w:sz w:val="25"/>
              </w:rPr>
              <w:t>County of Ventura</w:t>
            </w:r>
          </w:p>
        </w:tc>
      </w:tr>
      <w:tr>
        <w:trPr>
          <w:trHeight w:hRule="exact" w:val="320"/>
        </w:trPr>
        <w:tc>
          <w:tcPr>
            <w:tcW w:type="dxa" w:w="2276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2020 - current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39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Ventura, CA</w:t>
            </w:r>
          </w:p>
        </w:tc>
      </w:tr>
      <w:tr>
        <w:trPr>
          <w:trHeight w:hRule="exact" w:val="280"/>
        </w:trPr>
        <w:tc>
          <w:tcPr>
            <w:tcW w:type="dxa" w:w="2276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0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Designed and implemented over 40 machine-learning</w:t>
            </w:r>
          </w:p>
        </w:tc>
      </w:tr>
      <w:tr>
        <w:trPr>
          <w:trHeight w:hRule="exact" w:val="280"/>
        </w:trPr>
        <w:tc>
          <w:tcPr>
            <w:tcW w:type="dxa" w:w="2276"/>
            <w:vMerge/>
            <w:tcBorders/>
          </w:tcPr>
          <w:p/>
        </w:tc>
        <w:tc>
          <w:tcPr>
            <w:tcW w:type="dxa" w:w="7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" w:after="0"/>
              <w:ind w:left="1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models for different programs and projects</w:t>
            </w:r>
          </w:p>
        </w:tc>
      </w:tr>
      <w:tr>
        <w:trPr>
          <w:trHeight w:hRule="exact" w:val="306"/>
        </w:trPr>
        <w:tc>
          <w:tcPr>
            <w:tcW w:type="dxa" w:w="2276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Verified results of algorithms to predict future occurrences</w:t>
            </w:r>
          </w:p>
        </w:tc>
      </w:tr>
      <w:tr>
        <w:trPr>
          <w:trHeight w:hRule="exact" w:val="274"/>
        </w:trPr>
        <w:tc>
          <w:tcPr>
            <w:tcW w:type="dxa" w:w="2276"/>
            <w:vMerge/>
            <w:tcBorders/>
          </w:tcPr>
          <w:p/>
        </w:tc>
        <w:tc>
          <w:tcPr>
            <w:tcW w:type="dxa" w:w="7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1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using real-world programs data with 82% precision</w:t>
            </w:r>
          </w:p>
        </w:tc>
      </w:tr>
      <w:tr>
        <w:trPr>
          <w:trHeight w:hRule="exact" w:val="296"/>
        </w:trPr>
        <w:tc>
          <w:tcPr>
            <w:tcW w:type="dxa" w:w="2276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6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Extracted raw data from Twitter APIs and analyzed tweets to</w:t>
            </w:r>
          </w:p>
        </w:tc>
      </w:tr>
      <w:tr>
        <w:trPr>
          <w:trHeight w:hRule="exact" w:val="544"/>
        </w:trPr>
        <w:tc>
          <w:tcPr>
            <w:tcW w:type="dxa" w:w="2276"/>
            <w:vMerge/>
            <w:tcBorders/>
          </w:tcPr>
          <w:p/>
        </w:tc>
        <w:tc>
          <w:tcPr>
            <w:tcW w:type="dxa" w:w="7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84" w:right="100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generate analysis showing trends in public opinion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regarding policy changes</w:t>
            </w:r>
          </w:p>
        </w:tc>
      </w:tr>
      <w:tr>
        <w:trPr>
          <w:trHeight w:hRule="exact" w:val="296"/>
        </w:trPr>
        <w:tc>
          <w:tcPr>
            <w:tcW w:type="dxa" w:w="2276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6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Developed a Java application that performed pattern</w:t>
            </w:r>
          </w:p>
        </w:tc>
      </w:tr>
      <w:tr>
        <w:trPr>
          <w:trHeight w:hRule="exact" w:val="546"/>
        </w:trPr>
        <w:tc>
          <w:tcPr>
            <w:tcW w:type="dxa" w:w="2276"/>
            <w:vMerge/>
            <w:tcBorders/>
          </w:tcPr>
          <w:p/>
        </w:tc>
        <w:tc>
          <w:tcPr>
            <w:tcW w:type="dxa" w:w="7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84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analysis of criminal incidents to help identify and visualize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hotspots (vulnerable areas) in the city</w:t>
            </w:r>
          </w:p>
        </w:tc>
      </w:tr>
    </w:tbl>
    <w:p>
      <w:pPr>
        <w:autoSpaceDN w:val="0"/>
        <w:autoSpaceDE w:val="0"/>
        <w:widowControl/>
        <w:spacing w:line="214" w:lineRule="auto" w:before="24" w:after="454"/>
        <w:ind w:left="350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GPA: 4.0</w:t>
      </w:r>
    </w:p>
    <w:p>
      <w:pPr>
        <w:sectPr>
          <w:type w:val="continuous"/>
          <w:pgSz w:w="12240" w:h="15840"/>
          <w:pgMar w:top="184" w:right="462" w:bottom="752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76" w:right="288" w:hanging="240"/>
        <w:jc w:val="left"/>
      </w:pPr>
      <w:r>
        <w:rPr>
          <w:rFonts w:ascii="Spectral" w:hAnsi="Spectral" w:eastAsia="Spectral"/>
          <w:b/>
          <w:i w:val="0"/>
          <w:color w:val="202529"/>
          <w:sz w:val="31"/>
        </w:rPr>
        <w:t xml:space="preserve">SKILLS </w:t>
      </w:r>
      <w:r>
        <w:br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Machine and Deep Learning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Statistical Analysis </w:t>
      </w:r>
      <w:r>
        <w:br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Processing Large Data Sets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Data Visualization </w:t>
      </w:r>
      <w:r>
        <w:br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Mathematics </w:t>
      </w:r>
      <w:r>
        <w:br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Programming </w:t>
      </w:r>
      <w:r>
        <w:br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Data Wrangling</w:t>
      </w:r>
    </w:p>
    <w:p>
      <w:pPr>
        <w:sectPr>
          <w:type w:val="continuous"/>
          <w:pgSz w:w="12240" w:h="15840"/>
          <w:pgMar w:top="184" w:right="462" w:bottom="752" w:left="396" w:header="720" w:footer="720" w:gutter="0"/>
          <w:cols w:num="2" w:equalWidth="0">
            <w:col w:w="3812" w:space="0"/>
            <w:col w:w="75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00" w:right="0" w:firstLine="0"/>
        <w:jc w:val="left"/>
      </w:pPr>
      <w:r>
        <w:rPr>
          <w:rFonts w:ascii="Spectral" w:hAnsi="Spectral" w:eastAsia="Spectral"/>
          <w:b/>
          <w:i w:val="0"/>
          <w:color w:val="202529"/>
          <w:sz w:val="31"/>
        </w:rPr>
        <w:t>PROJECTS</w:t>
      </w:r>
    </w:p>
    <w:p>
      <w:pPr>
        <w:autoSpaceDN w:val="0"/>
        <w:autoSpaceDE w:val="0"/>
        <w:widowControl/>
        <w:spacing w:line="214" w:lineRule="auto" w:before="36" w:after="0"/>
        <w:ind w:left="0" w:right="0" w:firstLine="0"/>
        <w:jc w:val="center"/>
      </w:pPr>
      <w:r>
        <w:rPr>
          <w:rFonts w:ascii="Montserrat" w:hAnsi="Montserrat" w:eastAsia="Montserrat"/>
          <w:b w:val="0"/>
          <w:i w:val="0"/>
          <w:color w:val="202529"/>
          <w:sz w:val="31"/>
        </w:rPr>
        <w:t>Image Caption Generator Project in Python</w:t>
      </w:r>
    </w:p>
    <w:p>
      <w:pPr>
        <w:autoSpaceDN w:val="0"/>
        <w:autoSpaceDE w:val="0"/>
        <w:widowControl/>
        <w:spacing w:line="211" w:lineRule="auto" w:before="42" w:after="0"/>
        <w:ind w:left="400" w:right="0" w:firstLine="0"/>
        <w:jc w:val="left"/>
      </w:pPr>
      <w:r>
        <w:rPr>
          <w:w w:val="98.45999908447266"/>
          <w:rFonts w:ascii="Montserrat SemiBold" w:hAnsi="Montserrat SemiBold" w:eastAsia="Montserrat SemiBold"/>
          <w:b/>
          <w:i w:val="0"/>
          <w:color w:val="338078"/>
          <w:sz w:val="25"/>
        </w:rPr>
        <w:t>Pepperdine - Senior Project</w:t>
      </w:r>
    </w:p>
    <w:p>
      <w:pPr>
        <w:autoSpaceDN w:val="0"/>
        <w:autoSpaceDE w:val="0"/>
        <w:widowControl/>
        <w:spacing w:line="240" w:lineRule="auto" w:before="40" w:after="0"/>
        <w:ind w:left="4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9700" cy="152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Aug 2021 - Dec 2021</w:t>
      </w:r>
    </w:p>
    <w:p>
      <w:pPr>
        <w:autoSpaceDN w:val="0"/>
        <w:tabs>
          <w:tab w:pos="896" w:val="left"/>
        </w:tabs>
        <w:autoSpaceDE w:val="0"/>
        <w:widowControl/>
        <w:spacing w:line="240" w:lineRule="auto" w:before="26" w:after="0"/>
        <w:ind w:left="652" w:right="14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Designed and created an 2 applications to analyze images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and convert to natural language (English) descriptions</w:t>
      </w:r>
    </w:p>
    <w:p>
      <w:pPr>
        <w:autoSpaceDN w:val="0"/>
        <w:tabs>
          <w:tab w:pos="896" w:val="left"/>
        </w:tabs>
        <w:autoSpaceDE w:val="0"/>
        <w:widowControl/>
        <w:spacing w:line="240" w:lineRule="auto" w:before="46" w:after="46"/>
        <w:ind w:left="652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Utilized deep learning techniques to implement a </w:t>
      </w:r>
      <w:r>
        <w:br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convolutional neural network (CNN) with recurrent neural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network (LSTM) to build the image caption generator</w:t>
      </w:r>
    </w:p>
    <w:p>
      <w:pPr>
        <w:sectPr>
          <w:type w:val="nextColumn"/>
          <w:pgSz w:w="12240" w:h="15840"/>
          <w:pgMar w:top="184" w:right="462" w:bottom="752" w:left="396" w:header="720" w:footer="720" w:gutter="0"/>
          <w:cols w:num="2" w:equalWidth="0">
            <w:col w:w="3812" w:space="0"/>
            <w:col w:w="757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3794"/>
        <w:gridCol w:w="3794"/>
        <w:gridCol w:w="3794"/>
      </w:tblGrid>
      <w:tr>
        <w:trPr>
          <w:trHeight w:hRule="exact" w:val="248"/>
        </w:trPr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4" w:after="0"/>
              <w:ind w:left="272" w:right="576" w:hanging="24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 xml:space="preserve">CERTIFICATIONS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Open Certified Data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Scientist (Open CDS)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Google Data Machine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Learning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0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Created application in Python using a Keras framework</w:t>
            </w:r>
          </w:p>
        </w:tc>
      </w:tr>
      <w:tr>
        <w:trPr>
          <w:trHeight w:hRule="exact" w:val="1320"/>
        </w:trPr>
        <w:tc>
          <w:tcPr>
            <w:tcW w:type="dxa" w:w="3794"/>
            <w:vMerge/>
            <w:tcBorders/>
          </w:tcPr>
          <w:p/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6" w:after="0"/>
              <w:ind w:left="708" w:right="1296" w:firstLine="496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against a Flickr 8K dataset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31"/>
              </w:rPr>
              <w:t xml:space="preserve">Credit Card Fraud Detection Project </w:t>
            </w: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338078"/>
                <w:sz w:val="25"/>
              </w:rPr>
              <w:t>Pepperdine - Junior Project</w:t>
            </w:r>
          </w:p>
        </w:tc>
      </w:tr>
      <w:tr>
        <w:trPr>
          <w:trHeight w:hRule="exact" w:val="320"/>
        </w:trPr>
        <w:tc>
          <w:tcPr>
            <w:tcW w:type="dxa" w:w="379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39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6" w:after="0"/>
              <w:ind w:left="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Aug 2020 - Jun 2021</w:t>
            </w:r>
          </w:p>
        </w:tc>
      </w:tr>
      <w:tr>
        <w:trPr>
          <w:trHeight w:hRule="exact" w:val="286"/>
        </w:trPr>
        <w:tc>
          <w:tcPr>
            <w:tcW w:type="dxa" w:w="379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Created 2 apps that classified credit card transactions into</w:t>
            </w:r>
          </w:p>
        </w:tc>
      </w:tr>
      <w:tr>
        <w:trPr>
          <w:trHeight w:hRule="exact" w:val="554"/>
        </w:trPr>
        <w:tc>
          <w:tcPr>
            <w:tcW w:type="dxa" w:w="3794"/>
            <w:vMerge/>
            <w:tcBorders/>
          </w:tcPr>
          <w:p/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04" w:right="72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fraudulent and genuine, fit the models, and plotted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performance curves</w:t>
            </w:r>
          </w:p>
        </w:tc>
      </w:tr>
      <w:tr>
        <w:trPr>
          <w:trHeight w:hRule="exact" w:val="286"/>
        </w:trPr>
        <w:tc>
          <w:tcPr>
            <w:tcW w:type="dxa" w:w="379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" w:after="0"/>
              <w:ind w:left="1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Used R with algorithms such as Decision Trees, Logistic</w:t>
            </w:r>
          </w:p>
        </w:tc>
      </w:tr>
      <w:tr>
        <w:trPr>
          <w:trHeight w:hRule="exact" w:val="534"/>
        </w:trPr>
        <w:tc>
          <w:tcPr>
            <w:tcW w:type="dxa" w:w="3794"/>
            <w:vMerge/>
            <w:tcBorders/>
          </w:tcPr>
          <w:p/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04" w:right="72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Regression, Artificial Neural Networks, and Gradient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Boosting Classifier</w:t>
            </w:r>
          </w:p>
        </w:tc>
      </w:tr>
      <w:tr>
        <w:trPr>
          <w:trHeight w:hRule="exact" w:val="306"/>
        </w:trPr>
        <w:tc>
          <w:tcPr>
            <w:tcW w:type="dxa" w:w="379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Created application in R against 6 credit card transaction</w:t>
            </w:r>
          </w:p>
        </w:tc>
      </w:tr>
      <w:tr>
        <w:trPr>
          <w:trHeight w:hRule="exact" w:val="250"/>
        </w:trPr>
        <w:tc>
          <w:tcPr>
            <w:tcW w:type="dxa" w:w="3794"/>
            <w:vMerge/>
            <w:tcBorders/>
          </w:tcPr>
          <w:p/>
        </w:tc>
        <w:tc>
          <w:tcPr>
            <w:tcW w:type="dxa" w:w="7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12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databases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184" w:right="462" w:bottom="752" w:left="39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" TargetMode="External"/><Relationship Id="rId10" Type="http://schemas.openxmlformats.org/officeDocument/2006/relationships/hyperlink" Target="https://facebook.com/" TargetMode="External"/><Relationship Id="rId11" Type="http://schemas.openxmlformats.org/officeDocument/2006/relationships/hyperlink" Target="https://twitter.com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