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E7FD" w14:textId="3394B826" w:rsidR="0051351B" w:rsidRDefault="0051351B" w:rsidP="0051351B">
      <w:r>
        <w:t>Book state not changed even after the loaner state changes after giving fine</w:t>
      </w:r>
    </w:p>
    <w:p w14:paraId="7C3BFDFC" w14:textId="60494FCD" w:rsidR="009B138C" w:rsidRDefault="0051351B">
      <w:r w:rsidRPr="0051351B">
        <w:rPr>
          <w:noProof/>
        </w:rPr>
        <w:drawing>
          <wp:inline distT="0" distB="0" distL="0" distR="0" wp14:anchorId="305C3A3D" wp14:editId="7975D7BA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93D" w14:textId="54332690" w:rsidR="009B138C" w:rsidRDefault="009B138C">
      <w:r>
        <w:t xml:space="preserve"> Book state is not checked in case of parallel borrowing of the same book.</w:t>
      </w:r>
    </w:p>
    <w:p w14:paraId="495B4A63" w14:textId="095229AB" w:rsidR="009B138C" w:rsidRPr="00D47AC1" w:rsidRDefault="00BB64C3">
      <w:r>
        <w:rPr>
          <w:noProof/>
        </w:rPr>
        <w:drawing>
          <wp:inline distT="0" distB="0" distL="0" distR="0" wp14:anchorId="30154D6E" wp14:editId="55B6F330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C44" w14:textId="77777777" w:rsidR="009B138C" w:rsidRDefault="009B138C"/>
    <w:sectPr w:rsidR="009B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1B"/>
    <w:rsid w:val="00444F29"/>
    <w:rsid w:val="0051351B"/>
    <w:rsid w:val="009B138C"/>
    <w:rsid w:val="00AB5C87"/>
    <w:rsid w:val="00B75F34"/>
    <w:rsid w:val="00BB64C3"/>
    <w:rsid w:val="00D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E5D"/>
  <w15:chartTrackingRefBased/>
  <w15:docId w15:val="{1304DE09-FC12-47FC-8832-75FB5B45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2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2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ckprasad2616@outlook.com</dc:creator>
  <cp:keywords/>
  <dc:description/>
  <cp:lastModifiedBy>ckprasad2616@outlook.com</cp:lastModifiedBy>
  <cp:revision>2</cp:revision>
  <dcterms:created xsi:type="dcterms:W3CDTF">2020-10-15T18:33:00Z</dcterms:created>
  <dcterms:modified xsi:type="dcterms:W3CDTF">2020-10-16T15:36:00Z</dcterms:modified>
</cp:coreProperties>
</file>