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0ED1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0133217A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2197E59E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5B509CE3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68E426FD" w14:textId="77777777" w:rsidR="00DA3545" w:rsidRDefault="00DA3545" w:rsidP="00304BB8">
      <w:pPr>
        <w:ind w:firstLine="0"/>
        <w:jc w:val="center"/>
        <w:rPr>
          <w:sz w:val="32"/>
          <w:szCs w:val="32"/>
        </w:rPr>
      </w:pPr>
      <w:r w:rsidRPr="00DA3545">
        <w:rPr>
          <w:sz w:val="32"/>
          <w:szCs w:val="32"/>
        </w:rPr>
        <w:t>Data Mining and Visualisation</w:t>
      </w:r>
    </w:p>
    <w:p w14:paraId="0E117FDE" w14:textId="281280CE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Student</w:t>
      </w:r>
    </w:p>
    <w:p w14:paraId="506310EF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University</w:t>
      </w:r>
    </w:p>
    <w:p w14:paraId="038D7DE4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Authors note</w:t>
      </w:r>
    </w:p>
    <w:p w14:paraId="662337DE" w14:textId="77777777" w:rsidR="00304BB8" w:rsidRDefault="00304BB8">
      <w:pPr>
        <w:spacing w:after="160" w:line="259" w:lineRule="auto"/>
        <w:ind w:firstLine="0"/>
        <w:jc w:val="left"/>
      </w:pPr>
    </w:p>
    <w:p w14:paraId="702327A5" w14:textId="77777777" w:rsidR="0039359B" w:rsidRDefault="0039359B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0FB4E9A5" w14:textId="77777777" w:rsidR="00A54C1D" w:rsidRDefault="00A54C1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74066E" w14:textId="41239F0E" w:rsidR="00D261A7" w:rsidRDefault="00E778FC" w:rsidP="00D93E1F">
      <w:pPr>
        <w:pStyle w:val="Heading1"/>
      </w:pPr>
      <w:r>
        <w:lastRenderedPageBreak/>
        <w:t>Task 1</w:t>
      </w:r>
    </w:p>
    <w:p w14:paraId="0E99A598" w14:textId="619AFF97" w:rsidR="00DA3545" w:rsidRDefault="00DA3545" w:rsidP="00DA3545">
      <w:r>
        <w:t xml:space="preserve"> For the </w:t>
      </w:r>
      <w:r w:rsidR="004370CC">
        <w:t xml:space="preserve">given data </w:t>
      </w:r>
      <w:proofErr w:type="gramStart"/>
      <w:r w:rsidR="004370CC">
        <w:t>set  when</w:t>
      </w:r>
      <w:proofErr w:type="gramEnd"/>
      <w:r w:rsidR="004370CC">
        <w:t xml:space="preserve"> imported  to the weka prompts the following error  </w:t>
      </w:r>
    </w:p>
    <w:p w14:paraId="124C3EBE" w14:textId="0D91153E" w:rsidR="00465CD4" w:rsidRDefault="00465CD4" w:rsidP="00DA3545">
      <w:r w:rsidRPr="00465CD4">
        <w:drawing>
          <wp:inline distT="0" distB="0" distL="0" distR="0" wp14:anchorId="004482B6" wp14:editId="61DD9B06">
            <wp:extent cx="5943600" cy="446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9C2" w14:textId="7D98450D" w:rsidR="00465CD4" w:rsidRDefault="00465CD4" w:rsidP="00DA3545">
      <w:r>
        <w:t xml:space="preserve"> This error occurs due to the </w:t>
      </w:r>
      <w:r w:rsidR="00CA4E0D">
        <w:t xml:space="preserve">header in the datafiles. When investigated it is found that the data file contains following format; </w:t>
      </w:r>
    </w:p>
    <w:p w14:paraId="559DEF2B" w14:textId="4C321657" w:rsidR="00CA4E0D" w:rsidRDefault="00CA4E0D" w:rsidP="00DA3545">
      <w:r w:rsidRPr="00CA4E0D">
        <w:lastRenderedPageBreak/>
        <w:drawing>
          <wp:inline distT="0" distB="0" distL="0" distR="0" wp14:anchorId="1021E873" wp14:editId="043A1916">
            <wp:extent cx="5344633" cy="26517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479" cy="26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F6E0" w14:textId="6179F91B" w:rsidR="002078E9" w:rsidRDefault="002078E9" w:rsidP="002078E9">
      <w:pPr>
        <w:ind w:firstLine="0"/>
      </w:pPr>
      <w:r>
        <w:t>It can be observed that the</w:t>
      </w:r>
      <w:r w:rsidR="00543E39">
        <w:t xml:space="preserve"> file does not have appropriate headers for the data columns which are later transformed into the following format in order to start the analysis. </w:t>
      </w:r>
    </w:p>
    <w:p w14:paraId="3D487A4D" w14:textId="5DE535FA" w:rsidR="00543E39" w:rsidRDefault="00543E39" w:rsidP="002078E9">
      <w:pPr>
        <w:ind w:firstLine="0"/>
      </w:pPr>
      <w:r w:rsidRPr="00543E39">
        <w:drawing>
          <wp:inline distT="0" distB="0" distL="0" distR="0" wp14:anchorId="3D549508" wp14:editId="44E5D404">
            <wp:extent cx="5943600" cy="2393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746C" w14:textId="0B821134" w:rsidR="00285D0D" w:rsidRDefault="00285D0D" w:rsidP="00DA3545"/>
    <w:p w14:paraId="17DAB3B0" w14:textId="3C2C1877" w:rsidR="00285D0D" w:rsidRDefault="00285D0D" w:rsidP="00DA3545"/>
    <w:p w14:paraId="02B3698C" w14:textId="50FF3504" w:rsidR="00285D0D" w:rsidRDefault="00285D0D" w:rsidP="00DA3545">
      <w:r>
        <w:t>B</w:t>
      </w:r>
    </w:p>
    <w:p w14:paraId="44E0BCA5" w14:textId="16C2F37C" w:rsidR="00285D0D" w:rsidRDefault="00285D0D" w:rsidP="00DA3545">
      <w:r>
        <w:t>1.</w:t>
      </w:r>
    </w:p>
    <w:p w14:paraId="50039597" w14:textId="57569A61" w:rsidR="00285D0D" w:rsidRDefault="00285D0D" w:rsidP="00285D0D">
      <w:r>
        <w:lastRenderedPageBreak/>
        <w:t xml:space="preserve"> </w:t>
      </w:r>
      <w:r w:rsidR="003B1A8E">
        <w:t>P</w:t>
      </w:r>
      <w:r>
        <w:t>roportion of people who</w:t>
      </w:r>
      <w:r w:rsidR="002C386E">
        <w:t xml:space="preserve"> are accused of</w:t>
      </w:r>
      <w:r>
        <w:t xml:space="preserve"> committ</w:t>
      </w:r>
      <w:r w:rsidR="002C386E">
        <w:t xml:space="preserve">ing </w:t>
      </w:r>
      <w:r>
        <w:t>the offence</w:t>
      </w:r>
      <w:r w:rsidR="002C386E">
        <w:t xml:space="preserve"> of</w:t>
      </w:r>
      <w:r>
        <w:t xml:space="preserve"> “Contravene No Stopping”</w:t>
      </w:r>
      <w:r w:rsidR="002C386E">
        <w:t xml:space="preserve"> </w:t>
      </w:r>
      <w:r>
        <w:t>actually paid</w:t>
      </w:r>
      <w:r w:rsidR="002C386E">
        <w:t xml:space="preserve"> is given </w:t>
      </w:r>
      <w:r w:rsidR="00FF28CE">
        <w:t>by following tabular data;</w:t>
      </w:r>
    </w:p>
    <w:p w14:paraId="4453A3C7" w14:textId="77777777" w:rsidR="00FF28CE" w:rsidRDefault="00FF28CE" w:rsidP="00FF28CE">
      <w:proofErr w:type="gramStart"/>
      <w:r>
        <w:t>Status  =</w:t>
      </w:r>
      <w:proofErr w:type="gramEnd"/>
      <w:r>
        <w:t xml:space="preserve"> Paid</w:t>
      </w:r>
    </w:p>
    <w:p w14:paraId="57BEEFCB" w14:textId="77777777" w:rsidR="00FF28CE" w:rsidRDefault="00FF28CE" w:rsidP="00FF28CE">
      <w:r>
        <w:t xml:space="preserve">|    OffenceType = Contravene No Stopping </w:t>
      </w:r>
      <w:proofErr w:type="gramStart"/>
      <w:r>
        <w:t>Sign :</w:t>
      </w:r>
      <w:proofErr w:type="gramEnd"/>
      <w:r>
        <w:t xml:space="preserve"> 91 (6/0)</w:t>
      </w:r>
    </w:p>
    <w:p w14:paraId="53022B2B" w14:textId="77777777" w:rsidR="00FF28CE" w:rsidRDefault="00FF28CE" w:rsidP="00FF28CE">
      <w:r>
        <w:t xml:space="preserve">|    OffenceType = Fail Obey Instruct-No Valid Tickt Correctly </w:t>
      </w:r>
      <w:proofErr w:type="gramStart"/>
      <w:r>
        <w:t>Displ :</w:t>
      </w:r>
      <w:proofErr w:type="gramEnd"/>
      <w:r>
        <w:t xml:space="preserve"> 50 (3/0)</w:t>
      </w:r>
    </w:p>
    <w:p w14:paraId="153EE418" w14:textId="77777777" w:rsidR="00FF28CE" w:rsidRDefault="00FF28CE" w:rsidP="00FF28CE">
      <w:r>
        <w:t xml:space="preserve">|    OffenceType = Fail to pay parking fee - Ticket </w:t>
      </w:r>
      <w:proofErr w:type="gramStart"/>
      <w:r>
        <w:t>Expired :</w:t>
      </w:r>
      <w:proofErr w:type="gramEnd"/>
      <w:r>
        <w:t xml:space="preserve"> 50 (3/0)</w:t>
      </w:r>
    </w:p>
    <w:p w14:paraId="28C12D89" w14:textId="77777777" w:rsidR="00FF28CE" w:rsidRDefault="00FF28CE" w:rsidP="00FF28CE">
      <w:r>
        <w:t xml:space="preserve"> </w:t>
      </w:r>
      <w:proofErr w:type="gramStart"/>
      <w:r>
        <w:t>Status  =</w:t>
      </w:r>
      <w:proofErr w:type="gramEnd"/>
      <w:r>
        <w:t xml:space="preserve"> Exemption</w:t>
      </w:r>
    </w:p>
    <w:p w14:paraId="15FC98D2" w14:textId="77777777" w:rsidR="00FF28CE" w:rsidRDefault="00FF28CE" w:rsidP="00FF28CE">
      <w:r>
        <w:t xml:space="preserve">|    OffenceType = Contravene No Stopping </w:t>
      </w:r>
      <w:proofErr w:type="gramStart"/>
      <w:r>
        <w:t>Sign :</w:t>
      </w:r>
      <w:proofErr w:type="gramEnd"/>
      <w:r>
        <w:t xml:space="preserve"> 91 (3/0)</w:t>
      </w:r>
    </w:p>
    <w:p w14:paraId="167F5EAC" w14:textId="77777777" w:rsidR="00FF28CE" w:rsidRDefault="00FF28CE" w:rsidP="00FF28CE">
      <w:r>
        <w:t xml:space="preserve">|    OffenceType = Fail Obey Instruct-No Valid Tickt Correctly </w:t>
      </w:r>
      <w:proofErr w:type="gramStart"/>
      <w:r>
        <w:t>Displ :</w:t>
      </w:r>
      <w:proofErr w:type="gramEnd"/>
      <w:r>
        <w:t xml:space="preserve"> 0 (0/0)</w:t>
      </w:r>
    </w:p>
    <w:p w14:paraId="2F5FB0AC" w14:textId="77777777" w:rsidR="00FF28CE" w:rsidRDefault="00FF28CE" w:rsidP="00FF28CE">
      <w:r>
        <w:t xml:space="preserve">|    OffenceType = Fail to pay parking fee - Ticket </w:t>
      </w:r>
      <w:proofErr w:type="gramStart"/>
      <w:r>
        <w:t>Expired :</w:t>
      </w:r>
      <w:proofErr w:type="gramEnd"/>
      <w:r>
        <w:t xml:space="preserve"> 50 (3/0)</w:t>
      </w:r>
    </w:p>
    <w:p w14:paraId="6787026F" w14:textId="306D584D" w:rsidR="00FF28CE" w:rsidRDefault="00FF28CE" w:rsidP="00FF28CE">
      <w:r>
        <w:t xml:space="preserve"> </w:t>
      </w:r>
      <w:proofErr w:type="gramStart"/>
      <w:r>
        <w:t>Status  =</w:t>
      </w:r>
      <w:proofErr w:type="gramEnd"/>
      <w:r>
        <w:t xml:space="preserve"> Transferred to FERU : 91 (3/0)</w:t>
      </w:r>
    </w:p>
    <w:p w14:paraId="6DE14C60" w14:textId="02B939D3" w:rsidR="003B1A8E" w:rsidRDefault="003B1A8E" w:rsidP="00FF28CE">
      <w:r>
        <w:t xml:space="preserve">Along with </w:t>
      </w:r>
      <w:proofErr w:type="gramStart"/>
      <w:r>
        <w:t>that  the</w:t>
      </w:r>
      <w:proofErr w:type="gramEnd"/>
      <w:r>
        <w:t xml:space="preserve"> number of  people who paid the fines is given by 6 as depicted in the following decision tree;</w:t>
      </w:r>
    </w:p>
    <w:p w14:paraId="16EC0AEA" w14:textId="59FD8ACD" w:rsidR="003B1A8E" w:rsidRDefault="003B1A8E" w:rsidP="00FF28CE">
      <w:r w:rsidRPr="003B1A8E">
        <w:rPr>
          <w:noProof/>
        </w:rPr>
        <w:lastRenderedPageBreak/>
        <w:drawing>
          <wp:inline distT="0" distB="0" distL="0" distR="0" wp14:anchorId="130BBD6D" wp14:editId="0BDBF9B7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FC6" w14:textId="12D19658" w:rsidR="00234C3F" w:rsidRDefault="00234C3F" w:rsidP="00FF28CE">
      <w:r>
        <w:t xml:space="preserve"> Here it can be seen that 6 people paid the fine for Contravene No stopping sign. Therefore, the proportion is= 6/21=0.2857</w:t>
      </w:r>
    </w:p>
    <w:p w14:paraId="40AACC9C" w14:textId="77777777" w:rsidR="003B1A8E" w:rsidRDefault="003B1A8E" w:rsidP="00FF28CE"/>
    <w:p w14:paraId="7DC92EDD" w14:textId="012FA4B7" w:rsidR="002C386E" w:rsidRDefault="00285D0D" w:rsidP="002C386E">
      <w:r>
        <w:t>2.</w:t>
      </w:r>
      <w:r w:rsidR="002C386E">
        <w:t xml:space="preserve"> </w:t>
      </w:r>
      <w:r w:rsidR="00FF28CE">
        <w:t xml:space="preserve"> from the above data it can be seen </w:t>
      </w:r>
      <w:r w:rsidR="000D41A8">
        <w:t>that number</w:t>
      </w:r>
      <w:r w:rsidR="00FF28CE">
        <w:t xml:space="preserve"> of </w:t>
      </w:r>
      <w:r w:rsidR="000D41A8">
        <w:t xml:space="preserve">people who were expected from the fine of $50 is 3. Therefore, </w:t>
      </w:r>
      <w:r w:rsidR="002C386E">
        <w:t>proportion of people who were fined $</w:t>
      </w:r>
      <w:r w:rsidR="00FF28CE">
        <w:t>50 and</w:t>
      </w:r>
      <w:r w:rsidR="002C386E">
        <w:t xml:space="preserve"> exempted from paying the fine is given by;</w:t>
      </w:r>
      <w:r w:rsidR="00263707">
        <w:t xml:space="preserve"> </w:t>
      </w:r>
      <w:r w:rsidR="00A06E92">
        <w:t>3/2</w:t>
      </w:r>
      <w:r w:rsidR="00263707">
        <w:t>1</w:t>
      </w:r>
      <w:r w:rsidR="00A06E92">
        <w:t>=</w:t>
      </w:r>
      <w:r w:rsidR="00263707">
        <w:t xml:space="preserve"> .1428</w:t>
      </w:r>
      <w:r w:rsidR="000D41A8">
        <w:t xml:space="preserve"> following is decision tree that is used</w:t>
      </w:r>
      <w:r w:rsidR="00F74D4A">
        <w:t xml:space="preserve"> for getting the number of exempted cases.</w:t>
      </w:r>
    </w:p>
    <w:p w14:paraId="1BCEC3C5" w14:textId="4B5D271B" w:rsidR="00C1451B" w:rsidRDefault="00C1451B" w:rsidP="002C386E">
      <w:r w:rsidRPr="00C1451B">
        <w:rPr>
          <w:noProof/>
        </w:rPr>
        <w:lastRenderedPageBreak/>
        <w:drawing>
          <wp:inline distT="0" distB="0" distL="0" distR="0" wp14:anchorId="4FB2033C" wp14:editId="2DABB928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DDB" w14:textId="77777777" w:rsidR="00C1451B" w:rsidRDefault="00C1451B" w:rsidP="002C386E"/>
    <w:p w14:paraId="749C31BA" w14:textId="77777777" w:rsidR="00517D5C" w:rsidRDefault="00517D5C" w:rsidP="002C386E"/>
    <w:p w14:paraId="0DDDFD9E" w14:textId="77777777" w:rsidR="00F02A47" w:rsidRDefault="00F02A47" w:rsidP="002C386E"/>
    <w:p w14:paraId="67ADEF51" w14:textId="77777777" w:rsidR="00285D0D" w:rsidRDefault="00285D0D" w:rsidP="00DA3545"/>
    <w:p w14:paraId="56407621" w14:textId="77777777" w:rsidR="00285D0D" w:rsidRPr="00DA3545" w:rsidRDefault="00285D0D" w:rsidP="00DA3545"/>
    <w:p w14:paraId="2B274DBB" w14:textId="2962FEF3" w:rsidR="00E778FC" w:rsidRDefault="00E778FC" w:rsidP="00D93E1F">
      <w:pPr>
        <w:pStyle w:val="Heading1"/>
      </w:pPr>
      <w:r>
        <w:t>Task 2</w:t>
      </w:r>
    </w:p>
    <w:p w14:paraId="55DB81F3" w14:textId="264AEDBB" w:rsidR="004E4816" w:rsidRDefault="004E4816" w:rsidP="004E4816">
      <w:r>
        <w:t>A</w:t>
      </w:r>
    </w:p>
    <w:p w14:paraId="238EF82D" w14:textId="65E3E638" w:rsidR="00E31D56" w:rsidRDefault="00C01C52" w:rsidP="004E4816">
      <w:r>
        <w:t>Most popular age bracket is 17-53</w:t>
      </w:r>
    </w:p>
    <w:p w14:paraId="7303E25C" w14:textId="0F064D5C" w:rsidR="00C01C52" w:rsidRDefault="00C01C52" w:rsidP="004E4816">
      <w:r w:rsidRPr="00C01C52">
        <w:rPr>
          <w:noProof/>
        </w:rPr>
        <w:lastRenderedPageBreak/>
        <w:drawing>
          <wp:inline distT="0" distB="0" distL="0" distR="0" wp14:anchorId="7FD2767E" wp14:editId="79E9A85A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3815" w14:textId="732245D8" w:rsidR="004E4816" w:rsidRDefault="004E4816" w:rsidP="004E4816">
      <w:r>
        <w:t xml:space="preserve">B. from </w:t>
      </w:r>
      <w:r w:rsidR="00E31D56">
        <w:t>the given plot</w:t>
      </w:r>
      <w:r>
        <w:t xml:space="preserve"> it can be stated that for the </w:t>
      </w:r>
      <w:proofErr w:type="gramStart"/>
      <w:r>
        <w:t>age  brackets</w:t>
      </w:r>
      <w:proofErr w:type="gramEnd"/>
      <w:r>
        <w:t xml:space="preserve"> 35 years to 50 the earning of the </w:t>
      </w:r>
      <w:r w:rsidR="00E31D56">
        <w:t xml:space="preserve">people whether male or female are same. </w:t>
      </w:r>
    </w:p>
    <w:p w14:paraId="2DFD6836" w14:textId="692DA09D" w:rsidR="00E31D56" w:rsidRPr="004E4816" w:rsidRDefault="00E31D56" w:rsidP="004E4816">
      <w:r>
        <w:t xml:space="preserve">In case of age group 60-85 years the earning of the females </w:t>
      </w:r>
      <w:proofErr w:type="gramStart"/>
      <w:r>
        <w:t>are</w:t>
      </w:r>
      <w:proofErr w:type="gramEnd"/>
      <w:r>
        <w:t xml:space="preserve"> higher compared to male. </w:t>
      </w:r>
    </w:p>
    <w:p w14:paraId="04459E44" w14:textId="7DD541A2" w:rsidR="007A5077" w:rsidRDefault="007A5077" w:rsidP="007A5077"/>
    <w:p w14:paraId="7943E71F" w14:textId="6681E301" w:rsidR="007A5077" w:rsidRDefault="007A5077" w:rsidP="007A5077">
      <w:r>
        <w:t xml:space="preserve">C. following </w:t>
      </w:r>
      <w:proofErr w:type="gramStart"/>
      <w:r>
        <w:t>is  the</w:t>
      </w:r>
      <w:proofErr w:type="gramEnd"/>
      <w:r>
        <w:t xml:space="preserve"> cluster analysis and results given below that proves that </w:t>
      </w:r>
      <w:r w:rsidR="00F7152B">
        <w:t xml:space="preserve"> there are more number of the men who are earning the less than $50000 compared to the number of females earning less that $50000.</w:t>
      </w:r>
    </w:p>
    <w:p w14:paraId="1FEE878A" w14:textId="6B6203D3" w:rsidR="00F7152B" w:rsidRDefault="00F7152B" w:rsidP="007A5077">
      <w:r w:rsidRPr="00F7152B">
        <w:rPr>
          <w:noProof/>
        </w:rPr>
        <w:lastRenderedPageBreak/>
        <w:drawing>
          <wp:inline distT="0" distB="0" distL="0" distR="0" wp14:anchorId="6E03F298" wp14:editId="0FA645B8">
            <wp:extent cx="5943600" cy="354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9DE" w14:textId="4FF4319A" w:rsidR="00F7152B" w:rsidRDefault="00F7152B" w:rsidP="007A5077">
      <w:r>
        <w:t>Details are given by;</w:t>
      </w:r>
    </w:p>
    <w:p w14:paraId="292D4D94" w14:textId="77777777" w:rsidR="00F7152B" w:rsidRDefault="00F7152B" w:rsidP="00F7152B">
      <w:r>
        <w:t>Class attribute: sex</w:t>
      </w:r>
    </w:p>
    <w:p w14:paraId="4A05F058" w14:textId="77777777" w:rsidR="00F7152B" w:rsidRDefault="00F7152B" w:rsidP="00F7152B">
      <w:r>
        <w:t>Classes to Clusters:</w:t>
      </w:r>
    </w:p>
    <w:p w14:paraId="60E2480B" w14:textId="77777777" w:rsidR="00F7152B" w:rsidRDefault="00F7152B" w:rsidP="00F7152B"/>
    <w:p w14:paraId="63F2B34C" w14:textId="77777777" w:rsidR="00F7152B" w:rsidRDefault="00F7152B" w:rsidP="00F7152B">
      <w:r>
        <w:t xml:space="preserve">     0     </w:t>
      </w:r>
      <w:proofErr w:type="gramStart"/>
      <w:r>
        <w:t>1  &lt;</w:t>
      </w:r>
      <w:proofErr w:type="gramEnd"/>
      <w:r>
        <w:t>-- assigned to cluster</w:t>
      </w:r>
    </w:p>
    <w:p w14:paraId="70D55AA0" w14:textId="77777777" w:rsidR="00F7152B" w:rsidRDefault="00F7152B" w:rsidP="00F7152B">
      <w:r>
        <w:t xml:space="preserve">  </w:t>
      </w:r>
      <w:proofErr w:type="gramStart"/>
      <w:r>
        <w:t>1750  9021</w:t>
      </w:r>
      <w:proofErr w:type="gramEnd"/>
      <w:r>
        <w:t xml:space="preserve"> | Female</w:t>
      </w:r>
    </w:p>
    <w:p w14:paraId="661FD216" w14:textId="7D1C5ACF" w:rsidR="00F7152B" w:rsidRDefault="00F7152B" w:rsidP="00F7152B">
      <w:r>
        <w:t xml:space="preserve"> </w:t>
      </w:r>
      <w:proofErr w:type="gramStart"/>
      <w:r>
        <w:t>12075  9715</w:t>
      </w:r>
      <w:proofErr w:type="gramEnd"/>
      <w:r>
        <w:t xml:space="preserve"> | Male</w:t>
      </w:r>
    </w:p>
    <w:p w14:paraId="43D4B1DB" w14:textId="7B4CEA20" w:rsidR="00457C97" w:rsidRPr="007A5077" w:rsidRDefault="00457C97" w:rsidP="00F7152B">
      <w:r>
        <w:t>Where 0 for &gt;50k and 1 for &lt;=50k.</w:t>
      </w:r>
    </w:p>
    <w:p w14:paraId="2BBFB310" w14:textId="77777777" w:rsidR="002B20AA" w:rsidRPr="002B20AA" w:rsidRDefault="002B20AA" w:rsidP="002B20AA"/>
    <w:p w14:paraId="6D6B4E6A" w14:textId="48E20285" w:rsidR="00E778FC" w:rsidRDefault="00E778FC" w:rsidP="00D93E1F">
      <w:pPr>
        <w:pStyle w:val="Heading1"/>
      </w:pPr>
      <w:r>
        <w:lastRenderedPageBreak/>
        <w:t>Task 3</w:t>
      </w:r>
    </w:p>
    <w:p w14:paraId="21877BF0" w14:textId="2238745B" w:rsidR="00911E4E" w:rsidRDefault="00911E4E" w:rsidP="00911E4E">
      <w:r>
        <w:t xml:space="preserve">For the given table below;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1E4E" w14:paraId="2D7337E5" w14:textId="77777777" w:rsidTr="00911E4E">
        <w:tc>
          <w:tcPr>
            <w:tcW w:w="3116" w:type="dxa"/>
          </w:tcPr>
          <w:p w14:paraId="44590771" w14:textId="1953B417" w:rsidR="00911E4E" w:rsidRDefault="00911E4E" w:rsidP="00911E4E">
            <w:pPr>
              <w:ind w:firstLine="0"/>
            </w:pPr>
            <w:r>
              <w:t>A</w:t>
            </w:r>
          </w:p>
        </w:tc>
        <w:tc>
          <w:tcPr>
            <w:tcW w:w="3117" w:type="dxa"/>
          </w:tcPr>
          <w:p w14:paraId="267F58B0" w14:textId="516C334F" w:rsidR="00911E4E" w:rsidRDefault="00911E4E" w:rsidP="00911E4E">
            <w:pPr>
              <w:ind w:firstLine="0"/>
            </w:pPr>
            <w:r>
              <w:t xml:space="preserve">B </w:t>
            </w:r>
          </w:p>
        </w:tc>
        <w:tc>
          <w:tcPr>
            <w:tcW w:w="3117" w:type="dxa"/>
          </w:tcPr>
          <w:p w14:paraId="7E7A1B38" w14:textId="55387037" w:rsidR="00911E4E" w:rsidRDefault="00911E4E" w:rsidP="00911E4E">
            <w:pPr>
              <w:ind w:firstLine="0"/>
            </w:pPr>
            <w:r>
              <w:t xml:space="preserve">Class Label </w:t>
            </w:r>
          </w:p>
        </w:tc>
      </w:tr>
      <w:tr w:rsidR="00911E4E" w14:paraId="705BD399" w14:textId="77777777" w:rsidTr="00911E4E">
        <w:tc>
          <w:tcPr>
            <w:tcW w:w="3116" w:type="dxa"/>
          </w:tcPr>
          <w:p w14:paraId="38340C1B" w14:textId="214E7D1A" w:rsidR="00911E4E" w:rsidRDefault="00911E4E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3FC13F53" w14:textId="5B2206F1" w:rsidR="00911E4E" w:rsidRDefault="00911E4E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73A732FC" w14:textId="6AC3AC5C" w:rsidR="00911E4E" w:rsidRDefault="008C66DD" w:rsidP="00911E4E">
            <w:pPr>
              <w:ind w:firstLine="0"/>
            </w:pPr>
            <w:r>
              <w:t>+</w:t>
            </w:r>
          </w:p>
        </w:tc>
      </w:tr>
      <w:tr w:rsidR="00911E4E" w14:paraId="5BA316F7" w14:textId="77777777" w:rsidTr="00911E4E">
        <w:tc>
          <w:tcPr>
            <w:tcW w:w="3116" w:type="dxa"/>
          </w:tcPr>
          <w:p w14:paraId="0DD17DB6" w14:textId="6EADDA44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38D05C99" w14:textId="1E9B550C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2C7D3D3D" w14:textId="4EC01E83" w:rsidR="00911E4E" w:rsidRDefault="00FB77C3" w:rsidP="00911E4E">
            <w:pPr>
              <w:ind w:firstLine="0"/>
            </w:pPr>
            <w:r>
              <w:t>+</w:t>
            </w:r>
          </w:p>
        </w:tc>
      </w:tr>
      <w:tr w:rsidR="00911E4E" w14:paraId="6AC41CBB" w14:textId="77777777" w:rsidTr="00911E4E">
        <w:tc>
          <w:tcPr>
            <w:tcW w:w="3116" w:type="dxa"/>
          </w:tcPr>
          <w:p w14:paraId="1AB4D85A" w14:textId="481A6807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26DCA746" w14:textId="3815B700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7A09F334" w14:textId="3B5F761C" w:rsidR="00911E4E" w:rsidRDefault="00FB77C3" w:rsidP="00911E4E">
            <w:pPr>
              <w:ind w:firstLine="0"/>
            </w:pPr>
            <w:r>
              <w:t>+</w:t>
            </w:r>
          </w:p>
        </w:tc>
      </w:tr>
      <w:tr w:rsidR="00911E4E" w14:paraId="5B78F848" w14:textId="77777777" w:rsidTr="00911E4E">
        <w:tc>
          <w:tcPr>
            <w:tcW w:w="3116" w:type="dxa"/>
          </w:tcPr>
          <w:p w14:paraId="008F221B" w14:textId="341A4867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0E1C1624" w14:textId="6E17C81B" w:rsidR="00911E4E" w:rsidRDefault="0014374B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668A1C9F" w14:textId="364E0933" w:rsidR="00911E4E" w:rsidRDefault="008C66DD" w:rsidP="00911E4E">
            <w:pPr>
              <w:ind w:firstLine="0"/>
            </w:pPr>
            <w:r>
              <w:t>-</w:t>
            </w:r>
          </w:p>
        </w:tc>
      </w:tr>
      <w:tr w:rsidR="00911E4E" w14:paraId="39B99521" w14:textId="77777777" w:rsidTr="00911E4E">
        <w:tc>
          <w:tcPr>
            <w:tcW w:w="3116" w:type="dxa"/>
          </w:tcPr>
          <w:p w14:paraId="4AD9D5B2" w14:textId="2164930B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21E7EAF4" w14:textId="2A69E1BE" w:rsidR="00911E4E" w:rsidRDefault="0014374B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592D4B96" w14:textId="5E3EC270" w:rsidR="00911E4E" w:rsidRDefault="008C66DD" w:rsidP="00911E4E">
            <w:pPr>
              <w:ind w:firstLine="0"/>
            </w:pPr>
            <w:r>
              <w:t>+</w:t>
            </w:r>
          </w:p>
        </w:tc>
      </w:tr>
      <w:tr w:rsidR="00911E4E" w14:paraId="1750FAF3" w14:textId="77777777" w:rsidTr="00911E4E">
        <w:tc>
          <w:tcPr>
            <w:tcW w:w="3116" w:type="dxa"/>
          </w:tcPr>
          <w:p w14:paraId="1F9AF273" w14:textId="145698CB" w:rsidR="00911E4E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1653E8FE" w14:textId="59306801" w:rsidR="00911E4E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2C1E0921" w14:textId="5E076F1E" w:rsidR="00911E4E" w:rsidRDefault="008C66DD" w:rsidP="00911E4E">
            <w:pPr>
              <w:ind w:firstLine="0"/>
            </w:pPr>
            <w:r>
              <w:t>-</w:t>
            </w:r>
          </w:p>
        </w:tc>
      </w:tr>
      <w:tr w:rsidR="00911E4E" w14:paraId="1C52B008" w14:textId="77777777" w:rsidTr="00911E4E">
        <w:tc>
          <w:tcPr>
            <w:tcW w:w="3116" w:type="dxa"/>
          </w:tcPr>
          <w:p w14:paraId="18B80C74" w14:textId="3112DA69" w:rsidR="00911E4E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67C27F40" w14:textId="3B51C523" w:rsidR="00911E4E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2B98B489" w14:textId="3C95E88E" w:rsidR="00911E4E" w:rsidRDefault="008C66DD" w:rsidP="00911E4E">
            <w:pPr>
              <w:ind w:firstLine="0"/>
            </w:pPr>
            <w:r>
              <w:t>-</w:t>
            </w:r>
          </w:p>
        </w:tc>
      </w:tr>
      <w:tr w:rsidR="007506E5" w14:paraId="2A08AE01" w14:textId="77777777" w:rsidTr="00911E4E">
        <w:tc>
          <w:tcPr>
            <w:tcW w:w="3116" w:type="dxa"/>
          </w:tcPr>
          <w:p w14:paraId="172EFF6A" w14:textId="3487C875" w:rsidR="007506E5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01093ADC" w14:textId="5821F5A9" w:rsidR="007506E5" w:rsidRDefault="007506E5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5A23C9FC" w14:textId="17052CD7" w:rsidR="007506E5" w:rsidRDefault="008C66DD" w:rsidP="00911E4E">
            <w:pPr>
              <w:ind w:firstLine="0"/>
            </w:pPr>
            <w:r>
              <w:t>-</w:t>
            </w:r>
          </w:p>
        </w:tc>
      </w:tr>
      <w:tr w:rsidR="007506E5" w14:paraId="05269752" w14:textId="77777777" w:rsidTr="00911E4E">
        <w:tc>
          <w:tcPr>
            <w:tcW w:w="3116" w:type="dxa"/>
          </w:tcPr>
          <w:p w14:paraId="2C950BBE" w14:textId="29DA4756" w:rsidR="007506E5" w:rsidRDefault="007506E5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6CF0389C" w14:textId="35EF7A25" w:rsidR="007506E5" w:rsidRDefault="007506E5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56B8A88A" w14:textId="656962EE" w:rsidR="007506E5" w:rsidRDefault="008C66DD" w:rsidP="00911E4E">
            <w:pPr>
              <w:ind w:firstLine="0"/>
            </w:pPr>
            <w:r>
              <w:t>-</w:t>
            </w:r>
          </w:p>
        </w:tc>
      </w:tr>
      <w:tr w:rsidR="008C66DD" w14:paraId="6EB60C4C" w14:textId="77777777" w:rsidTr="00911E4E">
        <w:tc>
          <w:tcPr>
            <w:tcW w:w="3116" w:type="dxa"/>
          </w:tcPr>
          <w:p w14:paraId="444C29A4" w14:textId="5902BF36" w:rsidR="008C66DD" w:rsidRDefault="008C66DD" w:rsidP="00911E4E">
            <w:pPr>
              <w:ind w:firstLine="0"/>
            </w:pPr>
            <w:r>
              <w:t>T</w:t>
            </w:r>
          </w:p>
        </w:tc>
        <w:tc>
          <w:tcPr>
            <w:tcW w:w="3117" w:type="dxa"/>
          </w:tcPr>
          <w:p w14:paraId="38E663F3" w14:textId="596E6158" w:rsidR="008C66DD" w:rsidRDefault="008C66DD" w:rsidP="00911E4E">
            <w:pPr>
              <w:ind w:firstLine="0"/>
            </w:pPr>
            <w:r>
              <w:t>F</w:t>
            </w:r>
          </w:p>
        </w:tc>
        <w:tc>
          <w:tcPr>
            <w:tcW w:w="3117" w:type="dxa"/>
          </w:tcPr>
          <w:p w14:paraId="79954647" w14:textId="7A9947EE" w:rsidR="008C66DD" w:rsidRDefault="008C66DD" w:rsidP="00911E4E">
            <w:pPr>
              <w:ind w:firstLine="0"/>
            </w:pPr>
            <w:r>
              <w:t>-</w:t>
            </w:r>
          </w:p>
        </w:tc>
      </w:tr>
    </w:tbl>
    <w:p w14:paraId="6AD48925" w14:textId="07188AB7" w:rsidR="00911E4E" w:rsidRDefault="00911E4E" w:rsidP="00911E4E"/>
    <w:p w14:paraId="7C72ED05" w14:textId="77777777" w:rsidR="00DA6520" w:rsidRDefault="00FB77C3" w:rsidP="00911E4E">
      <w:r>
        <w:t xml:space="preserve"> No for the contingency table, we have</w:t>
      </w:r>
    </w:p>
    <w:p w14:paraId="538E4D58" w14:textId="0ECF1A90" w:rsidR="00FB77C3" w:rsidRDefault="00FB77C3" w:rsidP="00911E4E">
      <w:r>
        <w:t xml:space="preserve"> A=T</w:t>
      </w:r>
      <w:r w:rsidR="00DA6520">
        <w:t xml:space="preserve">    </w:t>
      </w:r>
      <w:r>
        <w:t xml:space="preserve"> A=F</w:t>
      </w:r>
    </w:p>
    <w:p w14:paraId="3A3AD24A" w14:textId="47F6BF7B" w:rsidR="00DA6520" w:rsidRDefault="00DA6520" w:rsidP="00911E4E">
      <w:r>
        <w:t>+ 4</w:t>
      </w:r>
      <w:r>
        <w:tab/>
        <w:t>0</w:t>
      </w:r>
    </w:p>
    <w:p w14:paraId="601CA2D4" w14:textId="329AD6EA" w:rsidR="00DA6520" w:rsidRDefault="00DA6520" w:rsidP="00911E4E">
      <w:r>
        <w:lastRenderedPageBreak/>
        <w:t>-3</w:t>
      </w:r>
      <w:r>
        <w:tab/>
        <w:t>3</w:t>
      </w:r>
    </w:p>
    <w:p w14:paraId="79339669" w14:textId="4B1E3E51" w:rsidR="00DA6520" w:rsidRDefault="00DA6520" w:rsidP="00911E4E"/>
    <w:p w14:paraId="62499326" w14:textId="461267AC" w:rsidR="00DA6520" w:rsidRDefault="00DA6520" w:rsidP="00911E4E">
      <w:r>
        <w:t xml:space="preserve">Now for </w:t>
      </w:r>
    </w:p>
    <w:p w14:paraId="28C0D0EB" w14:textId="6C17CDC1" w:rsidR="008E61A1" w:rsidRDefault="008E61A1" w:rsidP="008E61A1">
      <w:r>
        <w:t>B=T     B=F</w:t>
      </w:r>
    </w:p>
    <w:p w14:paraId="081B9899" w14:textId="1FEB9FB9" w:rsidR="008E61A1" w:rsidRDefault="008E61A1" w:rsidP="008E61A1">
      <w:r>
        <w:t xml:space="preserve">+ </w:t>
      </w:r>
      <w:r w:rsidR="00A53ECC">
        <w:t>3</w:t>
      </w:r>
      <w:r>
        <w:tab/>
      </w:r>
      <w:r w:rsidR="00A53ECC">
        <w:t>1</w:t>
      </w:r>
    </w:p>
    <w:p w14:paraId="25B9D52A" w14:textId="646FF0E3" w:rsidR="008E61A1" w:rsidRDefault="008E61A1" w:rsidP="008E61A1">
      <w:r>
        <w:t>-</w:t>
      </w:r>
      <w:r w:rsidR="00A53ECC">
        <w:t>1</w:t>
      </w:r>
      <w:r>
        <w:tab/>
      </w:r>
      <w:r w:rsidR="00A53ECC">
        <w:t>5</w:t>
      </w:r>
    </w:p>
    <w:p w14:paraId="35791B31" w14:textId="4A356695" w:rsidR="001C054F" w:rsidRDefault="001C054F" w:rsidP="008E61A1">
      <w:r>
        <w:t xml:space="preserve"> Therefore, from </w:t>
      </w:r>
      <w:proofErr w:type="gramStart"/>
      <w:r>
        <w:t xml:space="preserve">the </w:t>
      </w:r>
      <w:r w:rsidR="009042BB">
        <w:t xml:space="preserve"> above</w:t>
      </w:r>
      <w:proofErr w:type="gramEnd"/>
      <w:r w:rsidR="009042BB">
        <w:t xml:space="preserve"> the entropy  before split will be given by; </w:t>
      </w:r>
    </w:p>
    <w:p w14:paraId="780F269F" w14:textId="77777777" w:rsidR="00F2548B" w:rsidRDefault="00F62400" w:rsidP="008E61A1">
      <w:r>
        <w:t xml:space="preserve">−(0.4 log 0.4) – (0.6 log </w:t>
      </w:r>
      <w:proofErr w:type="gramStart"/>
      <w:r>
        <w:t>0.6 )</w:t>
      </w:r>
      <w:proofErr w:type="gramEnd"/>
    </w:p>
    <w:p w14:paraId="7DAD4D46" w14:textId="6A55FFF2" w:rsidR="00F62400" w:rsidRDefault="00F62400" w:rsidP="008E61A1">
      <w:r>
        <w:t>= 0.971</w:t>
      </w:r>
    </w:p>
    <w:p w14:paraId="4B20148A" w14:textId="0248A195" w:rsidR="008E61A1" w:rsidRDefault="00F2548B" w:rsidP="00911E4E">
      <w:r>
        <w:t xml:space="preserve"> The information gain is given by; </w:t>
      </w:r>
    </w:p>
    <w:p w14:paraId="376B8AE6" w14:textId="58B1AA57" w:rsidR="0065780B" w:rsidRDefault="0065780B" w:rsidP="00911E4E">
      <w:r>
        <w:t>-(4/</w:t>
      </w:r>
      <w:proofErr w:type="gramStart"/>
      <w:r>
        <w:t>7)log</w:t>
      </w:r>
      <w:proofErr w:type="gramEnd"/>
      <w:r>
        <w:t xml:space="preserve"> (4/7) –(3/7)log (3/7)</w:t>
      </w:r>
    </w:p>
    <w:p w14:paraId="32E0BEB2" w14:textId="17C9CD2B" w:rsidR="00EB4A4B" w:rsidRDefault="00EB4A4B" w:rsidP="00911E4E">
      <w:r>
        <w:t>=</w:t>
      </w:r>
      <w:r w:rsidRPr="00EB4A4B">
        <w:t xml:space="preserve"> </w:t>
      </w:r>
      <w:r>
        <w:t>.985</w:t>
      </w:r>
    </w:p>
    <w:p w14:paraId="33D09794" w14:textId="39E8C15C" w:rsidR="00EB4A4B" w:rsidRDefault="00EB4A4B" w:rsidP="00911E4E">
      <w:r>
        <w:t>-(3/</w:t>
      </w:r>
      <w:proofErr w:type="gramStart"/>
      <w:r>
        <w:t>3)log</w:t>
      </w:r>
      <w:proofErr w:type="gramEnd"/>
      <w:r>
        <w:t xml:space="preserve"> (3/3) – (0/3) log (0/3) [both cancels each other]</w:t>
      </w:r>
    </w:p>
    <w:p w14:paraId="37023EBA" w14:textId="1F312D75" w:rsidR="00EB4A4B" w:rsidRDefault="00EB4A4B" w:rsidP="00911E4E">
      <w:r>
        <w:t>=0</w:t>
      </w:r>
    </w:p>
    <w:p w14:paraId="059FA0A1" w14:textId="77A9B818" w:rsidR="00EB4A4B" w:rsidRDefault="00EB4A4B" w:rsidP="00911E4E">
      <w:proofErr w:type="gramStart"/>
      <w:r>
        <w:t>Finally</w:t>
      </w:r>
      <w:proofErr w:type="gramEnd"/>
      <w:r w:rsidR="009559C1">
        <w:t xml:space="preserve"> the information gain is</w:t>
      </w:r>
      <w:r>
        <w:t>;</w:t>
      </w:r>
    </w:p>
    <w:p w14:paraId="45085AF8" w14:textId="2084D94C" w:rsidR="008E05DC" w:rsidRDefault="008E05DC" w:rsidP="00911E4E">
      <w:r>
        <w:t>=.971-(4/</w:t>
      </w:r>
      <w:proofErr w:type="gramStart"/>
      <w:r>
        <w:t>10)*</w:t>
      </w:r>
      <w:proofErr w:type="gramEnd"/>
      <w:r>
        <w:t>.9852-(6/10)</w:t>
      </w:r>
      <w:r w:rsidR="00634F3C">
        <w:t>*0</w:t>
      </w:r>
    </w:p>
    <w:p w14:paraId="2390FD2C" w14:textId="672C7243" w:rsidR="00634F3C" w:rsidRDefault="00634F3C" w:rsidP="00911E4E">
      <w:r>
        <w:t>=.281</w:t>
      </w:r>
    </w:p>
    <w:p w14:paraId="06DA8C5F" w14:textId="399B7FB5" w:rsidR="00634F3C" w:rsidRDefault="00634F3C" w:rsidP="00911E4E">
      <w:r>
        <w:lastRenderedPageBreak/>
        <w:t xml:space="preserve"> Here again carrying out the similar steps; we get</w:t>
      </w:r>
      <w:r w:rsidR="009A566F">
        <w:t xml:space="preserve"> the information gain as;</w:t>
      </w:r>
    </w:p>
    <w:p w14:paraId="1D7F0CA3" w14:textId="2F286D20" w:rsidR="009A566F" w:rsidRDefault="009A566F" w:rsidP="00911E4E">
      <w:r>
        <w:t>=.256</w:t>
      </w:r>
    </w:p>
    <w:p w14:paraId="3CEF36F9" w14:textId="0FBBB0EF" w:rsidR="009A566F" w:rsidRDefault="009A566F" w:rsidP="00911E4E">
      <w:r>
        <w:t xml:space="preserve"> As the </w:t>
      </w:r>
      <w:r w:rsidR="00287E62">
        <w:t>information gain</w:t>
      </w:r>
      <w:r>
        <w:t xml:space="preserve"> for A is </w:t>
      </w:r>
      <w:r w:rsidR="007972C4">
        <w:t>higher compared to B thus it can be stated that the decision tree will split depending up</w:t>
      </w:r>
      <w:r w:rsidR="0068691D">
        <w:t xml:space="preserve">on </w:t>
      </w:r>
      <w:r w:rsidR="00AF70E9">
        <w:t xml:space="preserve">and consequently other nodes of the tree too. </w:t>
      </w:r>
    </w:p>
    <w:p w14:paraId="0F6FE86D" w14:textId="53345857" w:rsidR="00CF018B" w:rsidRDefault="00CF018B" w:rsidP="00911E4E"/>
    <w:p w14:paraId="2D013164" w14:textId="428CEFF9" w:rsidR="00CF018B" w:rsidRDefault="00CF018B" w:rsidP="00911E4E">
      <w:r>
        <w:t xml:space="preserve">B. </w:t>
      </w:r>
    </w:p>
    <w:p w14:paraId="33DF0E61" w14:textId="2A3E652C" w:rsidR="00CF018B" w:rsidRPr="00DD6B24" w:rsidRDefault="00CF018B" w:rsidP="00911E4E">
      <w:pPr>
        <w:rPr>
          <w:rFonts w:cs="Times New Roman"/>
          <w:szCs w:val="24"/>
        </w:rPr>
      </w:pPr>
      <w:r w:rsidRPr="00DD6B24">
        <w:rPr>
          <w:rFonts w:cs="Times New Roman"/>
          <w:b/>
          <w:bCs/>
          <w:color w:val="111111"/>
          <w:szCs w:val="24"/>
          <w:shd w:val="clear" w:color="auto" w:fill="FFFFFF"/>
        </w:rPr>
        <w:t xml:space="preserve"> In   case of using the Information gain</w:t>
      </w:r>
      <w:r w:rsidRPr="00DD6B24">
        <w:rPr>
          <w:rFonts w:cs="Times New Roman"/>
          <w:color w:val="111111"/>
          <w:szCs w:val="24"/>
          <w:shd w:val="clear" w:color="auto" w:fill="FFFFFF"/>
        </w:rPr>
        <w:t xml:space="preserve"> as the metric for</w:t>
      </w:r>
      <w:r w:rsidR="0012596F" w:rsidRPr="00DD6B24">
        <w:rPr>
          <w:rFonts w:cs="Times New Roman"/>
          <w:color w:val="111111"/>
          <w:szCs w:val="24"/>
          <w:shd w:val="clear" w:color="auto" w:fill="FFFFFF"/>
        </w:rPr>
        <w:t xml:space="preserve"> split, it can be stated </w:t>
      </w:r>
      <w:proofErr w:type="gramStart"/>
      <w:r w:rsidR="0012596F" w:rsidRPr="00DD6B24">
        <w:rPr>
          <w:rFonts w:cs="Times New Roman"/>
          <w:color w:val="111111"/>
          <w:szCs w:val="24"/>
          <w:shd w:val="clear" w:color="auto" w:fill="FFFFFF"/>
        </w:rPr>
        <w:t>that  it</w:t>
      </w:r>
      <w:proofErr w:type="gramEnd"/>
      <w:r w:rsidR="0012596F" w:rsidRPr="00DD6B24">
        <w:rPr>
          <w:rFonts w:cs="Times New Roman"/>
          <w:color w:val="111111"/>
          <w:szCs w:val="24"/>
          <w:shd w:val="clear" w:color="auto" w:fill="FFFFFF"/>
        </w:rPr>
        <w:t xml:space="preserve"> considered  the </w:t>
      </w:r>
      <w:r w:rsidRPr="00DD6B24">
        <w:rPr>
          <w:rFonts w:cs="Times New Roman"/>
          <w:color w:val="111111"/>
          <w:szCs w:val="24"/>
          <w:shd w:val="clear" w:color="auto" w:fill="FFFFFF"/>
        </w:rPr>
        <w:t xml:space="preserve"> amount of </w:t>
      </w:r>
      <w:r w:rsidRPr="00DD6B24">
        <w:rPr>
          <w:rFonts w:cs="Times New Roman"/>
          <w:b/>
          <w:bCs/>
          <w:color w:val="111111"/>
          <w:szCs w:val="24"/>
          <w:shd w:val="clear" w:color="auto" w:fill="FFFFFF"/>
        </w:rPr>
        <w:t>info</w:t>
      </w:r>
      <w:r w:rsidR="0012596F" w:rsidRPr="00DD6B24">
        <w:rPr>
          <w:rFonts w:cs="Times New Roman"/>
          <w:b/>
          <w:bCs/>
          <w:color w:val="111111"/>
          <w:szCs w:val="24"/>
          <w:shd w:val="clear" w:color="auto" w:fill="FFFFFF"/>
        </w:rPr>
        <w:t xml:space="preserve"> which   is </w:t>
      </w:r>
      <w:r w:rsidRPr="00DD6B24">
        <w:rPr>
          <w:rFonts w:cs="Times New Roman"/>
          <w:color w:val="111111"/>
          <w:szCs w:val="24"/>
          <w:shd w:val="clear" w:color="auto" w:fill="FFFFFF"/>
        </w:rPr>
        <w:t xml:space="preserve"> gained</w:t>
      </w:r>
      <w:r w:rsidR="0012596F" w:rsidRPr="00DD6B24">
        <w:rPr>
          <w:rFonts w:cs="Times New Roman"/>
          <w:color w:val="111111"/>
          <w:szCs w:val="24"/>
          <w:shd w:val="clear" w:color="auto" w:fill="FFFFFF"/>
        </w:rPr>
        <w:t xml:space="preserve"> only after k</w:t>
      </w:r>
      <w:r w:rsidRPr="00DD6B24">
        <w:rPr>
          <w:rFonts w:cs="Times New Roman"/>
          <w:color w:val="111111"/>
          <w:szCs w:val="24"/>
          <w:shd w:val="clear" w:color="auto" w:fill="FFFFFF"/>
        </w:rPr>
        <w:t xml:space="preserve">nowing value of </w:t>
      </w:r>
      <w:r w:rsidR="0012596F" w:rsidRPr="00DD6B24">
        <w:rPr>
          <w:rFonts w:cs="Times New Roman"/>
          <w:color w:val="111111"/>
          <w:szCs w:val="24"/>
          <w:shd w:val="clear" w:color="auto" w:fill="FFFFFF"/>
        </w:rPr>
        <w:t xml:space="preserve"> considered </w:t>
      </w:r>
      <w:r w:rsidRPr="00DD6B24">
        <w:rPr>
          <w:rFonts w:cs="Times New Roman"/>
          <w:color w:val="111111"/>
          <w:szCs w:val="24"/>
          <w:shd w:val="clear" w:color="auto" w:fill="FFFFFF"/>
        </w:rPr>
        <w:t>attribute</w:t>
      </w:r>
      <w:r w:rsidR="0012596F" w:rsidRPr="00DD6B24">
        <w:rPr>
          <w:rFonts w:cs="Times New Roman"/>
          <w:color w:val="111111"/>
          <w:szCs w:val="24"/>
          <w:shd w:val="clear" w:color="auto" w:fill="FFFFFF"/>
        </w:rPr>
        <w:t xml:space="preserve">s. </w:t>
      </w:r>
      <w:r w:rsidR="00B70CFA" w:rsidRPr="00DD6B24">
        <w:rPr>
          <w:rFonts w:cs="Times New Roman"/>
          <w:color w:val="111111"/>
          <w:szCs w:val="24"/>
          <w:shd w:val="clear" w:color="auto" w:fill="FFFFFF"/>
        </w:rPr>
        <w:t xml:space="preserve"> Th</w:t>
      </w:r>
      <w:r w:rsidR="0050324D" w:rsidRPr="00DD6B24">
        <w:rPr>
          <w:rFonts w:cs="Times New Roman"/>
          <w:color w:val="111111"/>
          <w:szCs w:val="24"/>
          <w:shd w:val="clear" w:color="auto" w:fill="FFFFFF"/>
        </w:rPr>
        <w:t xml:space="preserve">e gain is </w:t>
      </w:r>
      <w:r w:rsidR="00AD3CFF" w:rsidRPr="00DD6B24">
        <w:rPr>
          <w:rFonts w:cs="Times New Roman"/>
          <w:color w:val="111111"/>
          <w:szCs w:val="24"/>
          <w:shd w:val="clear" w:color="auto" w:fill="FFFFFF"/>
        </w:rPr>
        <w:t>actually difference</w:t>
      </w:r>
      <w:r w:rsidR="0050324D" w:rsidRPr="00DD6B24">
        <w:rPr>
          <w:rFonts w:cs="Times New Roman"/>
          <w:color w:val="111111"/>
          <w:szCs w:val="24"/>
          <w:shd w:val="clear" w:color="auto" w:fill="FFFFFF"/>
        </w:rPr>
        <w:t xml:space="preserve"> in entropy of the distribution before and after</w:t>
      </w:r>
      <w:r w:rsidRPr="00DD6B24">
        <w:rPr>
          <w:rFonts w:cs="Times New Roman"/>
          <w:color w:val="111111"/>
          <w:szCs w:val="24"/>
          <w:shd w:val="clear" w:color="auto" w:fill="FFFFFF"/>
        </w:rPr>
        <w:t xml:space="preserve"> split.</w:t>
      </w:r>
      <w:r w:rsidR="00AD3CFF" w:rsidRPr="00DD6B24">
        <w:rPr>
          <w:rFonts w:cs="Times New Roman"/>
          <w:color w:val="111111"/>
          <w:szCs w:val="24"/>
          <w:shd w:val="clear" w:color="auto" w:fill="FFFFFF"/>
        </w:rPr>
        <w:t xml:space="preserve"> Where as in case of 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 xml:space="preserve">gain ratio, it tries to reduce 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>the amount of b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>ias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 xml:space="preserve"> in case of the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 xml:space="preserve"> multi-valued attributes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 xml:space="preserve"> while considering the count and 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>size of branches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 xml:space="preserve"> of the decision tree 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>into account wh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>ile trying to choose</w:t>
      </w:r>
      <w:r w:rsidR="003350ED" w:rsidRPr="00DD6B24">
        <w:rPr>
          <w:rFonts w:cs="Times New Roman"/>
          <w:color w:val="111111"/>
          <w:szCs w:val="24"/>
          <w:shd w:val="clear" w:color="auto" w:fill="FFFFFF"/>
        </w:rPr>
        <w:t xml:space="preserve"> attribute.</w:t>
      </w:r>
      <w:r w:rsidR="00C92C4C" w:rsidRPr="00DD6B24">
        <w:rPr>
          <w:rFonts w:cs="Times New Roman"/>
          <w:color w:val="111111"/>
          <w:szCs w:val="24"/>
          <w:shd w:val="clear" w:color="auto" w:fill="FFFFFF"/>
        </w:rPr>
        <w:t xml:space="preserve"> Therefore as there are only two attributes thus</w:t>
      </w:r>
      <w:r w:rsidR="00DD6B24" w:rsidRPr="00DD6B24">
        <w:rPr>
          <w:rFonts w:cs="Times New Roman"/>
          <w:color w:val="111111"/>
          <w:szCs w:val="24"/>
          <w:shd w:val="clear" w:color="auto" w:fill="FFFFFF"/>
        </w:rPr>
        <w:t xml:space="preserve"> gain ratio would not make too much </w:t>
      </w:r>
      <w:proofErr w:type="gramStart"/>
      <w:r w:rsidR="00DD6B24" w:rsidRPr="00DD6B24">
        <w:rPr>
          <w:rFonts w:cs="Times New Roman"/>
          <w:color w:val="111111"/>
          <w:szCs w:val="24"/>
          <w:shd w:val="clear" w:color="auto" w:fill="FFFFFF"/>
        </w:rPr>
        <w:t>difference  in</w:t>
      </w:r>
      <w:proofErr w:type="gramEnd"/>
      <w:r w:rsidR="00DD6B24" w:rsidRPr="00DD6B24">
        <w:rPr>
          <w:rFonts w:cs="Times New Roman"/>
          <w:color w:val="111111"/>
          <w:szCs w:val="24"/>
          <w:shd w:val="clear" w:color="auto" w:fill="FFFFFF"/>
        </w:rPr>
        <w:t xml:space="preserve"> the results.</w:t>
      </w:r>
    </w:p>
    <w:p w14:paraId="497139F8" w14:textId="77777777" w:rsidR="00EB4A4B" w:rsidRPr="00911E4E" w:rsidRDefault="00EB4A4B" w:rsidP="00911E4E"/>
    <w:sectPr w:rsidR="00EB4A4B" w:rsidRPr="00911E4E" w:rsidSect="00EC409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F5AE" w14:textId="77777777" w:rsidR="0096727E" w:rsidRDefault="0096727E" w:rsidP="00304BB8">
      <w:pPr>
        <w:spacing w:after="0" w:line="240" w:lineRule="auto"/>
      </w:pPr>
      <w:r>
        <w:separator/>
      </w:r>
    </w:p>
  </w:endnote>
  <w:endnote w:type="continuationSeparator" w:id="0">
    <w:p w14:paraId="32789273" w14:textId="77777777" w:rsidR="0096727E" w:rsidRDefault="0096727E" w:rsidP="003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C477" w14:textId="77777777" w:rsidR="0096727E" w:rsidRDefault="0096727E" w:rsidP="00304BB8">
      <w:pPr>
        <w:spacing w:after="0" w:line="240" w:lineRule="auto"/>
      </w:pPr>
      <w:r>
        <w:separator/>
      </w:r>
    </w:p>
  </w:footnote>
  <w:footnote w:type="continuationSeparator" w:id="0">
    <w:p w14:paraId="1E76500D" w14:textId="77777777" w:rsidR="0096727E" w:rsidRDefault="0096727E" w:rsidP="003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4E639" w14:textId="77777777" w:rsidR="00EC409C" w:rsidRDefault="00EC4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3A7B9B" wp14:editId="02A4DE47">
              <wp:simplePos x="0" y="0"/>
              <wp:positionH relativeFrom="margin">
                <wp:align>right</wp:align>
              </wp:positionH>
              <wp:positionV relativeFrom="topMargin">
                <wp:posOffset>365760</wp:posOffset>
              </wp:positionV>
              <wp:extent cx="594360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6A2E2" w14:textId="77777777" w:rsidR="00DA3545" w:rsidRDefault="00DA3545" w:rsidP="00DA3545">
                          <w:pPr>
                            <w:pStyle w:val="Header"/>
                            <w:ind w:firstLine="0"/>
                          </w:pPr>
                          <w:r w:rsidRPr="00DA3545">
                            <w:t>DATA MINING AND VISUALISATION</w:t>
                          </w:r>
                        </w:p>
                        <w:p w14:paraId="014AE2CA" w14:textId="77777777" w:rsidR="00EC409C" w:rsidRDefault="00EC409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A7B9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28.8pt;width:468pt;height:18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" o:allowincell="f" filled="f" stroked="f">
              <v:textbox inset=",0,,0">
                <w:txbxContent>
                  <w:p w14:paraId="4D86A2E2" w14:textId="77777777" w:rsidR="00DA3545" w:rsidRDefault="00DA3545" w:rsidP="00DA3545">
                    <w:pPr>
                      <w:pStyle w:val="Header"/>
                      <w:ind w:firstLine="0"/>
                    </w:pPr>
                    <w:r w:rsidRPr="00DA3545">
                      <w:t>DATA MINING AND VISUALISATION</w:t>
                    </w:r>
                  </w:p>
                  <w:p w14:paraId="014AE2CA" w14:textId="77777777" w:rsidR="00EC409C" w:rsidRDefault="00EC409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EFEBBD" wp14:editId="5433700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B52E4B" w14:textId="77777777" w:rsidR="00EC409C" w:rsidRDefault="00EC40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FEBBD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5B52E4B" w14:textId="77777777" w:rsidR="00EC409C" w:rsidRDefault="00EC40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AB35" w14:textId="44067660" w:rsidR="00304BB8" w:rsidRDefault="00304BB8" w:rsidP="00304BB8">
    <w:pPr>
      <w:pStyle w:val="Header"/>
      <w:ind w:firstLine="0"/>
    </w:pPr>
    <w:r w:rsidRPr="00304BB8">
      <w:t xml:space="preserve">Running head: </w:t>
    </w:r>
    <w:r w:rsidR="00DA3545" w:rsidRPr="00DA3545">
      <w:t>DATA MINING AND VISUALISATION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709E"/>
    <w:multiLevelType w:val="multilevel"/>
    <w:tmpl w:val="56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FC"/>
    <w:rsid w:val="0000561F"/>
    <w:rsid w:val="00062C59"/>
    <w:rsid w:val="000A4B78"/>
    <w:rsid w:val="000B5CC7"/>
    <w:rsid w:val="000C2697"/>
    <w:rsid w:val="000D41A8"/>
    <w:rsid w:val="0012596F"/>
    <w:rsid w:val="0014374B"/>
    <w:rsid w:val="001B5AF2"/>
    <w:rsid w:val="001C054F"/>
    <w:rsid w:val="001D1CCE"/>
    <w:rsid w:val="002078E9"/>
    <w:rsid w:val="00230D40"/>
    <w:rsid w:val="00234C3F"/>
    <w:rsid w:val="00263707"/>
    <w:rsid w:val="00265617"/>
    <w:rsid w:val="00276E84"/>
    <w:rsid w:val="00285D0D"/>
    <w:rsid w:val="00287E62"/>
    <w:rsid w:val="002B20AA"/>
    <w:rsid w:val="002C386E"/>
    <w:rsid w:val="002D6639"/>
    <w:rsid w:val="00304BB8"/>
    <w:rsid w:val="003350ED"/>
    <w:rsid w:val="003576A3"/>
    <w:rsid w:val="0039359B"/>
    <w:rsid w:val="003B1A8E"/>
    <w:rsid w:val="003D78D5"/>
    <w:rsid w:val="004370CC"/>
    <w:rsid w:val="00457C97"/>
    <w:rsid w:val="00465CD4"/>
    <w:rsid w:val="004722BA"/>
    <w:rsid w:val="004C3624"/>
    <w:rsid w:val="004D2687"/>
    <w:rsid w:val="004E4816"/>
    <w:rsid w:val="00500A12"/>
    <w:rsid w:val="0050324D"/>
    <w:rsid w:val="00503609"/>
    <w:rsid w:val="00517D5C"/>
    <w:rsid w:val="00543E39"/>
    <w:rsid w:val="005D4E95"/>
    <w:rsid w:val="00634F3C"/>
    <w:rsid w:val="0065780B"/>
    <w:rsid w:val="00670955"/>
    <w:rsid w:val="0068691D"/>
    <w:rsid w:val="00691156"/>
    <w:rsid w:val="006A07FF"/>
    <w:rsid w:val="006C34C8"/>
    <w:rsid w:val="007506E5"/>
    <w:rsid w:val="00751F52"/>
    <w:rsid w:val="0078352A"/>
    <w:rsid w:val="00793DB2"/>
    <w:rsid w:val="007972C4"/>
    <w:rsid w:val="007A5077"/>
    <w:rsid w:val="007B3499"/>
    <w:rsid w:val="007D3DE5"/>
    <w:rsid w:val="007F2B12"/>
    <w:rsid w:val="00842138"/>
    <w:rsid w:val="008955BA"/>
    <w:rsid w:val="008B2688"/>
    <w:rsid w:val="008C66DD"/>
    <w:rsid w:val="008C7174"/>
    <w:rsid w:val="008E05DC"/>
    <w:rsid w:val="008E61A1"/>
    <w:rsid w:val="008E659D"/>
    <w:rsid w:val="009042BB"/>
    <w:rsid w:val="00911E4E"/>
    <w:rsid w:val="00935C2C"/>
    <w:rsid w:val="009559C1"/>
    <w:rsid w:val="009569B5"/>
    <w:rsid w:val="0096727E"/>
    <w:rsid w:val="009A566F"/>
    <w:rsid w:val="009B4E03"/>
    <w:rsid w:val="00A06E92"/>
    <w:rsid w:val="00A53ECC"/>
    <w:rsid w:val="00A54C1D"/>
    <w:rsid w:val="00AC44BB"/>
    <w:rsid w:val="00AD3CFF"/>
    <w:rsid w:val="00AF70E9"/>
    <w:rsid w:val="00B13448"/>
    <w:rsid w:val="00B55C76"/>
    <w:rsid w:val="00B70CFA"/>
    <w:rsid w:val="00B72572"/>
    <w:rsid w:val="00B962FF"/>
    <w:rsid w:val="00C01C52"/>
    <w:rsid w:val="00C1451B"/>
    <w:rsid w:val="00C414D3"/>
    <w:rsid w:val="00C92C4C"/>
    <w:rsid w:val="00CA4E0D"/>
    <w:rsid w:val="00CF018B"/>
    <w:rsid w:val="00D261A7"/>
    <w:rsid w:val="00D93E1F"/>
    <w:rsid w:val="00DA3545"/>
    <w:rsid w:val="00DA6520"/>
    <w:rsid w:val="00DB3F03"/>
    <w:rsid w:val="00DB63DA"/>
    <w:rsid w:val="00DD6B24"/>
    <w:rsid w:val="00E31D56"/>
    <w:rsid w:val="00E60886"/>
    <w:rsid w:val="00E778FC"/>
    <w:rsid w:val="00EB4A4B"/>
    <w:rsid w:val="00EC409C"/>
    <w:rsid w:val="00ED6453"/>
    <w:rsid w:val="00EF5093"/>
    <w:rsid w:val="00F02A47"/>
    <w:rsid w:val="00F2548B"/>
    <w:rsid w:val="00F62400"/>
    <w:rsid w:val="00F7152B"/>
    <w:rsid w:val="00F74D4A"/>
    <w:rsid w:val="00F94567"/>
    <w:rsid w:val="00FB77C3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9406"/>
  <w15:chartTrackingRefBased/>
  <w15:docId w15:val="{30D2BBFC-DF38-48D1-9145-6564B4D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2"/>
    <w:pPr>
      <w:spacing w:after="2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8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87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F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687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Harvard"/>
    <w:uiPriority w:val="1"/>
    <w:qFormat/>
    <w:rsid w:val="00230D40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aliases w:val="APA"/>
    <w:basedOn w:val="Normal"/>
    <w:next w:val="Normal"/>
    <w:link w:val="SubtitleChar"/>
    <w:uiPriority w:val="11"/>
    <w:qFormat/>
    <w:rsid w:val="00230D40"/>
    <w:pPr>
      <w:numPr>
        <w:ilvl w:val="1"/>
      </w:numPr>
      <w:ind w:left="720" w:hanging="720"/>
    </w:pPr>
    <w:rPr>
      <w:rFonts w:eastAsiaTheme="minorEastAsia"/>
      <w:spacing w:val="15"/>
    </w:rPr>
  </w:style>
  <w:style w:type="character" w:customStyle="1" w:styleId="SubtitleChar">
    <w:name w:val="Subtitle Char"/>
    <w:aliases w:val="APA Char"/>
    <w:basedOn w:val="DefaultParagraphFont"/>
    <w:link w:val="Subtitle"/>
    <w:uiPriority w:val="11"/>
    <w:rsid w:val="00230D40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B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F2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91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396</TotalTime>
  <Pages>11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2020-09-05T12:43:00Z</dcterms:created>
  <dcterms:modified xsi:type="dcterms:W3CDTF">2020-09-06T12:46:00Z</dcterms:modified>
</cp:coreProperties>
</file>