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9E878" w14:textId="6C5A31CA" w:rsidR="00CD77B9" w:rsidRDefault="00545D90">
      <w:pPr>
        <w:spacing w:after="0"/>
        <w:jc w:val="center"/>
        <w:rPr>
          <w:rFonts w:ascii="Arial" w:eastAsia="Arial" w:hAnsi="Arial" w:cs="Arial"/>
          <w:b/>
          <w:sz w:val="24"/>
          <w:szCs w:val="24"/>
        </w:rPr>
      </w:pPr>
      <w:r>
        <w:rPr>
          <w:noProof/>
        </w:rPr>
        <mc:AlternateContent>
          <mc:Choice Requires="wps">
            <w:drawing>
              <wp:anchor distT="0" distB="0" distL="114300" distR="114300" simplePos="0" relativeHeight="251659264" behindDoc="0" locked="0" layoutInCell="1" hidden="0" allowOverlap="1" wp14:anchorId="15BB027C" wp14:editId="6DD7F33D">
                <wp:simplePos x="0" y="0"/>
                <wp:positionH relativeFrom="column">
                  <wp:posOffset>10088880</wp:posOffset>
                </wp:positionH>
                <wp:positionV relativeFrom="paragraph">
                  <wp:posOffset>-975360</wp:posOffset>
                </wp:positionV>
                <wp:extent cx="45719" cy="60960"/>
                <wp:effectExtent l="0" t="0" r="12065" b="15240"/>
                <wp:wrapNone/>
                <wp:docPr id="9" name="Rectangle 9"/>
                <wp:cNvGraphicFramePr/>
                <a:graphic xmlns:a="http://schemas.openxmlformats.org/drawingml/2006/main">
                  <a:graphicData uri="http://schemas.microsoft.com/office/word/2010/wordprocessingShape">
                    <wps:wsp>
                      <wps:cNvSpPr/>
                      <wps:spPr>
                        <a:xfrm flipH="1" flipV="1">
                          <a:off x="0" y="0"/>
                          <a:ext cx="45719" cy="60960"/>
                        </a:xfrm>
                        <a:prstGeom prst="rect">
                          <a:avLst/>
                        </a:prstGeom>
                        <a:solidFill>
                          <a:schemeClr val="lt1"/>
                        </a:solidFill>
                        <a:ln w="9525" cap="flat" cmpd="sng">
                          <a:solidFill>
                            <a:srgbClr val="000000"/>
                          </a:solidFill>
                          <a:prstDash val="solid"/>
                          <a:round/>
                          <a:headEnd type="none" w="sm" len="sm"/>
                          <a:tailEnd type="none" w="sm" len="sm"/>
                        </a:ln>
                      </wps:spPr>
                      <wps:txbx>
                        <w:txbxContent>
                          <w:p w14:paraId="1DFB274B" w14:textId="77777777" w:rsidR="00CD77B9"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5BB027C" id="Rectangle 9" o:spid="_x0000_s1026" style="position:absolute;left:0;text-align:left;margin-left:794.4pt;margin-top:-76.8pt;width:3.6pt;height:4.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" fillcolor="white [3201]">
                <v:stroke startarrowwidth="narrow" startarrowlength="short" endarrowwidth="narrow" endarrowlength="short" joinstyle="round"/>
                <v:textbox inset="2.53958mm,1.2694mm,2.53958mm,1.2694mm">
                  <w:txbxContent>
                    <w:p w14:paraId="1DFB274B" w14:textId="77777777" w:rsidR="00CD77B9" w:rsidRDefault="00000000">
                      <w:pPr>
                        <w:spacing w:line="258" w:lineRule="auto"/>
                        <w:textDirection w:val="btLr"/>
                      </w:pPr>
                      <w:r>
                        <w:rPr>
                          <w:color w:val="000000"/>
                        </w:rPr>
                        <w:t>Example: DFD Level 0 (Industry Standard)</w:t>
                      </w:r>
                    </w:p>
                  </w:txbxContent>
                </v:textbox>
              </v:rect>
            </w:pict>
          </mc:Fallback>
        </mc:AlternateContent>
      </w:r>
      <w:r w:rsidR="00000000">
        <w:rPr>
          <w:rFonts w:ascii="Arial" w:eastAsia="Arial" w:hAnsi="Arial" w:cs="Arial"/>
          <w:b/>
          <w:sz w:val="24"/>
          <w:szCs w:val="24"/>
        </w:rPr>
        <w:t>Project Design Phase-II</w:t>
      </w:r>
    </w:p>
    <w:p w14:paraId="7327EDED" w14:textId="77777777" w:rsidR="00CD77B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5DDF8EFD" w14:textId="77777777" w:rsidR="00CD77B9" w:rsidRDefault="00CD77B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D77B9" w14:paraId="2AF69F61" w14:textId="77777777">
        <w:trPr>
          <w:jc w:val="center"/>
        </w:trPr>
        <w:tc>
          <w:tcPr>
            <w:tcW w:w="4508" w:type="dxa"/>
          </w:tcPr>
          <w:p w14:paraId="647D5D58" w14:textId="77777777" w:rsidR="00CD77B9" w:rsidRDefault="00000000">
            <w:pPr>
              <w:rPr>
                <w:rFonts w:ascii="Arial" w:eastAsia="Arial" w:hAnsi="Arial" w:cs="Arial"/>
              </w:rPr>
            </w:pPr>
            <w:r>
              <w:rPr>
                <w:rFonts w:ascii="Arial" w:eastAsia="Arial" w:hAnsi="Arial" w:cs="Arial"/>
              </w:rPr>
              <w:t>Date</w:t>
            </w:r>
          </w:p>
        </w:tc>
        <w:tc>
          <w:tcPr>
            <w:tcW w:w="4843" w:type="dxa"/>
          </w:tcPr>
          <w:p w14:paraId="3872E637" w14:textId="7F736327" w:rsidR="00CD77B9" w:rsidRDefault="00545D90">
            <w:pPr>
              <w:rPr>
                <w:rFonts w:ascii="Arial" w:eastAsia="Arial" w:hAnsi="Arial" w:cs="Arial"/>
              </w:rPr>
            </w:pPr>
            <w:r>
              <w:rPr>
                <w:rFonts w:ascii="Arial" w:eastAsia="Arial" w:hAnsi="Arial" w:cs="Arial"/>
              </w:rPr>
              <w:t>28</w:t>
            </w:r>
            <w:r w:rsidR="00000000">
              <w:rPr>
                <w:rFonts w:ascii="Arial" w:eastAsia="Arial" w:hAnsi="Arial" w:cs="Arial"/>
              </w:rPr>
              <w:t xml:space="preserve"> J</w:t>
            </w:r>
            <w:r>
              <w:rPr>
                <w:rFonts w:ascii="Arial" w:eastAsia="Arial" w:hAnsi="Arial" w:cs="Arial"/>
              </w:rPr>
              <w:t>une</w:t>
            </w:r>
            <w:r w:rsidR="00000000">
              <w:rPr>
                <w:rFonts w:ascii="Arial" w:eastAsia="Arial" w:hAnsi="Arial" w:cs="Arial"/>
              </w:rPr>
              <w:t xml:space="preserve"> 2025</w:t>
            </w:r>
          </w:p>
        </w:tc>
      </w:tr>
      <w:tr w:rsidR="00CD77B9" w14:paraId="46FD9744" w14:textId="77777777">
        <w:trPr>
          <w:jc w:val="center"/>
        </w:trPr>
        <w:tc>
          <w:tcPr>
            <w:tcW w:w="4508" w:type="dxa"/>
          </w:tcPr>
          <w:p w14:paraId="524D0615" w14:textId="77777777" w:rsidR="00CD77B9" w:rsidRDefault="00000000">
            <w:pPr>
              <w:rPr>
                <w:rFonts w:ascii="Arial" w:eastAsia="Arial" w:hAnsi="Arial" w:cs="Arial"/>
              </w:rPr>
            </w:pPr>
            <w:r>
              <w:rPr>
                <w:rFonts w:ascii="Arial" w:eastAsia="Arial" w:hAnsi="Arial" w:cs="Arial"/>
              </w:rPr>
              <w:t>Team ID</w:t>
            </w:r>
          </w:p>
        </w:tc>
        <w:tc>
          <w:tcPr>
            <w:tcW w:w="4843" w:type="dxa"/>
          </w:tcPr>
          <w:p w14:paraId="6FEF3628" w14:textId="500672B5" w:rsidR="00CD77B9" w:rsidRDefault="00545D90">
            <w:pPr>
              <w:rPr>
                <w:rFonts w:ascii="Arial" w:eastAsia="Arial" w:hAnsi="Arial" w:cs="Arial"/>
              </w:rPr>
            </w:pPr>
            <w:r>
              <w:rPr>
                <w:rFonts w:ascii="Arial" w:eastAsia="Arial" w:hAnsi="Arial" w:cs="Arial"/>
              </w:rPr>
              <w:t>LTVIP2025TM</w:t>
            </w:r>
            <w:r w:rsidR="00CF7A33">
              <w:rPr>
                <w:rFonts w:ascii="Arial" w:eastAsia="Arial" w:hAnsi="Arial" w:cs="Arial"/>
              </w:rPr>
              <w:t>ID41140</w:t>
            </w:r>
          </w:p>
        </w:tc>
      </w:tr>
      <w:tr w:rsidR="00CD77B9" w14:paraId="46522040" w14:textId="77777777">
        <w:trPr>
          <w:jc w:val="center"/>
        </w:trPr>
        <w:tc>
          <w:tcPr>
            <w:tcW w:w="4508" w:type="dxa"/>
          </w:tcPr>
          <w:p w14:paraId="09A0D390" w14:textId="77777777" w:rsidR="00CD77B9" w:rsidRDefault="00000000">
            <w:pPr>
              <w:rPr>
                <w:rFonts w:ascii="Arial" w:eastAsia="Arial" w:hAnsi="Arial" w:cs="Arial"/>
              </w:rPr>
            </w:pPr>
            <w:r>
              <w:rPr>
                <w:rFonts w:ascii="Arial" w:eastAsia="Arial" w:hAnsi="Arial" w:cs="Arial"/>
              </w:rPr>
              <w:t>Project Name</w:t>
            </w:r>
          </w:p>
        </w:tc>
        <w:tc>
          <w:tcPr>
            <w:tcW w:w="4843" w:type="dxa"/>
          </w:tcPr>
          <w:p w14:paraId="79E0F634" w14:textId="449B9A38" w:rsidR="00CD77B9" w:rsidRDefault="00CF7A33">
            <w:pPr>
              <w:rPr>
                <w:rFonts w:ascii="Arial" w:eastAsia="Arial" w:hAnsi="Arial" w:cs="Arial"/>
              </w:rPr>
            </w:pPr>
            <w:r>
              <w:rPr>
                <w:rFonts w:ascii="Arial" w:eastAsia="Arial" w:hAnsi="Arial" w:cs="Arial"/>
              </w:rPr>
              <w:t>Smart Sorting: Transfer Learning for Identifying Rotten Fruits and Vegetables</w:t>
            </w:r>
          </w:p>
        </w:tc>
      </w:tr>
      <w:tr w:rsidR="00CD77B9" w14:paraId="4DC43B08" w14:textId="77777777">
        <w:trPr>
          <w:jc w:val="center"/>
        </w:trPr>
        <w:tc>
          <w:tcPr>
            <w:tcW w:w="4508" w:type="dxa"/>
          </w:tcPr>
          <w:p w14:paraId="57AC1EBA" w14:textId="77777777" w:rsidR="00CD77B9" w:rsidRDefault="00000000">
            <w:pPr>
              <w:rPr>
                <w:rFonts w:ascii="Arial" w:eastAsia="Arial" w:hAnsi="Arial" w:cs="Arial"/>
              </w:rPr>
            </w:pPr>
            <w:r>
              <w:rPr>
                <w:rFonts w:ascii="Arial" w:eastAsia="Arial" w:hAnsi="Arial" w:cs="Arial"/>
              </w:rPr>
              <w:t>Maximum Marks</w:t>
            </w:r>
          </w:p>
        </w:tc>
        <w:tc>
          <w:tcPr>
            <w:tcW w:w="4843" w:type="dxa"/>
          </w:tcPr>
          <w:p w14:paraId="0123997F" w14:textId="77777777" w:rsidR="00CD77B9" w:rsidRDefault="00000000">
            <w:pPr>
              <w:rPr>
                <w:rFonts w:ascii="Arial" w:eastAsia="Arial" w:hAnsi="Arial" w:cs="Arial"/>
              </w:rPr>
            </w:pPr>
            <w:r>
              <w:rPr>
                <w:rFonts w:ascii="Arial" w:eastAsia="Arial" w:hAnsi="Arial" w:cs="Arial"/>
              </w:rPr>
              <w:t>4 Marks</w:t>
            </w:r>
          </w:p>
        </w:tc>
      </w:tr>
    </w:tbl>
    <w:p w14:paraId="7C198DF3" w14:textId="77777777" w:rsidR="00CD77B9" w:rsidRDefault="00CD77B9">
      <w:pPr>
        <w:rPr>
          <w:rFonts w:ascii="Arial" w:eastAsia="Arial" w:hAnsi="Arial" w:cs="Arial"/>
          <w:b/>
        </w:rPr>
      </w:pPr>
    </w:p>
    <w:p w14:paraId="7B67AC18" w14:textId="5A838409" w:rsidR="00CD77B9" w:rsidRDefault="00000000">
      <w:pPr>
        <w:rPr>
          <w:rFonts w:ascii="Arial" w:eastAsia="Arial" w:hAnsi="Arial" w:cs="Arial"/>
          <w:b/>
        </w:rPr>
      </w:pPr>
      <w:r>
        <w:rPr>
          <w:rFonts w:ascii="Arial" w:eastAsia="Arial" w:hAnsi="Arial" w:cs="Arial"/>
          <w:b/>
        </w:rPr>
        <w:t>Data Flow Diagrams:</w:t>
      </w:r>
    </w:p>
    <w:p w14:paraId="72464AAD" w14:textId="386DEE42" w:rsidR="00545D90"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1243FFA" w14:textId="5C34617C" w:rsidR="00CD77B9" w:rsidRPr="00545D90" w:rsidRDefault="00545D90">
      <w:pPr>
        <w:rPr>
          <w:rFonts w:ascii="Arial" w:eastAsia="Arial" w:hAnsi="Arial" w:cs="Arial"/>
        </w:rPr>
      </w:pPr>
      <w:r>
        <w:rPr>
          <w:noProof/>
        </w:rPr>
        <w:drawing>
          <wp:inline distT="0" distB="0" distL="0" distR="0" wp14:anchorId="608CC7E8" wp14:editId="0AFC7E00">
            <wp:extent cx="4796790" cy="3197860"/>
            <wp:effectExtent l="0" t="0" r="3810" b="2540"/>
            <wp:docPr id="1505921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1364" name="Picture 1505921364"/>
                    <pic:cNvPicPr/>
                  </pic:nvPicPr>
                  <pic:blipFill>
                    <a:blip r:embed="rId7"/>
                    <a:stretch>
                      <a:fillRect/>
                    </a:stretch>
                  </pic:blipFill>
                  <pic:spPr>
                    <a:xfrm>
                      <a:off x="0" y="0"/>
                      <a:ext cx="4796790" cy="3197860"/>
                    </a:xfrm>
                    <a:prstGeom prst="rect">
                      <a:avLst/>
                    </a:prstGeom>
                  </pic:spPr>
                </pic:pic>
              </a:graphicData>
            </a:graphic>
          </wp:inline>
        </w:drawing>
      </w:r>
      <w:r w:rsidR="00000000">
        <w:rPr>
          <w:noProof/>
        </w:rPr>
        <mc:AlternateContent>
          <mc:Choice Requires="wps">
            <w:drawing>
              <wp:anchor distT="0" distB="0" distL="114300" distR="114300" simplePos="0" relativeHeight="251658240" behindDoc="0" locked="0" layoutInCell="1" hidden="0" allowOverlap="1" wp14:anchorId="7795D4B4" wp14:editId="4178251B">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1BB4875E" id="_x0000_t32" coordsize="21600,21600" o:spt="32" o:oned="t" path="m,l21600,21600e" filled="f">
                <v:path arrowok="t" fillok="f" o:connecttype="none"/>
                <o:lock v:ext="edit" shapetype="t"/>
              </v:shapetype>
              <v:shape id="Straight Arrow Connector 8" o:spid="_x0000_s1026" type="#_x0000_t32" style="position:absolute;margin-left:370pt;margin-top:17pt;width:2.75pt;height:222.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" strokecolor="#4472c4 [3204]">
                <v:stroke startarrowwidth="narrow" startarrowlength="short" endarrowwidth="narrow" endarrowlength="short" joinstyle="miter"/>
              </v:shape>
            </w:pict>
          </mc:Fallback>
        </mc:AlternateContent>
      </w:r>
    </w:p>
    <w:p w14:paraId="36B70CD9" w14:textId="1CDA9F0F" w:rsidR="00CD77B9" w:rsidRDefault="00CD77B9">
      <w:pPr>
        <w:rPr>
          <w:rFonts w:ascii="Arial" w:eastAsia="Arial" w:hAnsi="Arial" w:cs="Arial"/>
          <w:b/>
        </w:rPr>
      </w:pPr>
    </w:p>
    <w:p w14:paraId="604B49E0"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User Stories</w:t>
      </w:r>
    </w:p>
    <w:tbl>
      <w:tblPr>
        <w:tblpPr w:leftFromText="180" w:rightFromText="180" w:bottomFromText="160" w:vertAnchor="text" w:tblpY="1"/>
        <w:tblW w:w="14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1"/>
        <w:gridCol w:w="2205"/>
        <w:gridCol w:w="1408"/>
        <w:gridCol w:w="3956"/>
        <w:gridCol w:w="3435"/>
        <w:gridCol w:w="863"/>
        <w:gridCol w:w="927"/>
      </w:tblGrid>
      <w:tr w:rsidR="00545D90" w:rsidRPr="00545D90" w14:paraId="481CB601" w14:textId="77777777" w:rsidTr="00545D90">
        <w:trPr>
          <w:tblHeader/>
        </w:trPr>
        <w:tc>
          <w:tcPr>
            <w:tcW w:w="1982" w:type="dxa"/>
            <w:tcBorders>
              <w:top w:val="single" w:sz="4" w:space="0" w:color="000000"/>
              <w:left w:val="single" w:sz="4" w:space="0" w:color="000000"/>
              <w:bottom w:val="single" w:sz="4" w:space="0" w:color="000000"/>
              <w:right w:val="single" w:sz="4" w:space="0" w:color="000000"/>
            </w:tcBorders>
            <w:vAlign w:val="center"/>
            <w:hideMark/>
          </w:tcPr>
          <w:p w14:paraId="435E087E"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User Type</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097895C1"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Functional Requirement (Epic)</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7215C7A1"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User Story Number</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4898665F"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User Story / Task</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199C2028"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Acceptance Criteria</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158A699D"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Priority</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7A025FA8"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Release</w:t>
            </w:r>
          </w:p>
        </w:tc>
      </w:tr>
      <w:tr w:rsidR="00545D90" w:rsidRPr="00545D90" w14:paraId="60390FD4" w14:textId="77777777" w:rsidTr="00545D90">
        <w:tc>
          <w:tcPr>
            <w:tcW w:w="1982" w:type="dxa"/>
            <w:tcBorders>
              <w:top w:val="single" w:sz="4" w:space="0" w:color="000000"/>
              <w:left w:val="single" w:sz="4" w:space="0" w:color="000000"/>
              <w:bottom w:val="single" w:sz="4" w:space="0" w:color="000000"/>
              <w:right w:val="single" w:sz="4" w:space="0" w:color="000000"/>
            </w:tcBorders>
            <w:vAlign w:val="center"/>
            <w:hideMark/>
          </w:tcPr>
          <w:p w14:paraId="107F1584"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Customer (Web user)</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76691190"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Image Upload</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37D3AC63"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USN-1</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4E891B2B"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As a user, I can upload an image of a fruit or vegetable</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7CE42C37"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The image gets uploaded and processed</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588133E3"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High</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6FB079AF"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Sprint-1</w:t>
            </w:r>
          </w:p>
        </w:tc>
      </w:tr>
      <w:tr w:rsidR="00545D90" w:rsidRPr="00545D90" w14:paraId="5C89A54A" w14:textId="77777777" w:rsidTr="00545D90">
        <w:tc>
          <w:tcPr>
            <w:tcW w:w="1982" w:type="dxa"/>
            <w:tcBorders>
              <w:top w:val="single" w:sz="4" w:space="0" w:color="000000"/>
              <w:left w:val="single" w:sz="4" w:space="0" w:color="000000"/>
              <w:bottom w:val="single" w:sz="4" w:space="0" w:color="000000"/>
              <w:right w:val="single" w:sz="4" w:space="0" w:color="000000"/>
            </w:tcBorders>
            <w:vAlign w:val="center"/>
            <w:hideMark/>
          </w:tcPr>
          <w:p w14:paraId="08212F88"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Customer</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7C291D04"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Classification</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504B0D86"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USN-2</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6A52BD3F"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As a user, I can see if the uploaded item is Healthy or Rotten</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0333057D"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Model shows class and confidence score</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57663997"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High</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07BC4402"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Sprint-1</w:t>
            </w:r>
          </w:p>
        </w:tc>
      </w:tr>
      <w:tr w:rsidR="00545D90" w:rsidRPr="00545D90" w14:paraId="40D4C166" w14:textId="77777777" w:rsidTr="00545D90">
        <w:tc>
          <w:tcPr>
            <w:tcW w:w="1982" w:type="dxa"/>
            <w:tcBorders>
              <w:top w:val="single" w:sz="4" w:space="0" w:color="000000"/>
              <w:left w:val="single" w:sz="4" w:space="0" w:color="000000"/>
              <w:bottom w:val="single" w:sz="4" w:space="0" w:color="000000"/>
              <w:right w:val="single" w:sz="4" w:space="0" w:color="000000"/>
            </w:tcBorders>
            <w:vAlign w:val="center"/>
            <w:hideMark/>
          </w:tcPr>
          <w:p w14:paraId="2796FA4D"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Customer</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660D1D75"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Classification</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20300844"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USN-3</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6DB9EEB8"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As a user, I get a label like “Good to Eat” or “Don’t Eat” based on the prediction</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1107F6C4"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 result label is shown after prediction</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799282A9"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High</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04AB75D9"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Sprint-1</w:t>
            </w:r>
          </w:p>
        </w:tc>
      </w:tr>
      <w:tr w:rsidR="00545D90" w:rsidRPr="00545D90" w14:paraId="74D5E945" w14:textId="77777777" w:rsidTr="00545D90">
        <w:tc>
          <w:tcPr>
            <w:tcW w:w="1982" w:type="dxa"/>
            <w:tcBorders>
              <w:top w:val="single" w:sz="4" w:space="0" w:color="000000"/>
              <w:left w:val="single" w:sz="4" w:space="0" w:color="000000"/>
              <w:bottom w:val="single" w:sz="4" w:space="0" w:color="000000"/>
              <w:right w:val="single" w:sz="4" w:space="0" w:color="000000"/>
            </w:tcBorders>
            <w:vAlign w:val="center"/>
            <w:hideMark/>
          </w:tcPr>
          <w:p w14:paraId="3D0C4F68"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Customer</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1C4F0B18"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Feedback Submission</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1F69680B"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USN-4</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29C93D0C"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As a user, I can submit feedback after prediction</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2837C10A"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The feedback is saved and acknowledged</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7DF561A3"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Medium</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49AFB595" w14:textId="734F4BB1" w:rsidR="00545D90" w:rsidRPr="00545D90" w:rsidRDefault="00545D90" w:rsidP="00545D90">
            <w:pPr>
              <w:rPr>
                <w:rFonts w:ascii="Arial" w:eastAsia="Arial" w:hAnsi="Arial" w:cs="Arial"/>
                <w:b/>
                <w:lang w:val="en"/>
              </w:rPr>
            </w:pPr>
            <w:r w:rsidRPr="00545D90">
              <w:rPr>
                <w:rFonts w:ascii="Arial" w:eastAsia="Arial" w:hAnsi="Arial" w:cs="Arial"/>
                <w:b/>
                <w:lang w:val="en"/>
              </w:rPr>
              <w:t>Sprint-</w:t>
            </w:r>
            <w:r>
              <w:rPr>
                <w:rFonts w:ascii="Arial" w:eastAsia="Arial" w:hAnsi="Arial" w:cs="Arial"/>
                <w:b/>
                <w:lang w:val="en"/>
              </w:rPr>
              <w:t>1</w:t>
            </w:r>
          </w:p>
        </w:tc>
      </w:tr>
      <w:tr w:rsidR="00545D90" w:rsidRPr="00545D90" w14:paraId="41049611" w14:textId="77777777" w:rsidTr="00545D90">
        <w:tc>
          <w:tcPr>
            <w:tcW w:w="1982" w:type="dxa"/>
            <w:tcBorders>
              <w:top w:val="single" w:sz="4" w:space="0" w:color="000000"/>
              <w:left w:val="single" w:sz="4" w:space="0" w:color="000000"/>
              <w:bottom w:val="single" w:sz="4" w:space="0" w:color="000000"/>
              <w:right w:val="single" w:sz="4" w:space="0" w:color="000000"/>
            </w:tcBorders>
            <w:vAlign w:val="center"/>
            <w:hideMark/>
          </w:tcPr>
          <w:p w14:paraId="4D62FB98"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Customer</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695AD60D"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History / Results</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5CD296C6"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USN-5</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15EF12E8"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As a user, I can view the previous prediction result until the session ends</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0FB5141E"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I can review previous result before re-uploading new image</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30D18177"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Low</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70607F67"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Sprint-2</w:t>
            </w:r>
          </w:p>
        </w:tc>
      </w:tr>
      <w:tr w:rsidR="00545D90" w:rsidRPr="00545D90" w14:paraId="7BC1432F" w14:textId="77777777" w:rsidTr="00545D90">
        <w:tc>
          <w:tcPr>
            <w:tcW w:w="1982" w:type="dxa"/>
            <w:tcBorders>
              <w:top w:val="single" w:sz="4" w:space="0" w:color="000000"/>
              <w:left w:val="single" w:sz="4" w:space="0" w:color="000000"/>
              <w:bottom w:val="single" w:sz="4" w:space="0" w:color="000000"/>
              <w:right w:val="single" w:sz="4" w:space="0" w:color="000000"/>
            </w:tcBorders>
            <w:vAlign w:val="center"/>
            <w:hideMark/>
          </w:tcPr>
          <w:p w14:paraId="67FDE98F"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Customer Care Executive</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12F5F58F"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Feedback Review</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00DA23ED"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USN-6</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4BA0FEAF"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As support staff, I can view and export user feedback</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7A575344"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I can access stored feedback for quality improvement</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03225F41"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Medium</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58ACE45A"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Sprint-2</w:t>
            </w:r>
          </w:p>
        </w:tc>
      </w:tr>
      <w:tr w:rsidR="00545D90" w:rsidRPr="00545D90" w14:paraId="68645B45" w14:textId="77777777" w:rsidTr="00545D90">
        <w:tc>
          <w:tcPr>
            <w:tcW w:w="1982" w:type="dxa"/>
            <w:tcBorders>
              <w:top w:val="single" w:sz="4" w:space="0" w:color="000000"/>
              <w:left w:val="single" w:sz="4" w:space="0" w:color="000000"/>
              <w:bottom w:val="single" w:sz="4" w:space="0" w:color="000000"/>
              <w:right w:val="single" w:sz="4" w:space="0" w:color="000000"/>
            </w:tcBorders>
            <w:vAlign w:val="center"/>
            <w:hideMark/>
          </w:tcPr>
          <w:p w14:paraId="403B67E5"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Administrator</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420DA5EA"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Model Monitoring</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20A2E72A"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USN-7</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248AF1FA"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As an admin, I can monitor model accuracy and update the model</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0171D4BF"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Dashboard shows performance metrics and model status</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06FB5D76"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Medium</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743D2293"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Sprint-2</w:t>
            </w:r>
          </w:p>
        </w:tc>
      </w:tr>
      <w:tr w:rsidR="00545D90" w:rsidRPr="00545D90" w14:paraId="21579873" w14:textId="77777777" w:rsidTr="00545D90">
        <w:tc>
          <w:tcPr>
            <w:tcW w:w="1982" w:type="dxa"/>
            <w:tcBorders>
              <w:top w:val="single" w:sz="4" w:space="0" w:color="000000"/>
              <w:left w:val="single" w:sz="4" w:space="0" w:color="000000"/>
              <w:bottom w:val="single" w:sz="4" w:space="0" w:color="000000"/>
              <w:right w:val="single" w:sz="4" w:space="0" w:color="000000"/>
            </w:tcBorders>
            <w:vAlign w:val="center"/>
            <w:hideMark/>
          </w:tcPr>
          <w:p w14:paraId="6D0E6405"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Administrator</w:t>
            </w:r>
          </w:p>
        </w:tc>
        <w:tc>
          <w:tcPr>
            <w:tcW w:w="2205" w:type="dxa"/>
            <w:tcBorders>
              <w:top w:val="single" w:sz="4" w:space="0" w:color="000000"/>
              <w:left w:val="single" w:sz="4" w:space="0" w:color="000000"/>
              <w:bottom w:val="single" w:sz="4" w:space="0" w:color="000000"/>
              <w:right w:val="single" w:sz="4" w:space="0" w:color="000000"/>
            </w:tcBorders>
            <w:vAlign w:val="center"/>
            <w:hideMark/>
          </w:tcPr>
          <w:p w14:paraId="5C1FFA9E"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Data Management</w:t>
            </w:r>
          </w:p>
        </w:tc>
        <w:tc>
          <w:tcPr>
            <w:tcW w:w="1408" w:type="dxa"/>
            <w:tcBorders>
              <w:top w:val="single" w:sz="4" w:space="0" w:color="000000"/>
              <w:left w:val="single" w:sz="4" w:space="0" w:color="000000"/>
              <w:bottom w:val="single" w:sz="4" w:space="0" w:color="000000"/>
              <w:right w:val="single" w:sz="4" w:space="0" w:color="000000"/>
            </w:tcBorders>
            <w:vAlign w:val="center"/>
            <w:hideMark/>
          </w:tcPr>
          <w:p w14:paraId="51DE6154"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USN-8</w:t>
            </w:r>
          </w:p>
        </w:tc>
        <w:tc>
          <w:tcPr>
            <w:tcW w:w="3957" w:type="dxa"/>
            <w:tcBorders>
              <w:top w:val="single" w:sz="4" w:space="0" w:color="000000"/>
              <w:left w:val="single" w:sz="4" w:space="0" w:color="000000"/>
              <w:bottom w:val="single" w:sz="4" w:space="0" w:color="000000"/>
              <w:right w:val="single" w:sz="4" w:space="0" w:color="000000"/>
            </w:tcBorders>
            <w:vAlign w:val="center"/>
            <w:hideMark/>
          </w:tcPr>
          <w:p w14:paraId="5B48BCDD"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As an admin, I can manage image dataset and trigger retraining</w:t>
            </w:r>
          </w:p>
        </w:tc>
        <w:tc>
          <w:tcPr>
            <w:tcW w:w="3435" w:type="dxa"/>
            <w:tcBorders>
              <w:top w:val="single" w:sz="4" w:space="0" w:color="000000"/>
              <w:left w:val="single" w:sz="4" w:space="0" w:color="000000"/>
              <w:bottom w:val="single" w:sz="4" w:space="0" w:color="000000"/>
              <w:right w:val="single" w:sz="4" w:space="0" w:color="000000"/>
            </w:tcBorders>
            <w:vAlign w:val="center"/>
            <w:hideMark/>
          </w:tcPr>
          <w:p w14:paraId="108252F7"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I can upload/remove images and start training job</w:t>
            </w:r>
          </w:p>
        </w:tc>
        <w:tc>
          <w:tcPr>
            <w:tcW w:w="863" w:type="dxa"/>
            <w:tcBorders>
              <w:top w:val="single" w:sz="4" w:space="0" w:color="000000"/>
              <w:left w:val="single" w:sz="4" w:space="0" w:color="000000"/>
              <w:bottom w:val="single" w:sz="4" w:space="0" w:color="000000"/>
              <w:right w:val="single" w:sz="4" w:space="0" w:color="000000"/>
            </w:tcBorders>
            <w:vAlign w:val="center"/>
            <w:hideMark/>
          </w:tcPr>
          <w:p w14:paraId="72B577B0"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Medium</w:t>
            </w:r>
          </w:p>
        </w:tc>
        <w:tc>
          <w:tcPr>
            <w:tcW w:w="927" w:type="dxa"/>
            <w:tcBorders>
              <w:top w:val="single" w:sz="4" w:space="0" w:color="000000"/>
              <w:left w:val="single" w:sz="4" w:space="0" w:color="000000"/>
              <w:bottom w:val="single" w:sz="4" w:space="0" w:color="000000"/>
              <w:right w:val="single" w:sz="4" w:space="0" w:color="000000"/>
            </w:tcBorders>
            <w:vAlign w:val="center"/>
            <w:hideMark/>
          </w:tcPr>
          <w:p w14:paraId="36BD905A"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t>Sprint-2</w:t>
            </w:r>
          </w:p>
        </w:tc>
      </w:tr>
    </w:tbl>
    <w:p w14:paraId="38803FC1" w14:textId="77777777" w:rsidR="00545D90" w:rsidRPr="00545D90" w:rsidRDefault="00545D90" w:rsidP="00545D90">
      <w:pPr>
        <w:rPr>
          <w:rFonts w:ascii="Arial" w:eastAsia="Arial" w:hAnsi="Arial" w:cs="Arial"/>
          <w:b/>
          <w:lang w:val="en"/>
        </w:rPr>
      </w:pPr>
      <w:r w:rsidRPr="00545D90">
        <w:rPr>
          <w:rFonts w:ascii="Arial" w:eastAsia="Arial" w:hAnsi="Arial" w:cs="Arial"/>
          <w:b/>
          <w:lang w:val="en"/>
        </w:rPr>
        <w:br/>
      </w:r>
    </w:p>
    <w:p w14:paraId="2774AF0F" w14:textId="18C2206F" w:rsidR="00CD77B9" w:rsidRDefault="00CD77B9">
      <w:pPr>
        <w:rPr>
          <w:rFonts w:ascii="Arial" w:eastAsia="Arial" w:hAnsi="Arial" w:cs="Arial"/>
          <w:b/>
        </w:rPr>
      </w:pPr>
    </w:p>
    <w:sectPr w:rsidR="00CD77B9">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F95F1" w14:textId="77777777" w:rsidR="005414EA" w:rsidRDefault="005414EA" w:rsidP="00545D90">
      <w:pPr>
        <w:spacing w:after="0" w:line="240" w:lineRule="auto"/>
      </w:pPr>
      <w:r>
        <w:separator/>
      </w:r>
    </w:p>
  </w:endnote>
  <w:endnote w:type="continuationSeparator" w:id="0">
    <w:p w14:paraId="248D42B2" w14:textId="77777777" w:rsidR="005414EA" w:rsidRDefault="005414EA" w:rsidP="00545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353880" w14:textId="77777777" w:rsidR="005414EA" w:rsidRDefault="005414EA" w:rsidP="00545D90">
      <w:pPr>
        <w:spacing w:after="0" w:line="240" w:lineRule="auto"/>
      </w:pPr>
      <w:r>
        <w:separator/>
      </w:r>
    </w:p>
  </w:footnote>
  <w:footnote w:type="continuationSeparator" w:id="0">
    <w:p w14:paraId="451D76B6" w14:textId="77777777" w:rsidR="005414EA" w:rsidRDefault="005414EA" w:rsidP="00545D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7B9"/>
    <w:rsid w:val="0003019B"/>
    <w:rsid w:val="005414EA"/>
    <w:rsid w:val="00545D90"/>
    <w:rsid w:val="00CD77B9"/>
    <w:rsid w:val="00CF7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82F74"/>
  <w15:docId w15:val="{CFE5EA8E-5352-46C8-B0BB-08E8025C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45D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D90"/>
  </w:style>
  <w:style w:type="paragraph" w:styleId="Footer">
    <w:name w:val="footer"/>
    <w:basedOn w:val="Normal"/>
    <w:link w:val="FooterChar"/>
    <w:uiPriority w:val="99"/>
    <w:unhideWhenUsed/>
    <w:rsid w:val="00545D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045926">
      <w:bodyDiv w:val="1"/>
      <w:marLeft w:val="0"/>
      <w:marRight w:val="0"/>
      <w:marTop w:val="0"/>
      <w:marBottom w:val="0"/>
      <w:divBdr>
        <w:top w:val="none" w:sz="0" w:space="0" w:color="auto"/>
        <w:left w:val="none" w:sz="0" w:space="0" w:color="auto"/>
        <w:bottom w:val="none" w:sz="0" w:space="0" w:color="auto"/>
        <w:right w:val="none" w:sz="0" w:space="0" w:color="auto"/>
      </w:divBdr>
    </w:div>
    <w:div w:id="372074390">
      <w:bodyDiv w:val="1"/>
      <w:marLeft w:val="0"/>
      <w:marRight w:val="0"/>
      <w:marTop w:val="0"/>
      <w:marBottom w:val="0"/>
      <w:divBdr>
        <w:top w:val="none" w:sz="0" w:space="0" w:color="auto"/>
        <w:left w:val="none" w:sz="0" w:space="0" w:color="auto"/>
        <w:bottom w:val="none" w:sz="0" w:space="0" w:color="auto"/>
        <w:right w:val="none" w:sz="0" w:space="0" w:color="auto"/>
      </w:divBdr>
    </w:div>
    <w:div w:id="1553226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Gaddapara Chandana</cp:lastModifiedBy>
  <cp:revision>2</cp:revision>
  <dcterms:created xsi:type="dcterms:W3CDTF">2025-06-29T07:59:00Z</dcterms:created>
  <dcterms:modified xsi:type="dcterms:W3CDTF">2025-06-29T07:59:00Z</dcterms:modified>
</cp:coreProperties>
</file>