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9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546735</wp:posOffset>
                </wp:positionH>
                <wp:positionV relativeFrom="paragraph">
                  <wp:posOffset>12700</wp:posOffset>
                </wp:positionV>
                <wp:extent cx="4211320" cy="1272540"/>
                <wp:effectExtent b="0" l="0" r="0" t="0"/>
                <wp:wrapSquare wrapText="bothSides" distB="0" distT="0" distL="114935" distR="114935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45103" y="3148493"/>
                          <a:ext cx="4201795" cy="1263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No.8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546735</wp:posOffset>
                </wp:positionH>
                <wp:positionV relativeFrom="paragraph">
                  <wp:posOffset>12700</wp:posOffset>
                </wp:positionV>
                <wp:extent cx="4211320" cy="1272540"/>
                <wp:effectExtent b="0" l="0" r="0" t="0"/>
                <wp:wrapSquare wrapText="bothSides" distB="0" distT="0" distL="114935" distR="114935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1320" cy="1272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491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              Roll No.:                                                                           Experiment No.:  7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9322"/>
        <w:tblGridChange w:id="0">
          <w:tblGrid>
            <w:gridCol w:w="9322"/>
          </w:tblGrid>
        </w:tblGridChange>
      </w:tblGrid>
      <w:tr>
        <w:trPr>
          <w:cantSplit w:val="0"/>
          <w:trHeight w:val="109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Aim: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Exploration of  data classification using Decision Tree algorithm (ID3)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on a Sample 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           Dataset</w:t>
            </w:r>
          </w:p>
        </w:tc>
      </w:tr>
    </w:tbl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 needed: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Any programming language, any data source (RDBMS/Excel/CSV)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2B">
      <w:pPr>
        <w:jc w:val="both"/>
        <w:rPr>
          <w:rFonts w:ascii="Quattrocento Sans" w:cs="Quattrocento Sans" w:eastAsia="Quattrocento Sans" w:hAnsi="Quattrocento Sans"/>
          <w:color w:val="374151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ID3 algorithm, stands for Iterative Dichotomiser 3, is a classification algorithm that follows a greedy approach of building a decision tree by selecting a best attribute that yields maximum Information Gain (IG) or minimum Entropy (H).  Additionally, Decision trees are a supervised machine learning technique used for both classification and regression tasks. ID3, specifically, is a simple yet effective algorithm for building decision trees based on the concept of information 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experiment, we will use the ID3 algorithm to build a decision tree based on a IRIS data and illustrate how we can use this procedure to make a decision on an action classification of data set.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120" w:lineRule="auto"/>
        <w:ind w:left="567" w:hanging="360"/>
        <w:rPr>
          <w:rFonts w:ascii="inherit" w:cs="inherit" w:eastAsia="inherit" w:hAnsi="inherit"/>
          <w:color w:val="3c484e"/>
          <w:sz w:val="27"/>
          <w:szCs w:val="27"/>
        </w:rPr>
      </w:pPr>
      <w:r w:rsidDel="00000000" w:rsidR="00000000" w:rsidRPr="00000000">
        <w:rPr>
          <w:rFonts w:ascii="inherit" w:cs="inherit" w:eastAsia="inherit" w:hAnsi="inherit"/>
          <w:color w:val="3c484e"/>
          <w:sz w:val="27"/>
          <w:szCs w:val="27"/>
          <w:rtl w:val="0"/>
        </w:rPr>
        <w:t xml:space="preserve">Calculate entropy for dataset.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120" w:before="120" w:lineRule="auto"/>
        <w:ind w:left="567" w:hanging="360"/>
        <w:rPr>
          <w:rFonts w:ascii="inherit" w:cs="inherit" w:eastAsia="inherit" w:hAnsi="inherit"/>
          <w:color w:val="3c484e"/>
          <w:sz w:val="27"/>
          <w:szCs w:val="27"/>
        </w:rPr>
      </w:pPr>
      <w:r w:rsidDel="00000000" w:rsidR="00000000" w:rsidRPr="00000000">
        <w:rPr>
          <w:rFonts w:ascii="inherit" w:cs="inherit" w:eastAsia="inherit" w:hAnsi="inherit"/>
          <w:color w:val="3c484e"/>
          <w:sz w:val="27"/>
          <w:szCs w:val="27"/>
          <w:rtl w:val="0"/>
        </w:rPr>
        <w:t xml:space="preserve">For each attribute/feature.</w:t>
        <w:br w:type="textWrapping"/>
        <w:t xml:space="preserve">2.1. Calculate entropy for all its categorical values.</w:t>
        <w:br w:type="textWrapping"/>
        <w:t xml:space="preserve">2.2. Calculate information gain for the feature.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120" w:before="120" w:lineRule="auto"/>
        <w:ind w:left="567" w:hanging="360"/>
        <w:rPr>
          <w:rFonts w:ascii="inherit" w:cs="inherit" w:eastAsia="inherit" w:hAnsi="inherit"/>
          <w:color w:val="3c484e"/>
          <w:sz w:val="27"/>
          <w:szCs w:val="27"/>
        </w:rPr>
      </w:pPr>
      <w:r w:rsidDel="00000000" w:rsidR="00000000" w:rsidRPr="00000000">
        <w:rPr>
          <w:rFonts w:ascii="inherit" w:cs="inherit" w:eastAsia="inherit" w:hAnsi="inherit"/>
          <w:color w:val="3c484e"/>
          <w:sz w:val="27"/>
          <w:szCs w:val="27"/>
          <w:rtl w:val="0"/>
        </w:rPr>
        <w:t xml:space="preserve">Find the feature with maximum information gain.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120" w:before="120" w:lineRule="auto"/>
        <w:ind w:left="567" w:hanging="360"/>
        <w:rPr>
          <w:rFonts w:ascii="inherit" w:cs="inherit" w:eastAsia="inherit" w:hAnsi="inherit"/>
          <w:color w:val="3c484e"/>
          <w:sz w:val="27"/>
          <w:szCs w:val="27"/>
        </w:rPr>
      </w:pPr>
      <w:r w:rsidDel="00000000" w:rsidR="00000000" w:rsidRPr="00000000">
        <w:rPr>
          <w:rFonts w:ascii="inherit" w:cs="inherit" w:eastAsia="inherit" w:hAnsi="inherit"/>
          <w:color w:val="3c484e"/>
          <w:sz w:val="27"/>
          <w:szCs w:val="27"/>
          <w:rtl w:val="0"/>
        </w:rPr>
        <w:t xml:space="preserve">Repeat it until we get the desired tree.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 / Approach /Algorithm / Activity Diagram: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Computes the ID3 algorithm to select an attribute subset that best predicts class labels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Decision Tree Classifiers to classify the Sample Data(e.g.IRIS Sample Data).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 write should take his own data so that it could be possible to find best class labels as well as do the classification.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Results: (Program printout with output / Document printout as per the format)</w:t>
      </w:r>
    </w:p>
    <w:p w:rsidR="00000000" w:rsidDel="00000000" w:rsidP="00000000" w:rsidRDefault="00000000" w:rsidRPr="00000000" w14:paraId="0000003C">
      <w:pPr>
        <w:pBdr>
          <w:bottom w:color="000000" w:space="1" w:sz="12" w:val="single"/>
        </w:pBd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data filtering techniques available? Explain in brief.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mean by sampling data set? How sampling done in data science?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  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(Conclusion to be based on the objectives and outcomes achieved)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000000" w:space="1" w:sz="12" w:val="single"/>
        </w:pBd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6">
      <w:pPr>
        <w:pBdr>
          <w:bottom w:color="000000" w:space="1" w:sz="12" w:val="single"/>
        </w:pBd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Grade: AA / AB / BB / BC / CC / CD /DD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of faculty in-charge with date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Books/ Journals/ Websites: </w:t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Han, Kamber, "Data Mining Concepts and Techniques", Morgan Kaufmann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Edition</w:t>
      </w:r>
    </w:p>
    <w:sectPr>
      <w:headerReference r:id="rId8" w:type="default"/>
      <w:pgSz w:h="16838" w:w="11906" w:orient="portrait"/>
      <w:pgMar w:bottom="1440" w:top="1440" w:left="1440" w:right="1440" w:header="10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inherit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935" distR="114935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372870" cy="2026285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2870" cy="20262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KJSCE/IT/SY/SEMIII/FDS-HO AI /2023-2024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60" w:hanging="360"/>
      </w:pPr>
      <w:rPr/>
    </w:lvl>
    <w:lvl w:ilvl="1">
      <w:start w:val="1"/>
      <w:numFmt w:val="decimal"/>
      <w:lvlText w:val="%2."/>
      <w:lvlJc w:val="left"/>
      <w:pPr>
        <w:ind w:left="4680" w:hanging="360"/>
      </w:pPr>
      <w:rPr/>
    </w:lvl>
    <w:lvl w:ilvl="2">
      <w:start w:val="1"/>
      <w:numFmt w:val="decimal"/>
      <w:lvlText w:val="%3."/>
      <w:lvlJc w:val="left"/>
      <w:pPr>
        <w:ind w:left="5400" w:hanging="360"/>
      </w:pPr>
      <w:rPr/>
    </w:lvl>
    <w:lvl w:ilvl="3">
      <w:start w:val="1"/>
      <w:numFmt w:val="decimal"/>
      <w:lvlText w:val="%4."/>
      <w:lvlJc w:val="left"/>
      <w:pPr>
        <w:ind w:left="6120" w:hanging="360"/>
      </w:pPr>
      <w:rPr/>
    </w:lvl>
    <w:lvl w:ilvl="4">
      <w:start w:val="1"/>
      <w:numFmt w:val="decimal"/>
      <w:lvlText w:val="%5."/>
      <w:lvlJc w:val="left"/>
      <w:pPr>
        <w:ind w:left="6840" w:hanging="360"/>
      </w:pPr>
      <w:rPr/>
    </w:lvl>
    <w:lvl w:ilvl="5">
      <w:start w:val="1"/>
      <w:numFmt w:val="decimal"/>
      <w:lvlText w:val="%6."/>
      <w:lvlJc w:val="left"/>
      <w:pPr>
        <w:ind w:left="7560" w:hanging="360"/>
      </w:pPr>
      <w:rPr/>
    </w:lvl>
    <w:lvl w:ilvl="6">
      <w:start w:val="1"/>
      <w:numFmt w:val="decimal"/>
      <w:lvlText w:val="%7."/>
      <w:lvlJc w:val="left"/>
      <w:pPr>
        <w:ind w:left="8280" w:hanging="360"/>
      </w:pPr>
      <w:rPr/>
    </w:lvl>
    <w:lvl w:ilvl="7">
      <w:start w:val="1"/>
      <w:numFmt w:val="decimal"/>
      <w:lvlText w:val="%8."/>
      <w:lvlJc w:val="left"/>
      <w:pPr>
        <w:ind w:left="9000" w:hanging="360"/>
      </w:pPr>
      <w:rPr/>
    </w:lvl>
    <w:lvl w:ilvl="8">
      <w:start w:val="1"/>
      <w:numFmt w:val="decimal"/>
      <w:lvlText w:val="%9."/>
      <w:lvlJc w:val="left"/>
      <w:pPr>
        <w:ind w:left="97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0E83"/>
    <w:pPr>
      <w:suppressAutoHyphens w:val="1"/>
    </w:pPr>
    <w:rPr>
      <w:rFonts w:ascii="Calibri" w:cs="Times New Roman" w:eastAsia="Calibri" w:hAnsi="Calibri"/>
      <w:lang w:eastAsia="zh-CN" w:val="en-I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4102A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 w:val="1"/>
    <w:rsid w:val="008E0E83"/>
    <w:pPr>
      <w:keepNext w:val="1"/>
      <w:keepLines w:val="1"/>
      <w:tabs>
        <w:tab w:val="num" w:pos="0"/>
      </w:tabs>
      <w:spacing w:after="0" w:before="200"/>
      <w:ind w:left="864" w:hanging="864"/>
      <w:outlineLvl w:val="3"/>
    </w:pPr>
    <w:rPr>
      <w:rFonts w:ascii="Cambria" w:eastAsia="Times New Roman" w:hAnsi="Cambria"/>
      <w:b w:val="1"/>
      <w:bCs w:val="1"/>
      <w:i w:val="1"/>
      <w:iCs w:val="1"/>
      <w:color w:val="4f81b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rsid w:val="008E0E83"/>
    <w:rPr>
      <w:rFonts w:ascii="Cambria" w:cs="Times New Roman" w:eastAsia="Times New Roman" w:hAnsi="Cambria"/>
      <w:b w:val="1"/>
      <w:bCs w:val="1"/>
      <w:i w:val="1"/>
      <w:iCs w:val="1"/>
      <w:color w:val="4f81bd"/>
      <w:lang w:eastAsia="zh-CN" w:val="en-IN"/>
    </w:rPr>
  </w:style>
  <w:style w:type="character" w:styleId="Strong">
    <w:name w:val="Strong"/>
    <w:uiPriority w:val="22"/>
    <w:qFormat w:val="1"/>
    <w:rsid w:val="008E0E83"/>
    <w:rPr>
      <w:b w:val="1"/>
      <w:bCs w:val="1"/>
    </w:rPr>
  </w:style>
  <w:style w:type="character" w:styleId="HTMLCode">
    <w:name w:val="HTML Code"/>
    <w:rsid w:val="008E0E83"/>
    <w:rPr>
      <w:rFonts w:ascii="Courier New" w:cs="Courier New" w:eastAsia="Times New Roman" w:hAnsi="Courier New"/>
      <w:sz w:val="20"/>
      <w:szCs w:val="20"/>
    </w:rPr>
  </w:style>
  <w:style w:type="paragraph" w:styleId="BodyText">
    <w:name w:val="Body Text"/>
    <w:basedOn w:val="Normal"/>
    <w:link w:val="BodyTextChar"/>
    <w:rsid w:val="008E0E83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rsid w:val="008E0E83"/>
    <w:rPr>
      <w:rFonts w:ascii="Times New Roman" w:cs="Times New Roman" w:eastAsia="Times New Roman" w:hAnsi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 w:val="1"/>
    <w:rsid w:val="008E0E83"/>
    <w:pPr>
      <w:spacing w:after="0" w:line="240" w:lineRule="auto"/>
      <w:ind w:left="720"/>
      <w:contextualSpacing w:val="1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rsid w:val="008E0E83"/>
  </w:style>
  <w:style w:type="character" w:styleId="HeaderChar" w:customStyle="1">
    <w:name w:val="Header Char"/>
    <w:aliases w:val=" Char Char"/>
    <w:basedOn w:val="DefaultParagraphFont"/>
    <w:link w:val="Header"/>
    <w:rsid w:val="008E0E83"/>
    <w:rPr>
      <w:rFonts w:ascii="Calibri" w:cs="Times New Roman" w:eastAsia="Calibri" w:hAnsi="Calibri"/>
      <w:lang w:eastAsia="zh-CN" w:val="en-IN"/>
    </w:rPr>
  </w:style>
  <w:style w:type="paragraph" w:styleId="Footer">
    <w:name w:val="footer"/>
    <w:basedOn w:val="Normal"/>
    <w:link w:val="FooterChar"/>
    <w:rsid w:val="008E0E83"/>
  </w:style>
  <w:style w:type="character" w:styleId="FooterChar" w:customStyle="1">
    <w:name w:val="Footer Char"/>
    <w:basedOn w:val="DefaultParagraphFont"/>
    <w:link w:val="Footer"/>
    <w:rsid w:val="008E0E83"/>
    <w:rPr>
      <w:rFonts w:ascii="Calibri" w:cs="Times New Roman" w:eastAsia="Calibri" w:hAnsi="Calibri"/>
      <w:lang w:eastAsia="zh-CN" w:val="en-IN"/>
    </w:rPr>
  </w:style>
  <w:style w:type="paragraph" w:styleId="Default" w:customStyle="1">
    <w:name w:val="Default"/>
    <w:rsid w:val="008E0E83"/>
    <w:pPr>
      <w:suppressAutoHyphens w:val="1"/>
      <w:autoSpaceDE w:val="0"/>
      <w:spacing w:after="0" w:line="240" w:lineRule="auto"/>
    </w:pPr>
    <w:rPr>
      <w:rFonts w:ascii="Times New Roman" w:cs="Times New Roman" w:eastAsia="Calibri" w:hAnsi="Times New Roman"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8E0E83"/>
    <w:pPr>
      <w:spacing w:after="280" w:before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8E0E83"/>
    <w:pPr>
      <w:spacing w:after="0" w:line="240" w:lineRule="auto"/>
    </w:pPr>
    <w:rPr>
      <w:rFonts w:ascii="Courier New" w:cs="Courier New" w:eastAsia="Times New Roman" w:hAnsi="Courier New"/>
      <w:color w:val="000000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8E0E83"/>
    <w:rPr>
      <w:rFonts w:ascii="Courier New" w:cs="Courier New" w:eastAsia="Times New Roman" w:hAnsi="Courier New"/>
      <w:color w:val="00000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E0E8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E0E83"/>
    <w:rPr>
      <w:rFonts w:ascii="Tahoma" w:cs="Tahoma" w:eastAsia="Calibri" w:hAnsi="Tahoma"/>
      <w:sz w:val="16"/>
      <w:szCs w:val="16"/>
      <w:lang w:eastAsia="zh-CN" w:val="en-IN"/>
    </w:rPr>
  </w:style>
  <w:style w:type="character" w:styleId="apple-converted-space" w:customStyle="1">
    <w:name w:val="apple-converted-space"/>
    <w:basedOn w:val="DefaultParagraphFont"/>
    <w:rsid w:val="005B4314"/>
  </w:style>
  <w:style w:type="character" w:styleId="pln" w:customStyle="1">
    <w:name w:val="pln"/>
    <w:basedOn w:val="DefaultParagraphFont"/>
    <w:rsid w:val="00E614E7"/>
  </w:style>
  <w:style w:type="character" w:styleId="pun" w:customStyle="1">
    <w:name w:val="pun"/>
    <w:basedOn w:val="DefaultParagraphFont"/>
    <w:rsid w:val="00E614E7"/>
  </w:style>
  <w:style w:type="character" w:styleId="Hyperlink">
    <w:name w:val="Hyperlink"/>
    <w:basedOn w:val="DefaultParagraphFont"/>
    <w:uiPriority w:val="99"/>
    <w:unhideWhenUsed w:val="1"/>
    <w:rsid w:val="00E614E7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C4102A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zh-CN" w:val="en-IN"/>
    </w:rPr>
  </w:style>
  <w:style w:type="character" w:styleId="lit" w:customStyle="1">
    <w:name w:val="lit"/>
    <w:basedOn w:val="DefaultParagraphFont"/>
    <w:rsid w:val="00D34BC3"/>
  </w:style>
  <w:style w:type="paragraph" w:styleId="c2" w:customStyle="1">
    <w:name w:val="c2"/>
    <w:basedOn w:val="Normal"/>
    <w:rsid w:val="00E415C2"/>
    <w:pPr>
      <w:suppressAutoHyphens w:val="0"/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n-US" w:val="en-US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E415C2"/>
    <w:rPr>
      <w:rFonts w:ascii="Courier New" w:cs="Courier New" w:eastAsia="Times New Roman" w:hAnsi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 w:val="1"/>
    <w:rsid w:val="00FE1E48"/>
    <w:rPr>
      <w:color w:val="808080"/>
    </w:rPr>
  </w:style>
  <w:style w:type="paragraph" w:styleId="paragraph" w:customStyle="1">
    <w:name w:val="paragraph"/>
    <w:basedOn w:val="Normal"/>
    <w:rsid w:val="003A4142"/>
    <w:pPr>
      <w:suppressAutoHyphens w:val="0"/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n-US" w:val="en-US"/>
    </w:rPr>
  </w:style>
  <w:style w:type="character" w:styleId="normaltextrun" w:customStyle="1">
    <w:name w:val="normaltextrun"/>
    <w:basedOn w:val="DefaultParagraphFont"/>
    <w:rsid w:val="003A4142"/>
  </w:style>
  <w:style w:type="character" w:styleId="eop" w:customStyle="1">
    <w:name w:val="eop"/>
    <w:basedOn w:val="DefaultParagraphFont"/>
    <w:rsid w:val="003A4142"/>
  </w:style>
  <w:style w:type="character" w:styleId="spellingerror" w:customStyle="1">
    <w:name w:val="spellingerror"/>
    <w:basedOn w:val="DefaultParagraphFont"/>
    <w:rsid w:val="003A414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QeSiYozEI8nvwhn2WTn91MMWlg==">CgMxLjAyCGguZ2pkZ3hzOAByITE2OFlwT0ZhVTZPOEdGSDJSWkM4WWpZY3BQX1k5d3NYUA==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2023-10-09T15:23:00Z</dcterms:created>
  <dc:creator>Test</dc:creator>
</cp:coreProperties>
</file>