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tabs>
          <w:tab w:val="left" w:leader="none" w:pos="4038"/>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828203</wp:posOffset>
                </wp:positionH>
                <wp:positionV relativeFrom="paragraph">
                  <wp:posOffset>132175</wp:posOffset>
                </wp:positionV>
                <wp:extent cx="4286250" cy="1206993"/>
                <wp:effectExtent b="0" l="0" r="0" t="0"/>
                <wp:wrapSquare wrapText="bothSides" distB="0" distT="0" distL="114300" distR="114300"/>
                <wp:docPr id="2" name=""/>
                <a:graphic>
                  <a:graphicData uri="http://schemas.microsoft.com/office/word/2010/wordprocessingShape">
                    <wps:wsp>
                      <wps:cNvSpPr/>
                      <wps:cNvPr id="3" name="Shape 3"/>
                      <wps:spPr>
                        <a:xfrm>
                          <a:off x="3207638" y="3186910"/>
                          <a:ext cx="4276725" cy="1186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Divide and Conquer Strategy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828203</wp:posOffset>
                </wp:positionH>
                <wp:positionV relativeFrom="paragraph">
                  <wp:posOffset>132175</wp:posOffset>
                </wp:positionV>
                <wp:extent cx="4286250" cy="1206993"/>
                <wp:effectExtent b="0" l="0" r="0" t="0"/>
                <wp:wrapSquare wrapText="bothSides" distB="0" distT="0" distL="114300" distR="114300"/>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4286250" cy="1206993"/>
                        </a:xfrm>
                        <a:prstGeom prst="rect"/>
                        <a:ln/>
                      </pic:spPr>
                    </pic:pic>
                  </a:graphicData>
                </a:graphic>
              </wp:anchor>
            </w:drawing>
          </mc:Fallback>
        </mc:AlternateContent>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B-4                    Roll No.: 16010422234</w:t>
        <w:tab/>
        <w:t xml:space="preserve">   </w:t>
        <w:tab/>
        <w:t xml:space="preserve">Name: Chandana Ramesh Galgali                                                                           </w:t>
      </w:r>
    </w:p>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02 </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and analyse time complexity of Quick-sort. </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2334" cy="29404"/>
                <wp:effectExtent b="0" l="0" r="0" t="0"/>
                <wp:wrapNone/>
                <wp:docPr id="1" name=""/>
                <a:graphic>
                  <a:graphicData uri="http://schemas.microsoft.com/office/word/2010/wordprocessingShape">
                    <wps:wsp>
                      <wps:cNvCnPr/>
                      <wps:spPr>
                        <a:xfrm flipH="1" rot="10800000">
                          <a:off x="2309596" y="3770061"/>
                          <a:ext cx="6072809" cy="19879"/>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82334" cy="29404"/>
                <wp:effectExtent b="0" l="0" r="0" t="0"/>
                <wp:wrapNone/>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082334" cy="29404"/>
                        </a:xfrm>
                        <a:prstGeom prst="rect"/>
                        <a:ln/>
                      </pic:spPr>
                    </pic:pic>
                  </a:graphicData>
                </a:graphic>
              </wp:anchor>
            </w:drawing>
          </mc:Fallback>
        </mc:AlternateContent>
      </w:r>
    </w:p>
    <w:p w:rsidR="00000000" w:rsidDel="00000000" w:rsidP="00000000" w:rsidRDefault="00000000" w:rsidRPr="00000000" w14:paraId="0000003A">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and Working of Quick sort:</w:t>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is a sorting algorithm based on the Divide and Conquer algorithm that picks an element as a pivot and partitions the given array around the picked pivot by placing the pivot in its correct position in the sorted array.</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process in quickSort is a partition(). The target of partitions is to place the pivot (any element can be chosen to be a pivot) at its correct position in the sorted array and put all smaller elements to the left of the pivot, and all greater elements to the right of the pivot.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 is done recursively on each side of the pivot after the pivot is placed in its correct position and this finally sorts the array.</w:t>
      </w:r>
    </w:p>
    <w:p w:rsidR="00000000" w:rsidDel="00000000" w:rsidP="00000000" w:rsidRDefault="00000000" w:rsidRPr="00000000" w14:paraId="0000003E">
      <w:pPr>
        <w:spacing w:after="0" w:before="0" w:line="240" w:lineRule="auto"/>
        <w:jc w:val="center"/>
        <w:rPr>
          <w:sz w:val="24"/>
          <w:szCs w:val="24"/>
          <w:u w:val="single"/>
        </w:rPr>
      </w:pPr>
      <w:r w:rsidDel="00000000" w:rsidR="00000000" w:rsidRPr="00000000">
        <w:rPr>
          <w:rFonts w:ascii="Nunito" w:cs="Nunito" w:eastAsia="Nunito" w:hAnsi="Nunito"/>
          <w:i w:val="1"/>
          <w:color w:val="273239"/>
          <w:sz w:val="26"/>
          <w:szCs w:val="26"/>
        </w:rPr>
        <w:drawing>
          <wp:inline distB="114300" distT="114300" distL="114300" distR="114300">
            <wp:extent cx="5942655" cy="2641600"/>
            <wp:effectExtent b="0" l="0" r="0" t="0"/>
            <wp:docPr descr="How Quicksort works" id="12" name="image6.png"/>
            <a:graphic>
              <a:graphicData uri="http://schemas.openxmlformats.org/drawingml/2006/picture">
                <pic:pic>
                  <pic:nvPicPr>
                    <pic:cNvPr descr="How Quicksort works" id="0" name="image6.png"/>
                    <pic:cNvPicPr preferRelativeResize="0"/>
                  </pic:nvPicPr>
                  <pic:blipFill>
                    <a:blip r:embed="rId9"/>
                    <a:srcRect b="0" l="0" r="0" t="0"/>
                    <a:stretch>
                      <a:fillRect/>
                    </a:stretch>
                  </pic:blipFill>
                  <pic:spPr>
                    <a:xfrm>
                      <a:off x="0" y="0"/>
                      <a:ext cx="594265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00" w:lineRule="auto"/>
        <w:jc w:val="both"/>
        <w:rPr>
          <w:b w:val="0"/>
          <w:color w:val="273239"/>
          <w:sz w:val="24"/>
          <w:szCs w:val="24"/>
          <w:u w:val="single"/>
        </w:rPr>
      </w:pPr>
      <w:bookmarkStart w:colFirst="0" w:colLast="0" w:name="_heading=h.iwd9cpx940h6" w:id="1"/>
      <w:bookmarkEnd w:id="1"/>
      <w:r w:rsidDel="00000000" w:rsidR="00000000" w:rsidRPr="00000000">
        <w:rPr>
          <w:b w:val="0"/>
          <w:sz w:val="24"/>
          <w:szCs w:val="24"/>
          <w:u w:val="single"/>
          <w:rtl w:val="0"/>
        </w:rPr>
        <w:t xml:space="preserve">Choice of Pivot</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choices for picking pivots. </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10">
        <w:r w:rsidDel="00000000" w:rsidR="00000000" w:rsidRPr="00000000">
          <w:rPr>
            <w:rFonts w:ascii="Times New Roman" w:cs="Times New Roman" w:eastAsia="Times New Roman" w:hAnsi="Times New Roman"/>
            <w:sz w:val="24"/>
            <w:szCs w:val="24"/>
            <w:rtl w:val="0"/>
          </w:rPr>
          <w:t xml:space="preserve">Always pick the first element as a pivot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Always pick the last element as a pivot.</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hyperlink r:id="rId11">
        <w:r w:rsidDel="00000000" w:rsidR="00000000" w:rsidRPr="00000000">
          <w:rPr>
            <w:rFonts w:ascii="Times New Roman" w:cs="Times New Roman" w:eastAsia="Times New Roman" w:hAnsi="Times New Roman"/>
            <w:sz w:val="24"/>
            <w:szCs w:val="24"/>
            <w:rtl w:val="0"/>
          </w:rPr>
          <w:t xml:space="preserve">Pick a random element as a pivot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Pick the middle as the pivot.</w:t>
      </w:r>
    </w:p>
    <w:p w:rsidR="00000000" w:rsidDel="00000000" w:rsidP="00000000" w:rsidRDefault="00000000" w:rsidRPr="00000000" w14:paraId="0000004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360" w:lineRule="auto"/>
        <w:jc w:val="both"/>
        <w:rPr>
          <w:b w:val="0"/>
          <w:sz w:val="24"/>
          <w:szCs w:val="24"/>
        </w:rPr>
      </w:pPr>
      <w:bookmarkStart w:colFirst="0" w:colLast="0" w:name="_heading=h.ujshp4d5qdex" w:id="2"/>
      <w:bookmarkEnd w:id="2"/>
      <w:r w:rsidDel="00000000" w:rsidR="00000000" w:rsidRPr="00000000">
        <w:rPr>
          <w:b w:val="0"/>
          <w:sz w:val="24"/>
          <w:szCs w:val="24"/>
          <w:u w:val="single"/>
          <w:rtl w:val="0"/>
        </w:rPr>
        <w:t xml:space="preserve">Partition Algorithm</w:t>
      </w:r>
      <w:r w:rsidDel="00000000" w:rsidR="00000000" w:rsidRPr="00000000">
        <w:rPr>
          <w:b w:val="0"/>
          <w:sz w:val="24"/>
          <w:szCs w:val="24"/>
          <w:rtl w:val="0"/>
        </w:rPr>
        <w:t xml:space="preserv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0" w:before="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is simple, we start from the leftmost element and keep track of the index of smaller (or equal) elements as i. While traversing, if we find a smaller element, we swap the current element with arr[i]. Otherwise, we ignore the current element.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understand the working of partition and the Quick Sort algorithm with the help of the following example: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arr[] = {10, 80, 30, 90, 40}.</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6"/>
        </w:numPr>
        <w:pBdr>
          <w:top w:color="auto" w:space="0" w:sz="0" w:val="none"/>
          <w:bottom w:color="auto" w:space="0" w:sz="0" w:val="none"/>
          <w:right w:color="auto" w:space="0" w:sz="0" w:val="none"/>
          <w:between w:color="auto" w:space="0" w:sz="0" w:val="none"/>
        </w:pBdr>
        <w:spacing w:after="0" w:before="0" w:line="240" w:lineRule="auto"/>
        <w:ind w:left="1080" w:hanging="360"/>
        <w:jc w:val="both"/>
        <w:rPr/>
      </w:pPr>
      <w:r w:rsidDel="00000000" w:rsidR="00000000" w:rsidRPr="00000000">
        <w:rPr>
          <w:rFonts w:ascii="Times New Roman" w:cs="Times New Roman" w:eastAsia="Times New Roman" w:hAnsi="Times New Roman"/>
          <w:sz w:val="24"/>
          <w:szCs w:val="24"/>
          <w:rtl w:val="0"/>
        </w:rPr>
        <w:t xml:space="preserve">Compare 10 with the pivot and as it is less than pivot arrange it accordingly.</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80988"/>
            <wp:effectExtent b="0" l="0" r="0" t="0"/>
            <wp:docPr id="14" name="image8.png"/>
            <a:graphic>
              <a:graphicData uri="http://schemas.openxmlformats.org/drawingml/2006/picture">
                <pic:pic>
                  <pic:nvPicPr>
                    <pic:cNvPr id="0" name="image8.png"/>
                    <pic:cNvPicPr preferRelativeResize="0"/>
                  </pic:nvPicPr>
                  <pic:blipFill>
                    <a:blip r:embed="rId12"/>
                    <a:srcRect b="14511" l="0" r="0" t="0"/>
                    <a:stretch>
                      <a:fillRect/>
                    </a:stretch>
                  </pic:blipFill>
                  <pic:spPr>
                    <a:xfrm>
                      <a:off x="0" y="0"/>
                      <a:ext cx="5943600" cy="18809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6"/>
        </w:numPr>
        <w:pBdr>
          <w:top w:color="auto" w:space="0" w:sz="0" w:val="none"/>
          <w:bottom w:color="auto" w:space="0" w:sz="0" w:val="none"/>
          <w:right w:color="auto" w:space="0" w:sz="0" w:val="none"/>
          <w:between w:color="auto" w:space="0" w:sz="0" w:val="none"/>
        </w:pBdr>
        <w:spacing w:after="0" w:before="0" w:line="240" w:lineRule="auto"/>
        <w:ind w:left="1080" w:hanging="360"/>
        <w:jc w:val="both"/>
        <w:rPr/>
      </w:pPr>
      <w:r w:rsidDel="00000000" w:rsidR="00000000" w:rsidRPr="00000000">
        <w:rPr>
          <w:rFonts w:ascii="Times New Roman" w:cs="Times New Roman" w:eastAsia="Times New Roman" w:hAnsi="Times New Roman"/>
          <w:sz w:val="24"/>
          <w:szCs w:val="24"/>
          <w:rtl w:val="0"/>
        </w:rPr>
        <w:t xml:space="preserve">Compare 80 with the pivot. It is greater than pivot.</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87077"/>
            <wp:effectExtent b="0" l="0" r="0" t="0"/>
            <wp:docPr id="10" name="image4.png"/>
            <a:graphic>
              <a:graphicData uri="http://schemas.openxmlformats.org/drawingml/2006/picture">
                <pic:pic>
                  <pic:nvPicPr>
                    <pic:cNvPr id="0" name="image4.png"/>
                    <pic:cNvPicPr preferRelativeResize="0"/>
                  </pic:nvPicPr>
                  <pic:blipFill>
                    <a:blip r:embed="rId13"/>
                    <a:srcRect b="18779" l="0" r="0" t="0"/>
                    <a:stretch>
                      <a:fillRect/>
                    </a:stretch>
                  </pic:blipFill>
                  <pic:spPr>
                    <a:xfrm>
                      <a:off x="0" y="0"/>
                      <a:ext cx="5943600" cy="17870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7"/>
        </w:numPr>
        <w:pBdr>
          <w:top w:color="auto" w:space="0" w:sz="0" w:val="none"/>
          <w:bottom w:color="auto" w:space="0" w:sz="0" w:val="none"/>
          <w:right w:color="auto" w:space="0" w:sz="0" w:val="none"/>
          <w:between w:color="auto" w:space="0" w:sz="0" w:val="none"/>
        </w:pBdr>
        <w:spacing w:after="0" w:before="0" w:line="240" w:lineRule="auto"/>
        <w:ind w:left="1080" w:hanging="360"/>
        <w:jc w:val="both"/>
        <w:rPr/>
      </w:pPr>
      <w:r w:rsidDel="00000000" w:rsidR="00000000" w:rsidRPr="00000000">
        <w:rPr>
          <w:rFonts w:ascii="Times New Roman" w:cs="Times New Roman" w:eastAsia="Times New Roman" w:hAnsi="Times New Roman"/>
          <w:sz w:val="24"/>
          <w:szCs w:val="24"/>
          <w:rtl w:val="0"/>
        </w:rPr>
        <w:t xml:space="preserve">Compare 30 with pivot. It is less than pivot so arrange it accordingly.</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2717"/>
            <wp:effectExtent b="0" l="0" r="0" t="0"/>
            <wp:docPr id="9" name="image2.png"/>
            <a:graphic>
              <a:graphicData uri="http://schemas.openxmlformats.org/drawingml/2006/picture">
                <pic:pic>
                  <pic:nvPicPr>
                    <pic:cNvPr id="0" name="image2.png"/>
                    <pic:cNvPicPr preferRelativeResize="0"/>
                  </pic:nvPicPr>
                  <pic:blipFill>
                    <a:blip r:embed="rId14"/>
                    <a:srcRect b="13523" l="0" r="0" t="0"/>
                    <a:stretch>
                      <a:fillRect/>
                    </a:stretch>
                  </pic:blipFill>
                  <pic:spPr>
                    <a:xfrm>
                      <a:off x="0" y="0"/>
                      <a:ext cx="5943600" cy="190271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pBdr>
          <w:top w:color="auto" w:space="0" w:sz="0" w:val="none"/>
          <w:bottom w:color="auto" w:space="0" w:sz="0" w:val="none"/>
          <w:right w:color="auto" w:space="0" w:sz="0" w:val="none"/>
          <w:between w:color="auto" w:space="0" w:sz="0" w:val="none"/>
        </w:pBdr>
        <w:spacing w:after="0" w:before="0" w:line="240" w:lineRule="auto"/>
        <w:ind w:left="1080" w:hanging="360"/>
        <w:jc w:val="both"/>
        <w:rPr/>
      </w:pPr>
      <w:r w:rsidDel="00000000" w:rsidR="00000000" w:rsidRPr="00000000">
        <w:rPr>
          <w:rFonts w:ascii="Times New Roman" w:cs="Times New Roman" w:eastAsia="Times New Roman" w:hAnsi="Times New Roman"/>
          <w:sz w:val="24"/>
          <w:szCs w:val="24"/>
          <w:rtl w:val="0"/>
        </w:rPr>
        <w:t xml:space="preserve">Compare 90 with the pivot. It is greater than the pivot.</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6431"/>
            <wp:effectExtent b="0" l="0" r="0" t="0"/>
            <wp:docPr id="6" name="image1.png"/>
            <a:graphic>
              <a:graphicData uri="http://schemas.openxmlformats.org/drawingml/2006/picture">
                <pic:pic>
                  <pic:nvPicPr>
                    <pic:cNvPr id="0" name="image1.png"/>
                    <pic:cNvPicPr preferRelativeResize="0"/>
                  </pic:nvPicPr>
                  <pic:blipFill>
                    <a:blip r:embed="rId15"/>
                    <a:srcRect b="15627" l="0" r="0" t="0"/>
                    <a:stretch>
                      <a:fillRect/>
                    </a:stretch>
                  </pic:blipFill>
                  <pic:spPr>
                    <a:xfrm>
                      <a:off x="0" y="0"/>
                      <a:ext cx="5943600" cy="185643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3"/>
        </w:numPr>
        <w:pBdr>
          <w:top w:color="auto" w:space="0" w:sz="0" w:val="none"/>
          <w:bottom w:color="auto" w:space="0" w:sz="0" w:val="none"/>
          <w:right w:color="auto" w:space="0" w:sz="0" w:val="none"/>
          <w:between w:color="auto" w:space="0" w:sz="0" w:val="none"/>
        </w:pBdr>
        <w:spacing w:after="0" w:before="0" w:line="240" w:lineRule="auto"/>
        <w:ind w:left="1080" w:hanging="360"/>
        <w:jc w:val="both"/>
        <w:rPr/>
      </w:pPr>
      <w:r w:rsidDel="00000000" w:rsidR="00000000" w:rsidRPr="00000000">
        <w:rPr>
          <w:rFonts w:ascii="Times New Roman" w:cs="Times New Roman" w:eastAsia="Times New Roman" w:hAnsi="Times New Roman"/>
          <w:sz w:val="24"/>
          <w:szCs w:val="24"/>
          <w:rtl w:val="0"/>
        </w:rPr>
        <w:t xml:space="preserve">Arrange the pivot in its correct position.</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84783"/>
            <wp:effectExtent b="0" l="0" r="0" t="0"/>
            <wp:docPr id="8" name="image7.png"/>
            <a:graphic>
              <a:graphicData uri="http://schemas.openxmlformats.org/drawingml/2006/picture">
                <pic:pic>
                  <pic:nvPicPr>
                    <pic:cNvPr id="0" name="image7.png"/>
                    <pic:cNvPicPr preferRelativeResize="0"/>
                  </pic:nvPicPr>
                  <pic:blipFill>
                    <a:blip r:embed="rId16"/>
                    <a:srcRect b="14338" l="0" r="0" t="0"/>
                    <a:stretch>
                      <a:fillRect/>
                    </a:stretch>
                  </pic:blipFill>
                  <pic:spPr>
                    <a:xfrm>
                      <a:off x="0" y="0"/>
                      <a:ext cx="5943600" cy="188478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jc w:val="both"/>
        <w:rPr>
          <w:b w:val="0"/>
          <w:sz w:val="24"/>
          <w:szCs w:val="24"/>
        </w:rPr>
      </w:pPr>
      <w:bookmarkStart w:colFirst="0" w:colLast="0" w:name="_heading=h.7pbga4188ltt" w:id="3"/>
      <w:bookmarkEnd w:id="3"/>
      <w:r w:rsidDel="00000000" w:rsidR="00000000" w:rsidRPr="00000000">
        <w:rPr>
          <w:b w:val="0"/>
          <w:sz w:val="24"/>
          <w:szCs w:val="24"/>
          <w:u w:val="single"/>
          <w:rtl w:val="0"/>
        </w:rPr>
        <w:t xml:space="preserve">Illustration of Quicksort</w:t>
      </w:r>
      <w:r w:rsidDel="00000000" w:rsidR="00000000" w:rsidRPr="00000000">
        <w:rPr>
          <w:b w:val="0"/>
          <w:sz w:val="24"/>
          <w:szCs w:val="24"/>
          <w:rtl w:val="0"/>
        </w:rPr>
        <w:t xml:space="preserve">:</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partition process is done recursively, it keeps on putting the pivot in its actual position in the sorted array. Repeatedly putting pivots in their actual position makes the array sorted.</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below images to understand how the recursive implementation of the partition algorithm helps to sort the array.</w:t>
      </w:r>
    </w:p>
    <w:p w:rsidR="00000000" w:rsidDel="00000000" w:rsidP="00000000" w:rsidRDefault="00000000" w:rsidRPr="00000000" w14:paraId="00000057">
      <w:pPr>
        <w:numPr>
          <w:ilvl w:val="0"/>
          <w:numId w:val="8"/>
        </w:numPr>
        <w:pBdr>
          <w:top w:color="auto" w:space="0" w:sz="0" w:val="none"/>
          <w:bottom w:color="auto" w:space="0" w:sz="0" w:val="none"/>
          <w:right w:color="auto" w:space="0" w:sz="0" w:val="none"/>
          <w:between w:color="auto" w:space="0" w:sz="0" w:val="none"/>
        </w:pBdr>
        <w:spacing w:after="0" w:before="0" w:line="240" w:lineRule="auto"/>
        <w:ind w:left="1080" w:hanging="360"/>
        <w:rPr/>
      </w:pPr>
      <w:r w:rsidDel="00000000" w:rsidR="00000000" w:rsidRPr="00000000">
        <w:rPr>
          <w:rFonts w:ascii="Times New Roman" w:cs="Times New Roman" w:eastAsia="Times New Roman" w:hAnsi="Times New Roman"/>
          <w:sz w:val="24"/>
          <w:szCs w:val="24"/>
          <w:rtl w:val="0"/>
        </w:rPr>
        <w:t xml:space="preserve">Initial partition on the main array:</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9997"/>
            <wp:effectExtent b="0" l="0" r="0" t="0"/>
            <wp:docPr id="7" name="image3.png"/>
            <a:graphic>
              <a:graphicData uri="http://schemas.openxmlformats.org/drawingml/2006/picture">
                <pic:pic>
                  <pic:nvPicPr>
                    <pic:cNvPr id="0" name="image3.png"/>
                    <pic:cNvPicPr preferRelativeResize="0"/>
                  </pic:nvPicPr>
                  <pic:blipFill>
                    <a:blip r:embed="rId17"/>
                    <a:srcRect b="17737" l="0" r="0" t="0"/>
                    <a:stretch>
                      <a:fillRect/>
                    </a:stretch>
                  </pic:blipFill>
                  <pic:spPr>
                    <a:xfrm>
                      <a:off x="0" y="0"/>
                      <a:ext cx="5943600" cy="180999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5"/>
        </w:numPr>
        <w:pBdr>
          <w:top w:color="auto" w:space="0" w:sz="0" w:val="none"/>
          <w:bottom w:color="auto" w:space="0" w:sz="0" w:val="none"/>
          <w:right w:color="auto" w:space="0" w:sz="0" w:val="none"/>
          <w:between w:color="auto" w:space="0" w:sz="0" w:val="none"/>
        </w:pBdr>
        <w:spacing w:after="0" w:before="0" w:line="240" w:lineRule="auto"/>
        <w:ind w:left="1080" w:hanging="360"/>
        <w:rPr/>
      </w:pPr>
      <w:r w:rsidDel="00000000" w:rsidR="00000000" w:rsidRPr="00000000">
        <w:rPr>
          <w:rFonts w:ascii="Times New Roman" w:cs="Times New Roman" w:eastAsia="Times New Roman" w:hAnsi="Times New Roman"/>
          <w:sz w:val="24"/>
          <w:szCs w:val="24"/>
          <w:rtl w:val="0"/>
        </w:rPr>
        <w:t xml:space="preserve">Partitioning of the subarrays:</w:t>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after="0" w:before="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9886"/>
            <wp:effectExtent b="0" l="0" r="0" t="0"/>
            <wp:docPr id="5" name="image10.png"/>
            <a:graphic>
              <a:graphicData uri="http://schemas.openxmlformats.org/drawingml/2006/picture">
                <pic:pic>
                  <pic:nvPicPr>
                    <pic:cNvPr id="0" name="image10.png"/>
                    <pic:cNvPicPr preferRelativeResize="0"/>
                  </pic:nvPicPr>
                  <pic:blipFill>
                    <a:blip r:embed="rId18"/>
                    <a:srcRect b="25469" l="0" r="0" t="0"/>
                    <a:stretch>
                      <a:fillRect/>
                    </a:stretch>
                  </pic:blipFill>
                  <pic:spPr>
                    <a:xfrm>
                      <a:off x="0" y="0"/>
                      <a:ext cx="5943600" cy="163988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of Quick sort:</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(array A, start, end)     </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(start &lt; end)</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partition(A, start, end)  </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 (A, start, p - 1)    </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 (A, p + 1, end)    </w:t>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Partition 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partition algorithm rearranges the sub-arrays in a place.</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 (array A, start, end)     </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pivot = A[end]     </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start-1     </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start to end -1 </w: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if (A[j] &lt; pivot) </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i = i + 1     </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A[i] with A[j]   </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A[i+1] with A[end]   </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i+1  </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Analysis</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Quick sort:</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Worst Case Analysis</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quick sort, the worst case occurs when the pivot element is either the greatest or smallest element. Suppose, if the pivot element is always the last element of the array, the worst case would occur when the given array is sorted already in ascending or descending order. The worst-case time complexity of quicksort is </w:t>
      </w:r>
      <m:oMath>
        <m:r>
          <w:rPr>
            <w:rFonts w:ascii="Times New Roman" w:cs="Times New Roman" w:eastAsia="Times New Roman" w:hAnsi="Times New Roman"/>
            <w:sz w:val="24"/>
            <w:szCs w:val="24"/>
          </w:rPr>
          <m:t xml:space="preserve">O(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Case Analysis</w:t>
      </w:r>
    </w:p>
    <w:p w:rsidR="00000000" w:rsidDel="00000000" w:rsidP="00000000" w:rsidRDefault="00000000" w:rsidRPr="00000000" w14:paraId="000000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Quicksort, the best-case occurs when the pivot element is the middle element or near to the middle element. The best-case time complexity of quicksort is </w:t>
      </w:r>
      <m:oMath>
        <m:r>
          <w:rPr>
            <w:rFonts w:ascii="Times New Roman" w:cs="Times New Roman" w:eastAsia="Times New Roman" w:hAnsi="Times New Roman"/>
            <w:sz w:val="24"/>
            <w:szCs w:val="24"/>
          </w:rPr>
          <m:t xml:space="preserve">O(n*log n)</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Case Analysis</w:t>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occurs when the array elements are in jumbled order that is not properly ascending and not properly descending. The average case time complexity of quicksort is </w:t>
      </w:r>
      <m:oMath>
        <m:r>
          <w:rPr>
            <w:rFonts w:ascii="Times New Roman" w:cs="Times New Roman" w:eastAsia="Times New Roman" w:hAnsi="Times New Roman"/>
            <w:sz w:val="24"/>
            <w:szCs w:val="24"/>
          </w:rPr>
          <m:t xml:space="preserve">O(n*log n)</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Program(s) of Quick sort:</w:t>
      </w:r>
    </w:p>
    <w:p w:rsidR="00000000" w:rsidDel="00000000" w:rsidP="00000000" w:rsidRDefault="00000000" w:rsidRPr="00000000" w14:paraId="00000083">
      <w:pPr>
        <w:spacing w:after="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swap(int *x, int *y){</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temp = *x;</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*y;</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temp;</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partition(int arr[], int start, int end){</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pivot_v = arr[end];</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 start;</w:t>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j = start; j &lt; end; j++){</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if(arr[j] &lt;= pivot_v){</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swap(&amp;arr[i], &amp;arr[j]);</w:t>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swap(&amp;arr[i], &amp;arr[end]);</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quicksort_recursion(int arr[], int start, int end){</w:t>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(start &lt; end){</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pivot_i = partition(arr, start, end);</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quicksort_recursion(arr, start, pivot_i-1);</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quicksort_recursion(arr, pivot_i+1, end);</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quicksort(int arr[], int n){</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quicksort_recursion(arr, 0, n-1);</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print_arr(int arr[], int n){</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 &lt; n; i++){</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 ", arr[i]);</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 i;</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size of the array: ");</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&amp;n);</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arr[n];</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the elements of the array: ");</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 0; i &lt; n; i++){</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scanf("%d", &amp;arr[i]);</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quicksort(arr, n);</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printf("The array after sorting: ");</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print_arr(arr, n);</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Output(o) of Quick sort:</w:t>
      </w:r>
    </w:p>
    <w:p w:rsidR="00000000" w:rsidDel="00000000" w:rsidP="00000000" w:rsidRDefault="00000000" w:rsidRPr="00000000" w14:paraId="000000B4">
      <w:pPr>
        <w:spacing w:after="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1587452"/>
            <wp:effectExtent b="0" l="0" r="0" t="0"/>
            <wp:docPr id="4" name="image5.png"/>
            <a:graphic>
              <a:graphicData uri="http://schemas.openxmlformats.org/drawingml/2006/picture">
                <pic:pic>
                  <pic:nvPicPr>
                    <pic:cNvPr id="0" name="image5.png"/>
                    <pic:cNvPicPr preferRelativeResize="0"/>
                  </pic:nvPicPr>
                  <pic:blipFill>
                    <a:blip r:embed="rId19"/>
                    <a:srcRect b="0" l="0" r="0" t="4217"/>
                    <a:stretch>
                      <a:fillRect/>
                    </a:stretch>
                  </pic:blipFill>
                  <pic:spPr>
                    <a:xfrm>
                      <a:off x="0" y="0"/>
                      <a:ext cx="5753100" cy="158745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82030" cy="29210"/>
                <wp:effectExtent b="0" l="0" r="0" t="0"/>
                <wp:wrapNone/>
                <wp:docPr id="3" name=""/>
                <a:graphic>
                  <a:graphicData uri="http://schemas.microsoft.com/office/word/2010/wordprocessingShape">
                    <wps:wsp>
                      <wps:cNvCnPr/>
                      <wps:spPr>
                        <a:xfrm flipH="1" rot="10800000">
                          <a:off x="2309748" y="3770158"/>
                          <a:ext cx="6072505" cy="1968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82030" cy="29210"/>
                <wp:effectExtent b="0" l="0" r="0" t="0"/>
                <wp:wrapNone/>
                <wp:docPr id="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6082030" cy="29210"/>
                        </a:xfrm>
                        <a:prstGeom prst="rect"/>
                        <a:ln/>
                      </pic:spPr>
                    </pic:pic>
                  </a:graphicData>
                </a:graphic>
              </wp:anchor>
            </w:drawing>
          </mc:Fallback>
        </mc:AlternateConten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B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of Quick sort:</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Worst Case Analysis:</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3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2"/>
        <w:gridCol w:w="1683"/>
        <w:gridCol w:w="2694"/>
        <w:gridCol w:w="2805"/>
        <w:tblGridChange w:id="0">
          <w:tblGrid>
            <w:gridCol w:w="1152"/>
            <w:gridCol w:w="1683"/>
            <w:gridCol w:w="2694"/>
            <w:gridCol w:w="2805"/>
          </w:tblGrid>
        </w:tblGridChange>
      </w:tblGrid>
      <w:tr>
        <w:trPr>
          <w:cantSplit w:val="0"/>
          <w:tblHeader w:val="0"/>
        </w:trPr>
        <w:tc>
          <w:tcPr>
            <w:vAlign w:val="center"/>
          </w:tcPr>
          <w:p w:rsidR="00000000" w:rsidDel="00000000" w:rsidP="00000000" w:rsidRDefault="00000000" w:rsidRPr="00000000" w14:paraId="000000BE">
            <w:pPr>
              <w:spacing w:after="0" w:line="240" w:lineRule="auto"/>
              <w:jc w:val="center"/>
              <w:rPr>
                <w:b w:val="1"/>
                <w:sz w:val="24"/>
                <w:szCs w:val="24"/>
              </w:rPr>
            </w:pPr>
            <w:r w:rsidDel="00000000" w:rsidR="00000000" w:rsidRPr="00000000">
              <w:rPr>
                <w:b w:val="1"/>
                <w:sz w:val="24"/>
                <w:szCs w:val="24"/>
                <w:rtl w:val="0"/>
              </w:rPr>
              <w:t xml:space="preserve">Sr. No.</w:t>
            </w:r>
          </w:p>
        </w:tc>
        <w:tc>
          <w:tcPr>
            <w:vAlign w:val="center"/>
          </w:tcPr>
          <w:p w:rsidR="00000000" w:rsidDel="00000000" w:rsidP="00000000" w:rsidRDefault="00000000" w:rsidRPr="00000000" w14:paraId="000000BF">
            <w:pPr>
              <w:spacing w:after="0" w:line="240" w:lineRule="auto"/>
              <w:jc w:val="center"/>
              <w:rPr>
                <w:b w:val="1"/>
                <w:sz w:val="24"/>
                <w:szCs w:val="24"/>
              </w:rPr>
            </w:pPr>
            <w:r w:rsidDel="00000000" w:rsidR="00000000" w:rsidRPr="00000000">
              <w:rPr>
                <w:b w:val="1"/>
                <w:sz w:val="24"/>
                <w:szCs w:val="24"/>
                <w:rtl w:val="0"/>
              </w:rPr>
              <w:t xml:space="preserve">Input size</w:t>
            </w:r>
          </w:p>
        </w:tc>
        <w:tc>
          <w:tcPr>
            <w:vAlign w:val="center"/>
          </w:tcPr>
          <w:p w:rsidR="00000000" w:rsidDel="00000000" w:rsidP="00000000" w:rsidRDefault="00000000" w:rsidRPr="00000000" w14:paraId="000000C0">
            <w:pPr>
              <w:spacing w:after="0" w:line="240" w:lineRule="auto"/>
              <w:jc w:val="center"/>
              <w:rPr>
                <w:b w:val="1"/>
                <w:sz w:val="24"/>
                <w:szCs w:val="24"/>
              </w:rPr>
            </w:pPr>
            <w:r w:rsidDel="00000000" w:rsidR="00000000" w:rsidRPr="00000000">
              <w:rPr>
                <w:b w:val="1"/>
                <w:sz w:val="24"/>
                <w:szCs w:val="24"/>
                <w:rtl w:val="0"/>
              </w:rPr>
              <w:t xml:space="preserve">No: of steps from Algorithm analysis</w:t>
            </w:r>
          </w:p>
        </w:tc>
        <w:tc>
          <w:tcPr>
            <w:vAlign w:val="center"/>
          </w:tcPr>
          <w:p w:rsidR="00000000" w:rsidDel="00000000" w:rsidP="00000000" w:rsidRDefault="00000000" w:rsidRPr="00000000" w14:paraId="000000C1">
            <w:pPr>
              <w:spacing w:after="0" w:line="240" w:lineRule="auto"/>
              <w:jc w:val="center"/>
              <w:rPr>
                <w:b w:val="1"/>
                <w:sz w:val="24"/>
                <w:szCs w:val="24"/>
              </w:rPr>
            </w:pPr>
            <w:r w:rsidDel="00000000" w:rsidR="00000000" w:rsidRPr="00000000">
              <w:rPr>
                <w:b w:val="1"/>
                <w:sz w:val="24"/>
                <w:szCs w:val="24"/>
                <w:rtl w:val="0"/>
              </w:rPr>
              <w:t xml:space="preserve">No: of steps from Theoretical analysis</w:t>
            </w:r>
          </w:p>
        </w:tc>
      </w:tr>
      <w:tr>
        <w:trPr>
          <w:cantSplit w:val="0"/>
          <w:trHeight w:val="454" w:hRule="atLeast"/>
          <w:tblHeader w:val="0"/>
        </w:trPr>
        <w:tc>
          <w:tcPr/>
          <w:p w:rsidR="00000000" w:rsidDel="00000000" w:rsidP="00000000" w:rsidRDefault="00000000" w:rsidRPr="00000000" w14:paraId="000000C2">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C3">
            <w:pPr>
              <w:spacing w:after="0" w:line="240" w:lineRule="auto"/>
              <w:jc w:val="center"/>
              <w:rPr>
                <w:sz w:val="24"/>
                <w:szCs w:val="24"/>
              </w:rPr>
            </w:pPr>
            <w:r w:rsidDel="00000000" w:rsidR="00000000" w:rsidRPr="00000000">
              <w:rPr>
                <w:sz w:val="24"/>
                <w:szCs w:val="24"/>
                <w:rtl w:val="0"/>
              </w:rPr>
              <w:t xml:space="preserve">100</w:t>
            </w:r>
          </w:p>
        </w:tc>
        <w:tc>
          <w:tcPr/>
          <w:p w:rsidR="00000000" w:rsidDel="00000000" w:rsidP="00000000" w:rsidRDefault="00000000" w:rsidRPr="00000000" w14:paraId="000000C4">
            <w:pPr>
              <w:spacing w:after="0" w:line="240" w:lineRule="auto"/>
              <w:jc w:val="center"/>
              <w:rPr>
                <w:sz w:val="24"/>
                <w:szCs w:val="24"/>
              </w:rPr>
            </w:pPr>
            <w:r w:rsidDel="00000000" w:rsidR="00000000" w:rsidRPr="00000000">
              <w:rPr>
                <w:sz w:val="24"/>
                <w:szCs w:val="24"/>
                <w:rtl w:val="0"/>
              </w:rPr>
              <w:t xml:space="preserve">10000</w:t>
            </w:r>
          </w:p>
        </w:tc>
        <w:tc>
          <w:tcPr/>
          <w:p w:rsidR="00000000" w:rsidDel="00000000" w:rsidP="00000000" w:rsidRDefault="00000000" w:rsidRPr="00000000" w14:paraId="000000C5">
            <w:pPr>
              <w:spacing w:after="0" w:line="240" w:lineRule="auto"/>
              <w:jc w:val="center"/>
              <w:rPr>
                <w:sz w:val="24"/>
                <w:szCs w:val="24"/>
              </w:rPr>
            </w:pPr>
            <w:r w:rsidDel="00000000" w:rsidR="00000000" w:rsidRPr="00000000">
              <w:rPr>
                <w:sz w:val="24"/>
                <w:szCs w:val="24"/>
                <w:rtl w:val="0"/>
              </w:rPr>
              <w:t xml:space="preserve">10000</w:t>
            </w:r>
          </w:p>
        </w:tc>
      </w:tr>
      <w:tr>
        <w:trPr>
          <w:cantSplit w:val="0"/>
          <w:trHeight w:val="454" w:hRule="atLeast"/>
          <w:tblHeader w:val="0"/>
        </w:trPr>
        <w:tc>
          <w:tcPr/>
          <w:p w:rsidR="00000000" w:rsidDel="00000000" w:rsidP="00000000" w:rsidRDefault="00000000" w:rsidRPr="00000000" w14:paraId="000000C6">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C7">
            <w:pPr>
              <w:spacing w:after="0" w:line="240" w:lineRule="auto"/>
              <w:jc w:val="center"/>
              <w:rPr>
                <w:sz w:val="24"/>
                <w:szCs w:val="24"/>
              </w:rPr>
            </w:pPr>
            <w:r w:rsidDel="00000000" w:rsidR="00000000" w:rsidRPr="00000000">
              <w:rPr>
                <w:sz w:val="24"/>
                <w:szCs w:val="24"/>
                <w:rtl w:val="0"/>
              </w:rPr>
              <w:t xml:space="preserve">200</w:t>
            </w:r>
          </w:p>
        </w:tc>
        <w:tc>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40000</w:t>
            </w:r>
          </w:p>
        </w:tc>
        <w:tc>
          <w:tcPr/>
          <w:p w:rsidR="00000000" w:rsidDel="00000000" w:rsidP="00000000" w:rsidRDefault="00000000" w:rsidRPr="00000000" w14:paraId="000000C9">
            <w:pPr>
              <w:spacing w:after="0" w:line="240" w:lineRule="auto"/>
              <w:jc w:val="center"/>
              <w:rPr>
                <w:sz w:val="24"/>
                <w:szCs w:val="24"/>
              </w:rPr>
            </w:pPr>
            <w:r w:rsidDel="00000000" w:rsidR="00000000" w:rsidRPr="00000000">
              <w:rPr>
                <w:sz w:val="24"/>
                <w:szCs w:val="24"/>
                <w:rtl w:val="0"/>
              </w:rPr>
              <w:t xml:space="preserve">40000</w:t>
            </w:r>
          </w:p>
        </w:tc>
      </w:tr>
      <w:tr>
        <w:trPr>
          <w:cantSplit w:val="0"/>
          <w:trHeight w:val="454" w:hRule="atLeast"/>
          <w:tblHeader w:val="0"/>
        </w:trPr>
        <w:tc>
          <w:tcPr/>
          <w:p w:rsidR="00000000" w:rsidDel="00000000" w:rsidP="00000000" w:rsidRDefault="00000000" w:rsidRPr="00000000" w14:paraId="000000CA">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CB">
            <w:pPr>
              <w:spacing w:after="0" w:line="240" w:lineRule="auto"/>
              <w:jc w:val="center"/>
              <w:rPr>
                <w:sz w:val="24"/>
                <w:szCs w:val="24"/>
              </w:rPr>
            </w:pPr>
            <w:r w:rsidDel="00000000" w:rsidR="00000000" w:rsidRPr="00000000">
              <w:rPr>
                <w:sz w:val="24"/>
                <w:szCs w:val="24"/>
                <w:rtl w:val="0"/>
              </w:rPr>
              <w:t xml:space="preserve">500</w:t>
            </w:r>
          </w:p>
        </w:tc>
        <w:tc>
          <w:tcPr/>
          <w:p w:rsidR="00000000" w:rsidDel="00000000" w:rsidP="00000000" w:rsidRDefault="00000000" w:rsidRPr="00000000" w14:paraId="000000CC">
            <w:pPr>
              <w:spacing w:after="0" w:line="240" w:lineRule="auto"/>
              <w:jc w:val="center"/>
              <w:rPr>
                <w:sz w:val="24"/>
                <w:szCs w:val="24"/>
              </w:rPr>
            </w:pPr>
            <w:r w:rsidDel="00000000" w:rsidR="00000000" w:rsidRPr="00000000">
              <w:rPr>
                <w:sz w:val="24"/>
                <w:szCs w:val="24"/>
                <w:rtl w:val="0"/>
              </w:rPr>
              <w:t xml:space="preserve">250000</w:t>
            </w:r>
          </w:p>
        </w:tc>
        <w:tc>
          <w:tcPr/>
          <w:p w:rsidR="00000000" w:rsidDel="00000000" w:rsidP="00000000" w:rsidRDefault="00000000" w:rsidRPr="00000000" w14:paraId="000000CD">
            <w:pPr>
              <w:spacing w:after="0" w:line="240" w:lineRule="auto"/>
              <w:jc w:val="center"/>
              <w:rPr>
                <w:sz w:val="24"/>
                <w:szCs w:val="24"/>
              </w:rPr>
            </w:pPr>
            <w:r w:rsidDel="00000000" w:rsidR="00000000" w:rsidRPr="00000000">
              <w:rPr>
                <w:sz w:val="24"/>
                <w:szCs w:val="24"/>
                <w:rtl w:val="0"/>
              </w:rPr>
              <w:t xml:space="preserve">250000</w:t>
            </w:r>
          </w:p>
        </w:tc>
      </w:tr>
      <w:tr>
        <w:trPr>
          <w:cantSplit w:val="0"/>
          <w:trHeight w:val="454" w:hRule="atLeast"/>
          <w:tblHeader w:val="0"/>
        </w:trPr>
        <w:tc>
          <w:tcPr/>
          <w:p w:rsidR="00000000" w:rsidDel="00000000" w:rsidP="00000000" w:rsidRDefault="00000000" w:rsidRPr="00000000" w14:paraId="000000CE">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F">
            <w:pPr>
              <w:spacing w:after="0" w:line="240" w:lineRule="auto"/>
              <w:jc w:val="center"/>
              <w:rPr>
                <w:sz w:val="24"/>
                <w:szCs w:val="24"/>
              </w:rPr>
            </w:pPr>
            <w:r w:rsidDel="00000000" w:rsidR="00000000" w:rsidRPr="00000000">
              <w:rPr>
                <w:sz w:val="24"/>
                <w:szCs w:val="24"/>
                <w:rtl w:val="0"/>
              </w:rPr>
              <w:t xml:space="preserve">1000</w:t>
            </w:r>
          </w:p>
        </w:tc>
        <w:tc>
          <w:tcPr/>
          <w:p w:rsidR="00000000" w:rsidDel="00000000" w:rsidP="00000000" w:rsidRDefault="00000000" w:rsidRPr="00000000" w14:paraId="000000D0">
            <w:pPr>
              <w:spacing w:after="0" w:line="240" w:lineRule="auto"/>
              <w:jc w:val="center"/>
              <w:rPr>
                <w:sz w:val="24"/>
                <w:szCs w:val="24"/>
              </w:rPr>
            </w:pPr>
            <w:r w:rsidDel="00000000" w:rsidR="00000000" w:rsidRPr="00000000">
              <w:rPr>
                <w:sz w:val="24"/>
                <w:szCs w:val="24"/>
                <w:rtl w:val="0"/>
              </w:rPr>
              <w:t xml:space="preserve">1000000</w:t>
            </w:r>
          </w:p>
        </w:tc>
        <w:tc>
          <w:tcPr/>
          <w:p w:rsidR="00000000" w:rsidDel="00000000" w:rsidP="00000000" w:rsidRDefault="00000000" w:rsidRPr="00000000" w14:paraId="000000D1">
            <w:pPr>
              <w:spacing w:after="0" w:line="240" w:lineRule="auto"/>
              <w:jc w:val="center"/>
              <w:rPr>
                <w:sz w:val="24"/>
                <w:szCs w:val="24"/>
              </w:rPr>
            </w:pPr>
            <w:r w:rsidDel="00000000" w:rsidR="00000000" w:rsidRPr="00000000">
              <w:rPr>
                <w:sz w:val="24"/>
                <w:szCs w:val="24"/>
                <w:rtl w:val="0"/>
              </w:rPr>
              <w:t xml:space="preserve">1000000</w:t>
            </w:r>
          </w:p>
        </w:tc>
      </w:tr>
    </w:tbl>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w:t>
      </w:r>
    </w:p>
    <w:p w:rsidR="00000000" w:rsidDel="00000000" w:rsidP="00000000" w:rsidRDefault="00000000" w:rsidRPr="00000000" w14:paraId="000000D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25268"/>
            <wp:effectExtent b="0" l="0" r="0" t="0"/>
            <wp:docPr id="13" name="image11.png"/>
            <a:graphic>
              <a:graphicData uri="http://schemas.openxmlformats.org/drawingml/2006/picture">
                <pic:pic>
                  <pic:nvPicPr>
                    <pic:cNvPr id="0" name="image11.png"/>
                    <pic:cNvPicPr preferRelativeResize="0"/>
                  </pic:nvPicPr>
                  <pic:blipFill>
                    <a:blip r:embed="rId21"/>
                    <a:srcRect b="0" l="0" r="0" t="8615"/>
                    <a:stretch>
                      <a:fillRect/>
                    </a:stretch>
                  </pic:blipFill>
                  <pic:spPr>
                    <a:xfrm>
                      <a:off x="0" y="0"/>
                      <a:ext cx="5943600" cy="352526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Case Analysis:</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3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2"/>
        <w:gridCol w:w="1683"/>
        <w:gridCol w:w="2694"/>
        <w:gridCol w:w="2805"/>
        <w:tblGridChange w:id="0">
          <w:tblGrid>
            <w:gridCol w:w="1152"/>
            <w:gridCol w:w="1683"/>
            <w:gridCol w:w="2694"/>
            <w:gridCol w:w="2805"/>
          </w:tblGrid>
        </w:tblGridChange>
      </w:tblGrid>
      <w:tr>
        <w:trPr>
          <w:cantSplit w:val="0"/>
          <w:tblHeader w:val="0"/>
        </w:trPr>
        <w:tc>
          <w:tcPr>
            <w:vAlign w:val="center"/>
          </w:tcPr>
          <w:p w:rsidR="00000000" w:rsidDel="00000000" w:rsidP="00000000" w:rsidRDefault="00000000" w:rsidRPr="00000000" w14:paraId="000000D7">
            <w:pPr>
              <w:spacing w:after="0" w:line="240" w:lineRule="auto"/>
              <w:jc w:val="center"/>
              <w:rPr>
                <w:b w:val="1"/>
                <w:sz w:val="24"/>
                <w:szCs w:val="24"/>
              </w:rPr>
            </w:pPr>
            <w:r w:rsidDel="00000000" w:rsidR="00000000" w:rsidRPr="00000000">
              <w:rPr>
                <w:b w:val="1"/>
                <w:sz w:val="24"/>
                <w:szCs w:val="24"/>
                <w:rtl w:val="0"/>
              </w:rPr>
              <w:t xml:space="preserve">Sr. No.</w:t>
            </w:r>
          </w:p>
        </w:tc>
        <w:tc>
          <w:tcPr>
            <w:vAlign w:val="center"/>
          </w:tcPr>
          <w:p w:rsidR="00000000" w:rsidDel="00000000" w:rsidP="00000000" w:rsidRDefault="00000000" w:rsidRPr="00000000" w14:paraId="000000D8">
            <w:pPr>
              <w:spacing w:after="0" w:line="240" w:lineRule="auto"/>
              <w:jc w:val="center"/>
              <w:rPr>
                <w:b w:val="1"/>
                <w:sz w:val="24"/>
                <w:szCs w:val="24"/>
              </w:rPr>
            </w:pPr>
            <w:r w:rsidDel="00000000" w:rsidR="00000000" w:rsidRPr="00000000">
              <w:rPr>
                <w:b w:val="1"/>
                <w:sz w:val="24"/>
                <w:szCs w:val="24"/>
                <w:rtl w:val="0"/>
              </w:rPr>
              <w:t xml:space="preserve">Input size</w:t>
            </w:r>
          </w:p>
        </w:tc>
        <w:tc>
          <w:tcPr>
            <w:vAlign w:val="center"/>
          </w:tcPr>
          <w:p w:rsidR="00000000" w:rsidDel="00000000" w:rsidP="00000000" w:rsidRDefault="00000000" w:rsidRPr="00000000" w14:paraId="000000D9">
            <w:pPr>
              <w:spacing w:after="0" w:line="240" w:lineRule="auto"/>
              <w:jc w:val="center"/>
              <w:rPr>
                <w:b w:val="1"/>
                <w:sz w:val="24"/>
                <w:szCs w:val="24"/>
              </w:rPr>
            </w:pPr>
            <w:r w:rsidDel="00000000" w:rsidR="00000000" w:rsidRPr="00000000">
              <w:rPr>
                <w:b w:val="1"/>
                <w:sz w:val="24"/>
                <w:szCs w:val="24"/>
                <w:rtl w:val="0"/>
              </w:rPr>
              <w:t xml:space="preserve">No: of steps from Algorithm analysis</w:t>
            </w:r>
          </w:p>
        </w:tc>
        <w:tc>
          <w:tcPr>
            <w:vAlign w:val="center"/>
          </w:tcPr>
          <w:p w:rsidR="00000000" w:rsidDel="00000000" w:rsidP="00000000" w:rsidRDefault="00000000" w:rsidRPr="00000000" w14:paraId="000000DA">
            <w:pPr>
              <w:spacing w:after="0" w:line="240" w:lineRule="auto"/>
              <w:jc w:val="center"/>
              <w:rPr>
                <w:b w:val="1"/>
                <w:sz w:val="24"/>
                <w:szCs w:val="24"/>
              </w:rPr>
            </w:pPr>
            <w:r w:rsidDel="00000000" w:rsidR="00000000" w:rsidRPr="00000000">
              <w:rPr>
                <w:b w:val="1"/>
                <w:sz w:val="24"/>
                <w:szCs w:val="24"/>
                <w:rtl w:val="0"/>
              </w:rPr>
              <w:t xml:space="preserve">No: of steps from Theoretical analysis</w:t>
            </w:r>
          </w:p>
        </w:tc>
      </w:tr>
      <w:tr>
        <w:trPr>
          <w:cantSplit w:val="0"/>
          <w:trHeight w:val="454" w:hRule="atLeast"/>
          <w:tblHeader w:val="0"/>
        </w:trPr>
        <w:tc>
          <w:tcPr/>
          <w:p w:rsidR="00000000" w:rsidDel="00000000" w:rsidP="00000000" w:rsidRDefault="00000000" w:rsidRPr="00000000" w14:paraId="000000DB">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C">
            <w:pPr>
              <w:spacing w:after="0" w:line="240" w:lineRule="auto"/>
              <w:jc w:val="center"/>
              <w:rPr>
                <w:sz w:val="24"/>
                <w:szCs w:val="24"/>
              </w:rPr>
            </w:pPr>
            <w:r w:rsidDel="00000000" w:rsidR="00000000" w:rsidRPr="00000000">
              <w:rPr>
                <w:sz w:val="24"/>
                <w:szCs w:val="24"/>
                <w:rtl w:val="0"/>
              </w:rPr>
              <w:t xml:space="preserve">100</w:t>
            </w:r>
          </w:p>
        </w:tc>
        <w:tc>
          <w:tcPr/>
          <w:p w:rsidR="00000000" w:rsidDel="00000000" w:rsidP="00000000" w:rsidRDefault="00000000" w:rsidRPr="00000000" w14:paraId="000000DD">
            <w:pPr>
              <w:spacing w:after="0" w:line="240" w:lineRule="auto"/>
              <w:jc w:val="center"/>
              <w:rPr>
                <w:sz w:val="24"/>
                <w:szCs w:val="24"/>
              </w:rPr>
            </w:pPr>
            <w:r w:rsidDel="00000000" w:rsidR="00000000" w:rsidRPr="00000000">
              <w:rPr>
                <w:sz w:val="24"/>
                <w:szCs w:val="24"/>
                <w:rtl w:val="0"/>
              </w:rPr>
              <w:t xml:space="preserve">200</w:t>
            </w:r>
          </w:p>
        </w:tc>
        <w:tc>
          <w:tcPr/>
          <w:p w:rsidR="00000000" w:rsidDel="00000000" w:rsidP="00000000" w:rsidRDefault="00000000" w:rsidRPr="00000000" w14:paraId="000000DE">
            <w:pPr>
              <w:spacing w:after="0" w:line="240" w:lineRule="auto"/>
              <w:jc w:val="center"/>
              <w:rPr>
                <w:sz w:val="24"/>
                <w:szCs w:val="24"/>
              </w:rPr>
            </w:pPr>
            <w:r w:rsidDel="00000000" w:rsidR="00000000" w:rsidRPr="00000000">
              <w:rPr>
                <w:sz w:val="24"/>
                <w:szCs w:val="24"/>
                <w:rtl w:val="0"/>
              </w:rPr>
              <w:t xml:space="preserve">200</w:t>
            </w:r>
          </w:p>
        </w:tc>
      </w:tr>
      <w:tr>
        <w:trPr>
          <w:cantSplit w:val="0"/>
          <w:trHeight w:val="454" w:hRule="atLeast"/>
          <w:tblHeader w:val="0"/>
        </w:trPr>
        <w:tc>
          <w:tcPr/>
          <w:p w:rsidR="00000000" w:rsidDel="00000000" w:rsidP="00000000" w:rsidRDefault="00000000" w:rsidRPr="00000000" w14:paraId="000000DF">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0">
            <w:pPr>
              <w:spacing w:after="0" w:line="240" w:lineRule="auto"/>
              <w:jc w:val="center"/>
              <w:rPr>
                <w:sz w:val="24"/>
                <w:szCs w:val="24"/>
              </w:rPr>
            </w:pPr>
            <w:r w:rsidDel="00000000" w:rsidR="00000000" w:rsidRPr="00000000">
              <w:rPr>
                <w:sz w:val="24"/>
                <w:szCs w:val="24"/>
                <w:rtl w:val="0"/>
              </w:rPr>
              <w:t xml:space="preserve">200</w:t>
            </w:r>
          </w:p>
        </w:tc>
        <w:tc>
          <w:tcPr/>
          <w:p w:rsidR="00000000" w:rsidDel="00000000" w:rsidP="00000000" w:rsidRDefault="00000000" w:rsidRPr="00000000" w14:paraId="000000E1">
            <w:pPr>
              <w:spacing w:after="0" w:line="240" w:lineRule="auto"/>
              <w:jc w:val="center"/>
              <w:rPr>
                <w:sz w:val="24"/>
                <w:szCs w:val="24"/>
              </w:rPr>
            </w:pPr>
            <w:r w:rsidDel="00000000" w:rsidR="00000000" w:rsidRPr="00000000">
              <w:rPr>
                <w:sz w:val="24"/>
                <w:szCs w:val="24"/>
                <w:rtl w:val="0"/>
              </w:rPr>
              <w:t xml:space="preserve">460</w:t>
            </w:r>
          </w:p>
        </w:tc>
        <w:tc>
          <w:tcPr/>
          <w:p w:rsidR="00000000" w:rsidDel="00000000" w:rsidP="00000000" w:rsidRDefault="00000000" w:rsidRPr="00000000" w14:paraId="000000E2">
            <w:pPr>
              <w:spacing w:after="0" w:line="240" w:lineRule="auto"/>
              <w:jc w:val="center"/>
              <w:rPr>
                <w:sz w:val="24"/>
                <w:szCs w:val="24"/>
              </w:rPr>
            </w:pPr>
            <w:r w:rsidDel="00000000" w:rsidR="00000000" w:rsidRPr="00000000">
              <w:rPr>
                <w:sz w:val="24"/>
                <w:szCs w:val="24"/>
                <w:rtl w:val="0"/>
              </w:rPr>
              <w:t xml:space="preserve">460</w:t>
            </w:r>
          </w:p>
        </w:tc>
      </w:tr>
      <w:tr>
        <w:trPr>
          <w:cantSplit w:val="0"/>
          <w:trHeight w:val="454" w:hRule="atLeast"/>
          <w:tblHeader w:val="0"/>
        </w:trPr>
        <w:tc>
          <w:tcPr/>
          <w:p w:rsidR="00000000" w:rsidDel="00000000" w:rsidP="00000000" w:rsidRDefault="00000000" w:rsidRPr="00000000" w14:paraId="000000E3">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E4">
            <w:pPr>
              <w:spacing w:after="0" w:line="240" w:lineRule="auto"/>
              <w:jc w:val="center"/>
              <w:rPr>
                <w:sz w:val="24"/>
                <w:szCs w:val="24"/>
              </w:rPr>
            </w:pPr>
            <w:r w:rsidDel="00000000" w:rsidR="00000000" w:rsidRPr="00000000">
              <w:rPr>
                <w:sz w:val="24"/>
                <w:szCs w:val="24"/>
                <w:rtl w:val="0"/>
              </w:rPr>
              <w:t xml:space="preserve">500</w:t>
            </w:r>
          </w:p>
        </w:tc>
        <w:tc>
          <w:tcPr/>
          <w:p w:rsidR="00000000" w:rsidDel="00000000" w:rsidP="00000000" w:rsidRDefault="00000000" w:rsidRPr="00000000" w14:paraId="000000E5">
            <w:pPr>
              <w:spacing w:after="0" w:line="240" w:lineRule="auto"/>
              <w:jc w:val="center"/>
              <w:rPr>
                <w:sz w:val="24"/>
                <w:szCs w:val="24"/>
              </w:rPr>
            </w:pPr>
            <w:r w:rsidDel="00000000" w:rsidR="00000000" w:rsidRPr="00000000">
              <w:rPr>
                <w:sz w:val="24"/>
                <w:szCs w:val="24"/>
                <w:rtl w:val="0"/>
              </w:rPr>
              <w:t xml:space="preserve">1350</w:t>
            </w:r>
          </w:p>
        </w:tc>
        <w:tc>
          <w:tcPr/>
          <w:p w:rsidR="00000000" w:rsidDel="00000000" w:rsidP="00000000" w:rsidRDefault="00000000" w:rsidRPr="00000000" w14:paraId="000000E6">
            <w:pPr>
              <w:spacing w:after="0" w:line="240" w:lineRule="auto"/>
              <w:jc w:val="center"/>
              <w:rPr>
                <w:sz w:val="24"/>
                <w:szCs w:val="24"/>
              </w:rPr>
            </w:pPr>
            <w:r w:rsidDel="00000000" w:rsidR="00000000" w:rsidRPr="00000000">
              <w:rPr>
                <w:sz w:val="24"/>
                <w:szCs w:val="24"/>
                <w:rtl w:val="0"/>
              </w:rPr>
              <w:t xml:space="preserve">1350</w:t>
            </w:r>
          </w:p>
        </w:tc>
      </w:tr>
      <w:tr>
        <w:trPr>
          <w:cantSplit w:val="0"/>
          <w:trHeight w:val="454" w:hRule="atLeast"/>
          <w:tblHeader w:val="0"/>
        </w:trPr>
        <w:tc>
          <w:tcPr/>
          <w:p w:rsidR="00000000" w:rsidDel="00000000" w:rsidP="00000000" w:rsidRDefault="00000000" w:rsidRPr="00000000" w14:paraId="000000E7">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8">
            <w:pPr>
              <w:spacing w:after="0" w:line="240" w:lineRule="auto"/>
              <w:jc w:val="center"/>
              <w:rPr>
                <w:sz w:val="24"/>
                <w:szCs w:val="24"/>
              </w:rPr>
            </w:pPr>
            <w:r w:rsidDel="00000000" w:rsidR="00000000" w:rsidRPr="00000000">
              <w:rPr>
                <w:sz w:val="24"/>
                <w:szCs w:val="24"/>
                <w:rtl w:val="0"/>
              </w:rPr>
              <w:t xml:space="preserve">1000</w:t>
            </w:r>
          </w:p>
        </w:tc>
        <w:tc>
          <w:tcPr/>
          <w:p w:rsidR="00000000" w:rsidDel="00000000" w:rsidP="00000000" w:rsidRDefault="00000000" w:rsidRPr="00000000" w14:paraId="000000E9">
            <w:pPr>
              <w:spacing w:after="0" w:line="240" w:lineRule="auto"/>
              <w:jc w:val="center"/>
              <w:rPr>
                <w:sz w:val="24"/>
                <w:szCs w:val="24"/>
              </w:rPr>
            </w:pPr>
            <w:r w:rsidDel="00000000" w:rsidR="00000000" w:rsidRPr="00000000">
              <w:rPr>
                <w:sz w:val="24"/>
                <w:szCs w:val="24"/>
                <w:rtl w:val="0"/>
              </w:rPr>
              <w:t xml:space="preserve">3000</w:t>
            </w:r>
          </w:p>
        </w:tc>
        <w:tc>
          <w:tcPr/>
          <w:p w:rsidR="00000000" w:rsidDel="00000000" w:rsidP="00000000" w:rsidRDefault="00000000" w:rsidRPr="00000000" w14:paraId="000000EA">
            <w:pPr>
              <w:spacing w:after="0" w:line="240" w:lineRule="auto"/>
              <w:jc w:val="center"/>
              <w:rPr>
                <w:sz w:val="24"/>
                <w:szCs w:val="24"/>
              </w:rPr>
            </w:pPr>
            <w:r w:rsidDel="00000000" w:rsidR="00000000" w:rsidRPr="00000000">
              <w:rPr>
                <w:sz w:val="24"/>
                <w:szCs w:val="24"/>
                <w:rtl w:val="0"/>
              </w:rPr>
              <w:t xml:space="preserve">3000</w:t>
            </w:r>
          </w:p>
        </w:tc>
      </w:tr>
    </w:tbl>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2655" cy="36830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265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(Based on the observations):</w:t>
      </w:r>
    </w:p>
    <w:p w:rsidR="00000000" w:rsidDel="00000000" w:rsidP="00000000" w:rsidRDefault="00000000" w:rsidRPr="00000000" w14:paraId="000000F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is a powerful sorting algorithm with favorable average-case time complexity, especially for large datasets. Careful consideration of pivot selection and potential mitigation of worst-case scenarios through randomized techniques contribute to its successful implementation.</w:t>
      </w:r>
    </w:p>
    <w:p w:rsidR="00000000" w:rsidDel="00000000" w:rsidP="00000000" w:rsidRDefault="00000000" w:rsidRPr="00000000" w14:paraId="000000F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F4">
      <w:pPr>
        <w:spacing w:after="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Analyze time and space complexity of basic algorithms</w:t>
      </w:r>
    </w:p>
    <w:p w:rsidR="00000000" w:rsidDel="00000000" w:rsidP="00000000" w:rsidRDefault="00000000" w:rsidRPr="00000000" w14:paraId="000000F5">
      <w:pP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w:t>
      </w:r>
    </w:p>
    <w:p w:rsidR="00000000" w:rsidDel="00000000" w:rsidP="00000000" w:rsidRDefault="00000000" w:rsidRPr="00000000" w14:paraId="000000F6">
      <w:pPr>
        <w:spacing w:after="200" w:before="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Richard E. Neapolitan, " Foundation of Algorithms ", 5th Edition 2016, Jones &amp; Bartlett Students Edition</w:t>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Harsh Bhasin , " Algorithms : Design &amp; Analysis", 1st Edition 2013, Oxford Higher education, India</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 Coreman ,C.E. Leiserson,R.L. Rivest, and C. Stein, " Introduction to algorithms", 3rd Edition 2009, Prentice Hall India Publication</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Jon Kleinberg, Eva Tardos, " Algorithm Design", 10th Edition 2013, Pearson India Education Services Pvt. Ltd.</w:t>
      </w:r>
    </w:p>
    <w:sectPr>
      <w:headerReference r:id="rId23" w:type="default"/>
      <w:headerReference r:id="rId24" w:type="first"/>
      <w:headerReference r:id="rId25" w:type="even"/>
      <w:footerReference r:id="rId26" w:type="default"/>
      <w:pgSz w:h="16839" w:w="11907" w:orient="portrait"/>
      <w:pgMar w:bottom="810" w:top="1440" w:left="1440" w:right="1107" w:header="10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Constituent College of Somaiya Vidyavihar University)</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pict>
        <v:shape id="WordPictureWatermark1" style="position:absolute;width:108.25pt;height:159.7pt;rotation:0;z-index:-503316481;mso-position-horizontal-relative:margin;mso-position-horizontal:absolute;margin-left:179.625pt;mso-position-vertical-relative:margin;mso-position-vertical:absolute;margin-top:267.9328701710141pt;" alt="" type="#_x0000_t75">
          <v:imagedata blacklevel="22938f" cropbottom="0f" cropleft="0f" cropright="0f" croptop="0f" gain="19661f" r:id="rId1" o:title="image9.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KJSCE/IT/SYBTech/SEM IV/AA/2023-24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9.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9.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b w:val="0"/>
        <w:i w:val="1"/>
        <w:color w:val="273239"/>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hyperlink" Target="https://www.geeksforgeeks.org/quicksort-using-random-pivoting/" TargetMode="External"/><Relationship Id="rId10" Type="http://schemas.openxmlformats.org/officeDocument/2006/relationships/hyperlink" Target="https://www.geeksforgeeks.org/implement-quicksort-with-first-element-as-pivot/" TargetMode="External"/><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JK4XHVaQCzG8pKv3zBw7AfJlqg==">CgMxLjAyCGguZ2pkZ3hzMg5oLml3ZDljcHg5NDBoNjIOaC51anNocDRkNXFkZXgyDmguN3BiZ2E0MTg4bHR0OAByITFqRlBKS1RSdFl2anpEMjRMNG9NODkycHRQS1hNZmMyVA==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