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819150</wp:posOffset>
                </wp:positionH>
                <wp:positionV relativeFrom="margin">
                  <wp:posOffset>3462338</wp:posOffset>
                </wp:positionV>
                <wp:extent cx="4305300" cy="1304925"/>
                <wp:effectExtent b="0" l="0" r="0" t="0"/>
                <wp:wrapSquare wrapText="bothSides" distB="0" distT="0" distL="114300" distR="114300"/>
                <wp:docPr id="47" name=""/>
                <a:graphic>
                  <a:graphicData uri="http://schemas.microsoft.com/office/word/2010/wordprocessingShape">
                    <wps:wsp>
                      <wps:cNvSpPr/>
                      <wps:cNvPr id="2" name="Shape 2"/>
                      <wps:spPr>
                        <a:xfrm>
                          <a:off x="3202875" y="3138650"/>
                          <a:ext cx="4286250" cy="1282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Experiment No.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Title: Implementation of Linear Search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819150</wp:posOffset>
                </wp:positionH>
                <wp:positionV relativeFrom="margin">
                  <wp:posOffset>3462338</wp:posOffset>
                </wp:positionV>
                <wp:extent cx="4305300" cy="1304925"/>
                <wp:effectExtent b="0" l="0" r="0" t="0"/>
                <wp:wrapSquare wrapText="bothSides" distB="0" distT="0" distL="114300" distR="114300"/>
                <wp:docPr id="4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305300" cy="1304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w:t>
      </w:r>
    </w:p>
    <w:p w:rsidR="00000000" w:rsidDel="00000000" w:rsidP="00000000" w:rsidRDefault="00000000" w:rsidRPr="00000000" w14:paraId="0000002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3299"/>
          <w:tab w:val="left" w:leader="none" w:pos="6920"/>
        </w:tabs>
        <w:spacing w:before="69" w:lineRule="auto"/>
        <w:ind w:left="12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2</w:t>
      </w:r>
      <w:r w:rsidDel="00000000" w:rsidR="00000000" w:rsidRPr="00000000">
        <w:rPr>
          <w:rtl w:val="0"/>
        </w:rPr>
      </w:r>
    </w:p>
    <w:p w:rsidR="00000000" w:rsidDel="00000000" w:rsidP="00000000" w:rsidRDefault="00000000" w:rsidRPr="00000000" w14:paraId="0000002C">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3"/>
        <w:ind w:left="0" w:right="195" w:firstLine="0"/>
        <w:rPr>
          <w:b w:val="0"/>
        </w:rPr>
      </w:pPr>
      <w:r w:rsidDel="00000000" w:rsidR="00000000" w:rsidRPr="00000000">
        <w:rPr>
          <w:rtl w:val="0"/>
        </w:rPr>
        <w:t xml:space="preserve">Aim: </w:t>
      </w:r>
      <w:r w:rsidDel="00000000" w:rsidR="00000000" w:rsidRPr="00000000">
        <w:rPr>
          <w:b w:val="0"/>
          <w:rtl w:val="0"/>
        </w:rPr>
        <w:t xml:space="preserve">To implement a Linear Search algorithm on hackerearth and optimize its solution using suitable data structures.</w:t>
      </w:r>
    </w:p>
    <w:p w:rsidR="00000000" w:rsidDel="00000000" w:rsidP="00000000" w:rsidRDefault="00000000" w:rsidRPr="00000000" w14:paraId="0000002E">
      <w:pPr>
        <w:pStyle w:val="Heading3"/>
        <w:ind w:left="0" w:right="195"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F">
      <w:pPr>
        <w:spacing w:before="69" w:lineRule="auto"/>
        <w:ind w:left="0" w:right="1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69" w:lineRule="auto"/>
        <w:ind w:left="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Web Browser to access Hackerearth platform</w:t>
      </w:r>
    </w:p>
    <w:p w:rsidR="00000000" w:rsidDel="00000000" w:rsidP="00000000" w:rsidRDefault="00000000" w:rsidRPr="00000000" w14:paraId="00000031">
      <w:pPr>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w:t>
      </w:r>
    </w:p>
    <w:p w:rsidR="00000000" w:rsidDel="00000000" w:rsidP="00000000" w:rsidRDefault="00000000" w:rsidRPr="00000000" w14:paraId="00000032">
      <w:pPr>
        <w:spacing w:line="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5">
      <w:pPr>
        <w:pStyle w:val="Heading3"/>
        <w:spacing w:line="272" w:lineRule="auto"/>
        <w:ind w:left="0" w:firstLine="0"/>
        <w:jc w:val="both"/>
        <w:rPr/>
      </w:pPr>
      <w:r w:rsidDel="00000000" w:rsidR="00000000" w:rsidRPr="00000000">
        <w:rPr>
          <w:rtl w:val="0"/>
        </w:rPr>
        <w:t xml:space="preserve">Theory:</w:t>
      </w:r>
    </w:p>
    <w:p w:rsidR="00000000" w:rsidDel="00000000" w:rsidP="00000000" w:rsidRDefault="00000000" w:rsidRPr="00000000" w14:paraId="00000036">
      <w:pPr>
        <w:pStyle w:val="Heading3"/>
        <w:spacing w:line="272" w:lineRule="auto"/>
        <w:ind w:left="0" w:firstLine="0"/>
        <w:jc w:val="both"/>
        <w:rPr>
          <w:b w:val="0"/>
        </w:rPr>
      </w:pPr>
      <w:r w:rsidDel="00000000" w:rsidR="00000000" w:rsidRPr="00000000">
        <w:rPr>
          <w:b w:val="0"/>
          <w:rtl w:val="0"/>
        </w:rPr>
        <w:t xml:space="preserve">Competitive Programming involves solving coding problems using data structures and algorithms. Competitive programming helps to improve logical and analytical skills. There are various platforms available for Competitive Programming such as Hackerearth, Codechef, Codeforces etc. On a Competitive Programming platform, one needs to write solutions under various restrictions such as memory limits, execution time, constraints on input size and so on. The Competitive Programming Platform then evaluates the solution against predefined test cases for a problem statement. </w:t>
      </w:r>
    </w:p>
    <w:p w:rsidR="00000000" w:rsidDel="00000000" w:rsidP="00000000" w:rsidRDefault="00000000" w:rsidRPr="00000000" w14:paraId="00000037">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8">
      <w:pPr>
        <w:pStyle w:val="Heading3"/>
        <w:spacing w:line="272" w:lineRule="auto"/>
        <w:ind w:left="0" w:firstLine="0"/>
        <w:jc w:val="both"/>
        <w:rPr>
          <w:b w:val="0"/>
        </w:rPr>
      </w:pPr>
      <w:r w:rsidDel="00000000" w:rsidR="00000000" w:rsidRPr="00000000">
        <w:rPr>
          <w:b w:val="0"/>
          <w:rtl w:val="0"/>
        </w:rPr>
        <w:t xml:space="preserve">Hackerearth is a competitive programming platform which hosts programming challenges and coding competitions. On Hackerearth platform, the problem statement is defined in terms of a real world scenario followed by input format, output format, constraints, sample input, sample output, time limit in  seconds and memory limit. Hackerearth supports several programming languages such as C, C++, Java, Python, JavaScript and so on. Any of these supported programming languages can be selected for the implementation of the solution. There is a code editor provided where the code can be written and compiled. When the solution is submitted on the hackerearth platform, it is tested against predefined test cases for the problem statement. And it displays the list of all test cases and the status of the solution against each test case whether the solution has passed that test case or not.</w:t>
      </w:r>
    </w:p>
    <w:p w:rsidR="00000000" w:rsidDel="00000000" w:rsidP="00000000" w:rsidRDefault="00000000" w:rsidRPr="00000000" w14:paraId="00000039">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A">
      <w:pPr>
        <w:pStyle w:val="Heading3"/>
        <w:spacing w:line="272" w:lineRule="auto"/>
        <w:ind w:left="0" w:firstLine="0"/>
        <w:jc w:val="both"/>
        <w:rPr>
          <w:b w:val="0"/>
        </w:rPr>
      </w:pPr>
      <w:r w:rsidDel="00000000" w:rsidR="00000000" w:rsidRPr="00000000">
        <w:rPr>
          <w:b w:val="0"/>
          <w:rtl w:val="0"/>
        </w:rPr>
        <w:t xml:space="preserve">Solving problem on Competitive Programming Platform like hackerearth helps to:</w:t>
      </w:r>
    </w:p>
    <w:p w:rsidR="00000000" w:rsidDel="00000000" w:rsidP="00000000" w:rsidRDefault="00000000" w:rsidRPr="00000000" w14:paraId="0000003B">
      <w:pPr>
        <w:pStyle w:val="Heading3"/>
        <w:numPr>
          <w:ilvl w:val="0"/>
          <w:numId w:val="2"/>
        </w:numPr>
        <w:spacing w:line="272" w:lineRule="auto"/>
        <w:ind w:left="720" w:hanging="360"/>
        <w:jc w:val="both"/>
        <w:rPr>
          <w:b w:val="0"/>
        </w:rPr>
      </w:pPr>
      <w:r w:rsidDel="00000000" w:rsidR="00000000" w:rsidRPr="00000000">
        <w:rPr>
          <w:b w:val="0"/>
          <w:rtl w:val="0"/>
        </w:rPr>
        <w:t xml:space="preserve">Understand problem in terms of real-world scenario</w:t>
      </w:r>
    </w:p>
    <w:p w:rsidR="00000000" w:rsidDel="00000000" w:rsidP="00000000" w:rsidRDefault="00000000" w:rsidRPr="00000000" w14:paraId="0000003C">
      <w:pPr>
        <w:pStyle w:val="Heading3"/>
        <w:numPr>
          <w:ilvl w:val="0"/>
          <w:numId w:val="2"/>
        </w:numPr>
        <w:spacing w:line="272" w:lineRule="auto"/>
        <w:ind w:left="720" w:hanging="360"/>
        <w:jc w:val="both"/>
        <w:rPr>
          <w:b w:val="0"/>
        </w:rPr>
      </w:pPr>
      <w:r w:rsidDel="00000000" w:rsidR="00000000" w:rsidRPr="00000000">
        <w:rPr>
          <w:b w:val="0"/>
          <w:rtl w:val="0"/>
        </w:rPr>
        <w:t xml:space="preserve">Interpret input, output and processing information and constraints from the given real world scenario problem</w:t>
      </w:r>
    </w:p>
    <w:p w:rsidR="00000000" w:rsidDel="00000000" w:rsidP="00000000" w:rsidRDefault="00000000" w:rsidRPr="00000000" w14:paraId="0000003D">
      <w:pPr>
        <w:pStyle w:val="Heading3"/>
        <w:numPr>
          <w:ilvl w:val="0"/>
          <w:numId w:val="2"/>
        </w:numPr>
        <w:spacing w:line="272" w:lineRule="auto"/>
        <w:ind w:left="720" w:hanging="360"/>
        <w:jc w:val="both"/>
        <w:rPr>
          <w:b w:val="0"/>
        </w:rPr>
      </w:pPr>
      <w:r w:rsidDel="00000000" w:rsidR="00000000" w:rsidRPr="00000000">
        <w:rPr>
          <w:b w:val="0"/>
          <w:rtl w:val="0"/>
        </w:rPr>
        <w:t xml:space="preserve">Develop logical and analytical ability for optimization of solution</w:t>
      </w:r>
    </w:p>
    <w:p w:rsidR="00000000" w:rsidDel="00000000" w:rsidP="00000000" w:rsidRDefault="00000000" w:rsidRPr="00000000" w14:paraId="0000003E">
      <w:pPr>
        <w:pStyle w:val="Heading3"/>
        <w:numPr>
          <w:ilvl w:val="0"/>
          <w:numId w:val="2"/>
        </w:numPr>
        <w:spacing w:line="272" w:lineRule="auto"/>
        <w:ind w:left="720" w:hanging="360"/>
        <w:jc w:val="both"/>
        <w:rPr>
          <w:b w:val="0"/>
        </w:rPr>
      </w:pPr>
      <w:r w:rsidDel="00000000" w:rsidR="00000000" w:rsidRPr="00000000">
        <w:rPr>
          <w:b w:val="0"/>
          <w:rtl w:val="0"/>
        </w:rPr>
        <w:t xml:space="preserve">Understand and perform test-case based evaluation of solution</w:t>
      </w:r>
    </w:p>
    <w:p w:rsidR="00000000" w:rsidDel="00000000" w:rsidP="00000000" w:rsidRDefault="00000000" w:rsidRPr="00000000" w14:paraId="0000003F">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0">
      <w:pPr>
        <w:pStyle w:val="Heading3"/>
        <w:shd w:fill="ffffff" w:val="clear"/>
        <w:spacing w:before="69" w:lineRule="auto"/>
        <w:ind w:left="0" w:right="195" w:firstLine="0"/>
        <w:rPr>
          <w:color w:val="000000"/>
        </w:rPr>
      </w:pPr>
      <w:r w:rsidDel="00000000" w:rsidR="00000000" w:rsidRPr="00000000">
        <w:rPr>
          <w:color w:val="000000"/>
          <w:rtl w:val="0"/>
        </w:rPr>
        <w:t xml:space="preserve">Activity:</w:t>
      </w:r>
    </w:p>
    <w:p w:rsidR="00000000" w:rsidDel="00000000" w:rsidP="00000000" w:rsidRDefault="00000000" w:rsidRPr="00000000" w14:paraId="00000041">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have N boxes numbered 1 through N and K candies numbered 1 through K. You put the candies in the boxes in the following order:</w:t>
      </w:r>
    </w:p>
    <w:p w:rsidR="00000000" w:rsidDel="00000000" w:rsidP="00000000" w:rsidRDefault="00000000" w:rsidRPr="00000000" w14:paraId="00000042">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first candy in the first box,</w:t>
      </w:r>
    </w:p>
    <w:p w:rsidR="00000000" w:rsidDel="00000000" w:rsidP="00000000" w:rsidRDefault="00000000" w:rsidRPr="00000000" w14:paraId="00000043">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 candy in the second box,</w:t>
      </w:r>
    </w:p>
    <w:p w:rsidR="00000000" w:rsidDel="00000000" w:rsidP="00000000" w:rsidRDefault="00000000" w:rsidRPr="00000000" w14:paraId="00000044">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45">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46">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 up to N-th candy in the Nth box,</w:t>
      </w:r>
    </w:p>
    <w:p w:rsidR="00000000" w:rsidDel="00000000" w:rsidP="00000000" w:rsidRDefault="00000000" w:rsidRPr="00000000" w14:paraId="00000047">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next candy in (N - 1)-th box,</w:t>
      </w:r>
    </w:p>
    <w:p w:rsidR="00000000" w:rsidDel="00000000" w:rsidP="00000000" w:rsidRDefault="00000000" w:rsidRPr="00000000" w14:paraId="00000048">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next candy in (N - 2)-th box</w:t>
      </w:r>
    </w:p>
    <w:p w:rsidR="00000000" w:rsidDel="00000000" w:rsidP="00000000" w:rsidRDefault="00000000" w:rsidRPr="00000000" w14:paraId="00000049">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4A">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4B">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 so on up to the first box, </w:t>
      </w:r>
    </w:p>
    <w:p w:rsidR="00000000" w:rsidDel="00000000" w:rsidP="00000000" w:rsidRDefault="00000000" w:rsidRPr="00000000" w14:paraId="0000004C">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then the next candy in the second box </w:t>
      </w:r>
    </w:p>
    <w:p w:rsidR="00000000" w:rsidDel="00000000" w:rsidP="00000000" w:rsidRDefault="00000000" w:rsidRPr="00000000" w14:paraId="0000004D">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4E">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 so on until there is no candy left.</w:t>
      </w:r>
    </w:p>
    <w:p w:rsidR="00000000" w:rsidDel="00000000" w:rsidP="00000000" w:rsidRDefault="00000000" w:rsidRPr="00000000" w14:paraId="0000004F">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you put the candies in the boxes in the following order: </w:t>
      </w:r>
    </w:p>
    <w:p w:rsidR="00000000" w:rsidDel="00000000" w:rsidP="00000000" w:rsidRDefault="00000000" w:rsidRPr="00000000" w14:paraId="00000051">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53184" cy="247663"/>
            <wp:effectExtent b="0" l="0" r="0" t="0"/>
            <wp:docPr id="4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53184" cy="2476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bottom w:color="000000" w:space="1" w:sz="12" w:val="single"/>
        </w:pBd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Find the index of the box where you put the K-th candy.</w:t>
      </w:r>
    </w:p>
    <w:p w:rsidR="00000000" w:rsidDel="00000000" w:rsidP="00000000" w:rsidRDefault="00000000" w:rsidRPr="00000000" w14:paraId="00000053">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bottom w:color="000000" w:space="1" w:sz="12" w:val="single"/>
        </w:pBdr>
        <w:shd w:fill="ffffff" w:val="clea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Input format</w:t>
      </w:r>
    </w:p>
    <w:p w:rsidR="00000000" w:rsidDel="00000000" w:rsidP="00000000" w:rsidRDefault="00000000" w:rsidRPr="00000000" w14:paraId="00000055">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contains T denoting the number of test cases. The description of T test cases is as follows:</w:t>
      </w:r>
    </w:p>
    <w:p w:rsidR="00000000" w:rsidDel="00000000" w:rsidP="00000000" w:rsidRDefault="00000000" w:rsidRPr="00000000" w14:paraId="00000057">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test case consists of a single line containing two integers N, and K.</w:t>
      </w:r>
    </w:p>
    <w:p w:rsidR="00000000" w:rsidDel="00000000" w:rsidP="00000000" w:rsidRDefault="00000000" w:rsidRPr="00000000" w14:paraId="00000058">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bottom w:color="000000" w:space="1" w:sz="12" w:val="single"/>
        </w:pBdr>
        <w:shd w:fill="ffffff" w:val="clea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Output format</w:t>
      </w:r>
    </w:p>
    <w:p w:rsidR="00000000" w:rsidDel="00000000" w:rsidP="00000000" w:rsidRDefault="00000000" w:rsidRPr="00000000" w14:paraId="0000005A">
      <w:pPr>
        <w:pBdr>
          <w:bottom w:color="000000" w:space="1" w:sz="12" w:val="single"/>
        </w:pBd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pBdr>
          <w:bottom w:color="000000" w:space="1" w:sz="12" w:val="single"/>
        </w:pBd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test case, print the index of the box where you put the K-th candy.</w:t>
      </w:r>
    </w:p>
    <w:p w:rsidR="00000000" w:rsidDel="00000000" w:rsidP="00000000" w:rsidRDefault="00000000" w:rsidRPr="00000000" w14:paraId="0000005C">
      <w:pPr>
        <w:pBdr>
          <w:bottom w:color="000000" w:space="1" w:sz="12" w:val="single"/>
        </w:pBdr>
        <w:shd w:fill="ffffff" w:val="clear"/>
        <w:rPr>
          <w:rFonts w:ascii="Helvetica Neue" w:cs="Helvetica Neue" w:eastAsia="Helvetica Neue" w:hAnsi="Helvetica Neue"/>
          <w:b w:val="1"/>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Constraints</w:t>
      </w:r>
    </w:p>
    <w:p w:rsidR="00000000" w:rsidDel="00000000" w:rsidP="00000000" w:rsidRDefault="00000000" w:rsidRPr="00000000" w14:paraId="0000005D">
      <w:pPr>
        <w:pBdr>
          <w:bottom w:color="000000" w:space="1" w:sz="12" w:val="single"/>
        </w:pBdr>
        <w:shd w:fill="ffffff" w:val="clear"/>
        <w:rPr>
          <w:rFonts w:ascii="Helvetica Neue" w:cs="Helvetica Neue" w:eastAsia="Helvetica Neue" w:hAnsi="Helvetica Neue"/>
          <w:b w:val="1"/>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Pr>
        <w:drawing>
          <wp:inline distB="0" distT="0" distL="0" distR="0">
            <wp:extent cx="958899" cy="749339"/>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8899" cy="74933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bottom w:color="000000" w:space="1" w:sz="12" w:val="single"/>
        </w:pBdr>
        <w:shd w:fill="ffffff" w:val="clear"/>
        <w:spacing w:after="0" w:before="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https://www.hackerearth.com/practice/algorithms/searching/linear-search/practice-problems/algorithm/candy-in-the-box-75b63839/</w:t>
        </w:r>
      </w:hyperlink>
      <w:r w:rsidDel="00000000" w:rsidR="00000000" w:rsidRPr="00000000">
        <w:rPr>
          <w:rtl w:val="0"/>
        </w:rPr>
      </w:r>
    </w:p>
    <w:p w:rsidR="00000000" w:rsidDel="00000000" w:rsidP="00000000" w:rsidRDefault="00000000" w:rsidRPr="00000000" w14:paraId="0000005F">
      <w:pPr>
        <w:pBdr>
          <w:bottom w:color="000000" w:space="1" w:sz="12" w:val="single"/>
        </w:pBd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spacing w:after="0" w:before="200" w:line="276" w:lineRule="auto"/>
        <w:ind w:left="0" w:right="195" w:firstLine="0"/>
        <w:rPr/>
      </w:pPr>
      <w:r w:rsidDel="00000000" w:rsidR="00000000" w:rsidRPr="00000000">
        <w:rPr>
          <w:rtl w:val="0"/>
        </w:rPr>
        <w:t xml:space="preserve">Program:</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candy_in_the_box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candy_in_the_box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candy_in_the_box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box_index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candy_in_the_box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pStyle w:val="Heading3"/>
        <w:spacing w:before="69" w:lineRule="auto"/>
        <w:ind w:left="0" w:right="195"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4">
      <w:pPr>
        <w:pStyle w:val="Heading3"/>
        <w:spacing w:before="200" w:line="276" w:lineRule="auto"/>
        <w:ind w:left="0" w:right="195" w:firstLine="0"/>
        <w:rPr/>
      </w:pPr>
      <w:r w:rsidDel="00000000" w:rsidR="00000000" w:rsidRPr="00000000">
        <w:rPr>
          <w:rtl w:val="0"/>
        </w:rPr>
        <w:t xml:space="preserve">Output:</w:t>
      </w:r>
    </w:p>
    <w:p w:rsidR="00000000" w:rsidDel="00000000" w:rsidP="00000000" w:rsidRDefault="00000000" w:rsidRPr="00000000" w14:paraId="00000075">
      <w:pPr>
        <w:rPr/>
      </w:pPr>
      <w:r w:rsidDel="00000000" w:rsidR="00000000" w:rsidRPr="00000000">
        <w:rPr/>
        <w:drawing>
          <wp:inline distB="114300" distT="114300" distL="114300" distR="114300">
            <wp:extent cx="3790950" cy="2124075"/>
            <wp:effectExtent b="0" l="0" r="0" t="0"/>
            <wp:docPr id="5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909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spacing w:before="69" w:lineRule="auto"/>
        <w:ind w:left="0" w:right="195"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7">
      <w:pPr>
        <w:pStyle w:val="Heading3"/>
        <w:spacing w:before="200" w:line="240" w:lineRule="auto"/>
        <w:ind w:left="0" w:right="195" w:firstLine="0"/>
        <w:rPr/>
      </w:pPr>
      <w:r w:rsidDel="00000000" w:rsidR="00000000" w:rsidRPr="00000000">
        <w:rPr>
          <w:rtl w:val="0"/>
        </w:rPr>
        <w:t xml:space="preserve">Test Result: </w:t>
      </w:r>
    </w:p>
    <w:p w:rsidR="00000000" w:rsidDel="00000000" w:rsidP="00000000" w:rsidRDefault="00000000" w:rsidRPr="00000000" w14:paraId="00000078">
      <w:pPr>
        <w:rPr/>
      </w:pPr>
      <w:r w:rsidDel="00000000" w:rsidR="00000000" w:rsidRPr="00000000">
        <w:rPr/>
        <w:drawing>
          <wp:inline distB="114300" distT="114300" distL="114300" distR="114300">
            <wp:extent cx="3833813" cy="2669469"/>
            <wp:effectExtent b="0" l="0" r="0" t="0"/>
            <wp:docPr id="5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33813" cy="266946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spacing w:before="69" w:lineRule="auto"/>
        <w:ind w:left="0" w:right="195" w:firstLine="0"/>
        <w:rPr/>
      </w:pPr>
      <w:r w:rsidDel="00000000" w:rsidR="00000000" w:rsidRPr="00000000">
        <w:rPr/>
        <w:drawing>
          <wp:inline distB="114300" distT="114300" distL="114300" distR="114300">
            <wp:extent cx="5986463" cy="2234811"/>
            <wp:effectExtent b="0" l="0" r="0" t="0"/>
            <wp:docPr id="48" name="image3.png"/>
            <a:graphic>
              <a:graphicData uri="http://schemas.openxmlformats.org/drawingml/2006/picture">
                <pic:pic>
                  <pic:nvPicPr>
                    <pic:cNvPr id="0" name="image3.png"/>
                    <pic:cNvPicPr preferRelativeResize="0"/>
                  </pic:nvPicPr>
                  <pic:blipFill>
                    <a:blip r:embed="rId13"/>
                    <a:srcRect b="0" l="0" r="5128" t="0"/>
                    <a:stretch>
                      <a:fillRect/>
                    </a:stretch>
                  </pic:blipFill>
                  <pic:spPr>
                    <a:xfrm>
                      <a:off x="0" y="0"/>
                      <a:ext cx="5986463" cy="223481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spacing w:before="69" w:lineRule="auto"/>
        <w:ind w:left="0" w:right="195"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B">
      <w:pPr>
        <w:pStyle w:val="Heading3"/>
        <w:spacing w:before="200" w:lineRule="auto"/>
        <w:ind w:left="0" w:right="195" w:firstLine="0"/>
        <w:rPr/>
      </w:pPr>
      <w:r w:rsidDel="00000000" w:rsidR="00000000" w:rsidRPr="00000000">
        <w:rPr>
          <w:rtl w:val="0"/>
        </w:rPr>
        <w:t xml:space="preserve">Outcomes: Understand the fundamental concepts for managing the data using different data structures such as lists, queues, trees etc.</w:t>
      </w:r>
    </w:p>
    <w:p w:rsidR="00000000" w:rsidDel="00000000" w:rsidP="00000000" w:rsidRDefault="00000000" w:rsidRPr="00000000" w14:paraId="0000007C">
      <w:pPr>
        <w:pStyle w:val="Heading3"/>
        <w:spacing w:before="69" w:lineRule="auto"/>
        <w:ind w:left="0" w:right="195" w:firstLine="0"/>
        <w:rPr>
          <w:b w:val="0"/>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7D">
      <w:pPr>
        <w:spacing w:before="200" w:line="240"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7E">
      <w:pPr>
        <w:spacing w:before="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met its objectives of implementing a Linear Search algorithm on HackerEarth and optimizing its solution using suitable data structures. The experience not only enhanced the understanding of basic search algorithms but also highlighted the importance of selecting the right data structure for optimizing algorithmic efficiency. The knowledge gained from this experiment can be applied to further explore and optimize algorithms in various programming contexts.</w:t>
      </w:r>
    </w:p>
    <w:p w:rsidR="00000000" w:rsidDel="00000000" w:rsidP="00000000" w:rsidRDefault="00000000" w:rsidRPr="00000000" w14:paraId="0000007F">
      <w:pPr>
        <w:spacing w:before="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0">
      <w:pPr>
        <w:spacing w:before="100" w:line="24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before="69" w:lineRule="auto"/>
        <w:ind w:left="720" w:right="195" w:hanging="360"/>
        <w:jc w:val="both"/>
        <w:rPr>
          <w:rFonts w:ascii="Times New Roman" w:cs="Times New Roman" w:eastAsia="Times New Roman" w:hAnsi="Times New Roman"/>
          <w:color w:val="000000"/>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https://www.hackerearth.com/practice/data-structures/arrays/1-d/practice-problems/algorithm/sum-as-per-frequency-88b00c1f/</w:t>
        </w:r>
      </w:hyperlink>
      <w:r w:rsidDel="00000000" w:rsidR="00000000" w:rsidRPr="00000000">
        <w:rPr>
          <w:rtl w:val="0"/>
        </w:rPr>
      </w:r>
    </w:p>
    <w:p w:rsidR="00000000" w:rsidDel="00000000" w:rsidP="00000000" w:rsidRDefault="00000000" w:rsidRPr="00000000" w14:paraId="00000082">
      <w:pPr>
        <w:widowControl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 Coreman ,C.E. Leiserson,R.L. Rivest, and C. Stein, " Introduction to algorithms", 3rd Edition 2009, Prentice Hall India Publication</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before="69" w:lineRule="auto"/>
        <w:ind w:left="720" w:right="19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Steven Halim and Felix Halim, “Competitive Programming 3: The Lower Bounds of Programming Contests”, Handbook for ACM ICPC</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69" w:lineRule="auto"/>
        <w:ind w:left="720" w:right="195"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15" w:type="default"/>
      <w:headerReference r:id="rId16" w:type="first"/>
      <w:headerReference r:id="rId17" w:type="even"/>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pict>
        <v:shape id="WordPictureWatermark3" style="position:absolute;width:108.25pt;height:159.7pt;rotation:0;z-index:-503316481;mso-position-horizontal-relative:margin;mso-position-horizontal:absolute;margin-left:180.0pt;mso-position-vertical-relative:margin;mso-position-vertical:absolute;margin-top:244.125pt;" alt="" type="#_x0000_t75">
          <v:imagedata blacklevel="22938f" cropbottom="0f" cropleft="0f" cropright="0f" croptop="0f" gain="19661f" r:id="rId1" o:title="image7.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hackerearth.com/practice/algorithms/searching/linear-search/practice-problems/algorithm/candy-in-the-box-75b63839/"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hackerearth.com/practice/data-structures/arrays/1-d/practice-problems/algorithm/sum-as-per-frequency-88b00c1f/"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w6VW5KFvT0I+8tFO5Yh19aFdw==">CgMxLjAyCGguZ2pkZ3hzOAByITF2YnIyOW41VXZObU9hY2l2UGItUWlQdkNrMTVsX1dXTQ==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2023-02-02T06:03:00Z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ContentTypeId">
    <vt:lpwstr>0x0101006791A877936F4F4895848517DF90D692</vt:lpwstr>
  </property>
</Properties>
</file>