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IAI-2 </w:t>
        <w:tab/>
        <w:tab/>
        <w:tab/>
        <w:tab/>
        <w:tab/>
        <w:tab/>
        <w:t xml:space="preserve">             Experiment Number: 3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16010422234 </w:t>
        <w:tab/>
        <w:tab/>
        <w:tab/>
        <w:tab/>
        <w:tab/>
        <w:t xml:space="preserve"> Name: Chandana Ramesh Galgali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480" w:lineRule="auto"/>
        <w:ind w:left="0" w:righ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of the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Informed search algorithm - A*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Program/Steps: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A* algorithm as discussed for graph traversal.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contents of fringe/OPEN, CLOSED/Visited and the solution.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9">
      <w:pPr>
        <w:widowControl w:val="0"/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e3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87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00D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87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parent</w:t>
      </w:r>
    </w:p>
    <w:p w:rsidR="00000000" w:rsidDel="00000000" w:rsidP="00000000" w:rsidRDefault="00000000" w:rsidRPr="00000000" w14:paraId="0000000E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87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.g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g  </w:t>
      </w:r>
    </w:p>
    <w:p w:rsidR="00000000" w:rsidDel="00000000" w:rsidP="00000000" w:rsidRDefault="00000000" w:rsidRPr="00000000" w14:paraId="0000000F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87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h  </w:t>
      </w:r>
    </w:p>
    <w:p w:rsidR="00000000" w:rsidDel="00000000" w:rsidP="00000000" w:rsidRDefault="00000000" w:rsidRPr="00000000" w14:paraId="00000010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878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.f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g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h  </w:t>
      </w:r>
    </w:p>
    <w:p w:rsidR="00000000" w:rsidDel="00000000" w:rsidP="00000000" w:rsidRDefault="00000000" w:rsidRPr="00000000" w14:paraId="00000011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successors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open_list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, 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13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closed_set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e3a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open_list:</w:t>
      </w:r>
    </w:p>
    <w:p w:rsidR="00000000" w:rsidDel="00000000" w:rsidP="00000000" w:rsidRDefault="00000000" w:rsidRPr="00000000" w14:paraId="00000015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open_list.sort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x.f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current_node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open_list.pop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current_node.state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18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closed_set.add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current_node.state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successors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current_node.state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closed_set:</w:t>
      </w:r>
    </w:p>
    <w:p w:rsidR="00000000" w:rsidDel="00000000" w:rsidP="00000000" w:rsidRDefault="00000000" w:rsidRPr="00000000" w14:paraId="0000001C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g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current_node.g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f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g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h</w:t>
      </w:r>
    </w:p>
    <w:p w:rsidR="00000000" w:rsidDel="00000000" w:rsidP="00000000" w:rsidRDefault="00000000" w:rsidRPr="00000000" w14:paraId="00000020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existing_node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find_node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open_list, 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existing_node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existing_node.f:</w:t>
      </w:r>
    </w:p>
    <w:p w:rsidR="00000000" w:rsidDel="00000000" w:rsidP="00000000" w:rsidRDefault="00000000" w:rsidRPr="00000000" w14:paraId="00000022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existing_node:</w:t>
      </w:r>
    </w:p>
    <w:p w:rsidR="00000000" w:rsidDel="00000000" w:rsidP="00000000" w:rsidRDefault="00000000" w:rsidRPr="00000000" w14:paraId="00000023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open_list.remove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existing_node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    new_node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successor, current_node, g, 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open_list.append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find_node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node_list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node_list:</w:t>
      </w:r>
    </w:p>
    <w:p w:rsidR="00000000" w:rsidDel="00000000" w:rsidP="00000000" w:rsidRDefault="00000000" w:rsidRPr="00000000" w14:paraId="00000029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node.state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state:</w:t>
      </w:r>
    </w:p>
    <w:p w:rsidR="00000000" w:rsidDel="00000000" w:rsidP="00000000" w:rsidRDefault="00000000" w:rsidRPr="00000000" w14:paraId="0000002A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</w:t>
      </w:r>
    </w:p>
    <w:p w:rsidR="00000000" w:rsidDel="00000000" w:rsidP="00000000" w:rsidRDefault="00000000" w:rsidRPr="00000000" w14:paraId="0000002B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path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E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2F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path.insert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, node.state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node.parent</w:t>
      </w:r>
    </w:p>
    <w:p w:rsidR="00000000" w:rsidDel="00000000" w:rsidP="00000000" w:rsidRDefault="00000000" w:rsidRPr="00000000" w14:paraId="00000031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32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get_graph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graph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4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a node (or 'done' to finish):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6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node.lower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8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successors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successors separated by commas: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9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successors</w:t>
      </w:r>
    </w:p>
    <w:p w:rsidR="00000000" w:rsidDel="00000000" w:rsidP="00000000" w:rsidRDefault="00000000" w:rsidRPr="00000000" w14:paraId="0000003A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graph</w:t>
      </w:r>
    </w:p>
    <w:p w:rsidR="00000000" w:rsidDel="00000000" w:rsidP="00000000" w:rsidRDefault="00000000" w:rsidRPr="00000000" w14:paraId="0000003B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get_heuristic_values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heuristic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D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nodes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nodes separated by commas: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E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nodes:</w:t>
      </w:r>
    </w:p>
    <w:p w:rsidR="00000000" w:rsidDel="00000000" w:rsidP="00000000" w:rsidRDefault="00000000" w:rsidRPr="00000000" w14:paraId="0000003F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e3a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heuristic value for </w:t>
      </w:r>
      <w:r w:rsidDel="00000000" w:rsidR="00000000" w:rsidRPr="00000000">
        <w:rPr>
          <w:rFonts w:ascii="Courier New" w:cs="Courier New" w:eastAsia="Courier New" w:hAnsi="Courier New"/>
          <w:b w:val="1"/>
          <w:color w:val="eabe9a"/>
          <w:sz w:val="21"/>
          <w:szCs w:val="21"/>
          <w:rtl w:val="0"/>
        </w:rPr>
        <w:t xml:space="preserve">{node}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40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heuristic</w:t>
      </w:r>
    </w:p>
    <w:p w:rsidR="00000000" w:rsidDel="00000000" w:rsidP="00000000" w:rsidRDefault="00000000" w:rsidRPr="00000000" w14:paraId="00000041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get_graph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heuristic_values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get_heuristic_values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d0d6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start_state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the start 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4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goal_state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b5a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Enter the goal state: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b6e8f"/>
          <w:sz w:val="21"/>
          <w:szCs w:val="21"/>
          <w:rtl w:val="0"/>
        </w:rPr>
        <w:t xml:space="preserve">start_state, goal_state, graph.get, heuristic_values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path:</w:t>
      </w:r>
    </w:p>
    <w:p w:rsidR="00000000" w:rsidDel="00000000" w:rsidP="00000000" w:rsidRDefault="00000000" w:rsidRPr="00000000" w14:paraId="00000047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Solution found: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(path)</w:t>
      </w:r>
    </w:p>
    <w:p w:rsidR="00000000" w:rsidDel="00000000" w:rsidP="00000000" w:rsidRDefault="00000000" w:rsidRPr="00000000" w14:paraId="00000049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0"/>
        <w:shd w:fill="172030" w:val="clear"/>
        <w:spacing w:after="0" w:line="325.71428571428567" w:lineRule="auto"/>
        <w:ind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18bb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b09a"/>
          <w:sz w:val="21"/>
          <w:szCs w:val="21"/>
          <w:rtl w:val="0"/>
        </w:rPr>
        <w:t xml:space="preserve">No solution found.</w:t>
      </w:r>
      <w:r w:rsidDel="00000000" w:rsidR="00000000" w:rsidRPr="00000000">
        <w:rPr>
          <w:rFonts w:ascii="Courier New" w:cs="Courier New" w:eastAsia="Courier New" w:hAnsi="Courier New"/>
          <w:b w:val="1"/>
          <w:color w:val="d0d6b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0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Output/Result:</w:t>
      </w:r>
    </w:p>
    <w:p w:rsidR="00000000" w:rsidDel="00000000" w:rsidP="00000000" w:rsidRDefault="00000000" w:rsidRPr="00000000" w14:paraId="0000004D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38625" cy="569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548" t="685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0" w:sz="4" w:val="single"/>
        </w:pBdr>
        <w:spacing w:after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Analyze and formalize the problem (as a state space, graph, etc.) and select the appropriate search method and write the algorithm</w:t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(Based on the Results and outcomes achieved):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successful implementation of the A* algorithm demonstrated its capability to efficiently navigate through a search space, considering both the current cost and the estimated future cost. The algorithm is widely applicable in various fields, including artificial intelligence, robotics, and pathfinding applications.</w:t>
      </w:r>
    </w:p>
    <w:p w:rsidR="00000000" w:rsidDel="00000000" w:rsidP="00000000" w:rsidRDefault="00000000" w:rsidRPr="00000000" w14:paraId="00000053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left" w:leader="none" w:pos="460"/>
        </w:tabs>
        <w:spacing w:after="0" w:before="1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Stuart Russell and Peter  Norvig,  Artificial  Intelligence:  A  Modern  Approach,  Second Edition, Pearson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Luger, George F. Artificial Intelligence : Structures and strategies for complex problem solving, 2009,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Edition, Pearson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  <w:t xml:space="preserve">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KJSCE/IT/SY/SEM IV/HO-IAI/2023-24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9vz3jkAfp3RV/RB5NqzfzAVoHw==">CgMxLjA4AHIhMUpKU1FmdmktWGpnS2xPMzQtejlhNDN2SHVsdU5pZDVm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