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5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4" w:line="240" w:lineRule="auto"/>
        <w:ind w:left="10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-749299</wp:posOffset>
                </wp:positionV>
                <wp:extent cx="4415790" cy="210312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8100" y="2728425"/>
                          <a:ext cx="4415790" cy="2103120"/>
                          <a:chOff x="3138100" y="2728425"/>
                          <a:chExt cx="4416125" cy="2095525"/>
                        </a:xfrm>
                      </wpg:grpSpPr>
                      <wpg:grpSp>
                        <wpg:cNvGrpSpPr/>
                        <wpg:grpSpPr>
                          <a:xfrm>
                            <a:off x="3138105" y="2728440"/>
                            <a:ext cx="4413250" cy="2095500"/>
                            <a:chOff x="2545" y="-1192"/>
                            <a:chExt cx="6950" cy="33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545" y="-1192"/>
                              <a:ext cx="6950" cy="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740" y="407"/>
                              <a:ext cx="287" cy="0"/>
                            </a:xfrm>
                            <a:custGeom>
                              <a:rect b="b" l="l" r="r" t="t"/>
                              <a:pathLst>
                                <a:path extrusionOk="0" h="120000" w="287">
                                  <a:moveTo>
                                    <a:pt x="0" y="0"/>
                                  </a:moveTo>
                                  <a:lnTo>
                                    <a:pt x="2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11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553" y="-286"/>
                              <a:ext cx="6939" cy="1937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-749299</wp:posOffset>
                </wp:positionV>
                <wp:extent cx="4415790" cy="210312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5790" cy="2103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widowControl w:val="0"/>
        <w:spacing w:after="0" w:before="1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1025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pgSz w:h="16860" w:w="11940" w:orient="portrait"/>
          <w:pgMar w:bottom="280" w:top="1280" w:left="1680" w:right="1400" w:header="1063" w:footer="52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Study for AI application-PEAS and Task Environments</w:t>
      </w:r>
    </w:p>
    <w:p w:rsidR="00000000" w:rsidDel="00000000" w:rsidP="00000000" w:rsidRDefault="00000000" w:rsidRPr="00000000" w14:paraId="00000026">
      <w:pPr>
        <w:widowControl w:val="0"/>
        <w:spacing w:after="0" w:before="5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29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              Roll No.: 16010422234                                                                             </w:t>
      </w:r>
    </w:p>
    <w:p w:rsidR="00000000" w:rsidDel="00000000" w:rsidP="00000000" w:rsidRDefault="00000000" w:rsidRPr="00000000" w14:paraId="00000028">
      <w:pPr>
        <w:widowControl w:val="0"/>
        <w:spacing w:after="0" w:before="29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29" w:line="240" w:lineRule="auto"/>
        <w:ind w:left="100" w:firstLine="0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comprehend Case Study for AI application for PEAS and Task Environments</w:t>
      </w:r>
    </w:p>
    <w:p w:rsidR="00000000" w:rsidDel="00000000" w:rsidP="00000000" w:rsidRDefault="00000000" w:rsidRPr="00000000" w14:paraId="0000002C">
      <w:pPr>
        <w:widowControl w:val="0"/>
        <w:spacing w:after="0" w:before="5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intelligence is the science and engineering of making intelligent machines, especially intelligent computer programs. It is related to the similar task of using computers to understand human intelligence.</w:t>
      </w:r>
    </w:p>
    <w:p w:rsidR="00000000" w:rsidDel="00000000" w:rsidP="00000000" w:rsidRDefault="00000000" w:rsidRPr="00000000" w14:paraId="00000033">
      <w:pPr>
        <w:widowControl w:val="0"/>
        <w:spacing w:after="0" w:before="0" w:line="360" w:lineRule="auto"/>
        <w:ind w:left="100" w:right="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intelligence is the search for a way to map intelligence into mechanical hardware and enable a structure into that system to formalize thought. No formal definition, as yet, is available as to what artificial intelligence actually is.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2242185</wp:posOffset>
            </wp:positionH>
            <wp:positionV relativeFrom="paragraph">
              <wp:posOffset>708660</wp:posOffset>
            </wp:positionV>
            <wp:extent cx="1371600" cy="20320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spacing w:after="0" w:before="8" w:line="360" w:lineRule="auto"/>
        <w:ind w:left="100" w:right="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numerous definitions of what artificial intelligence is. We end up with four possible goals:</w:t>
      </w:r>
    </w:p>
    <w:p w:rsidR="00000000" w:rsidDel="00000000" w:rsidP="00000000" w:rsidRDefault="00000000" w:rsidRPr="00000000" w14:paraId="00000035">
      <w:pPr>
        <w:widowControl w:val="0"/>
        <w:spacing w:after="0" w:before="12" w:line="360" w:lineRule="auto"/>
        <w:ind w:left="10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Systems that think like humans (focus on reasoning and human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Systems that think rationally (focus on reasoning and a general concept of intelligence)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Systems that act like humans (focus on behaviour and human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left="100" w:right="2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Systems that act rationally (focus on behaviour and a general concept of intelligence) Artificial intelligence has successfully been used in a wide range of fields including medical diagnosis, stock trading, robot control, law, scientific discovery, video games, toys, and Web search engines.</w:t>
      </w:r>
    </w:p>
    <w:p w:rsidR="00000000" w:rsidDel="00000000" w:rsidP="00000000" w:rsidRDefault="00000000" w:rsidRPr="00000000" w14:paraId="00000039">
      <w:pPr>
        <w:widowControl w:val="0"/>
        <w:spacing w:after="0" w:before="3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some applications of artificial intelligence:</w:t>
      </w:r>
    </w:p>
    <w:p w:rsidR="00000000" w:rsidDel="00000000" w:rsidP="00000000" w:rsidRDefault="00000000" w:rsidRPr="00000000" w14:paraId="0000003A">
      <w:pPr>
        <w:widowControl w:val="0"/>
        <w:spacing w:after="0" w:before="7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Game playing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left="100" w:right="8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Speech synthesis, recognition and understanding very useful for limited vocabulary  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left="100" w:right="8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applications unconstrained speech understanding is still too hard</w:t>
      </w:r>
    </w:p>
    <w:p w:rsidR="00000000" w:rsidDel="00000000" w:rsidP="00000000" w:rsidRDefault="00000000" w:rsidRPr="00000000" w14:paraId="0000003E">
      <w:pPr>
        <w:widowControl w:val="0"/>
        <w:spacing w:after="0" w:before="7" w:line="360" w:lineRule="auto"/>
        <w:ind w:lef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Understanding natural language</w:t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Computer vision works for constrained problems (hand-written zip-codes). Understanding real-world, natural scenes is still too hard.</w:t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ind w:left="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Expert systems, Learning adaptive systems are used in many applications: have their limits</w:t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ind w:left="100" w:right="2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Planning and Reasoning only works for constrained problems: e.g., chess real-world is too 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left="100" w:right="22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60" w:w="11940" w:orient="portrait"/>
          <w:pgMar w:bottom="280" w:top="1280" w:left="1340" w:right="1300" w:header="1063" w:footer="525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complex for general systems.</w:t>
      </w:r>
    </w:p>
    <w:p w:rsidR="00000000" w:rsidDel="00000000" w:rsidP="00000000" w:rsidRDefault="00000000" w:rsidRPr="00000000" w14:paraId="00000043">
      <w:pPr>
        <w:widowControl w:val="0"/>
        <w:spacing w:after="0" w:before="5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29" w:line="240" w:lineRule="auto"/>
        <w:ind w:left="220" w:right="674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PEAS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2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left="220" w:right="67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left="220" w:right="49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Specified by outside observer or evaluator</w:t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left="220" w:right="27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(consistently) to (one or more) IAs in given environment</w:t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left="16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left="235" w:right="-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Reachable states “Things that can happen” “Where the agent can go”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left="220" w:right="417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distinguished (TBD) from: observable states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left="220" w:right="417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left="220" w:right="669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be performed?</w:t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left="220" w:right="447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by physical factors and self-knowledge</w:t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ind w:left="220" w:right="447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left="220" w:right="68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be observed?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left="220" w:right="355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to error: measurement, sampling, post processing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787400</wp:posOffset>
                </wp:positionV>
                <wp:extent cx="5638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6600" y="3780000"/>
                          <a:ext cx="5638800" cy="0"/>
                        </a:xfrm>
                        <a:custGeom>
                          <a:rect b="b" l="l" r="r" t="t"/>
                          <a:pathLst>
                            <a:path extrusionOk="0" h="120000"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787400</wp:posOffset>
                </wp:positionV>
                <wp:extent cx="5638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220" w:right="79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220" w:right="79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220" w:right="79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220" w:right="79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experiment students have to individually select a topic on any developed AI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Agent/application (ex. Apple Siri, a Virtual assistant).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topic approved from the batch in-charge.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application/agent from artificial intelligence point of view and give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and features for the same.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652" w:right="7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features of selected AI with other existing AI agents (Google Assistant, Samsung Bixby) in terms of  few performance metrics.</w:t>
      </w:r>
    </w:p>
    <w:p w:rsidR="00000000" w:rsidDel="00000000" w:rsidP="00000000" w:rsidRDefault="00000000" w:rsidRPr="00000000" w14:paraId="0000005D">
      <w:pPr>
        <w:widowControl w:val="0"/>
        <w:spacing w:after="0" w:line="285" w:lineRule="auto"/>
        <w:ind w:left="29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Give its PEAS representation in table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29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Identify the type of AI agent and type of Environment for chosen application/AI agent.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5422265" cy="95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4850" y="3774875"/>
                          <a:ext cx="5422265" cy="9525"/>
                          <a:chOff x="2634850" y="3774875"/>
                          <a:chExt cx="5417850" cy="9625"/>
                        </a:xfrm>
                      </wpg:grpSpPr>
                      <wpg:grpSp>
                        <wpg:cNvGrpSpPr/>
                        <wpg:grpSpPr>
                          <a:xfrm>
                            <a:off x="2634868" y="3775238"/>
                            <a:ext cx="5417820" cy="4445"/>
                            <a:chOff x="1432" y="439"/>
                            <a:chExt cx="8532" cy="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32" y="439"/>
                              <a:ext cx="8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0" y="446"/>
                              <a:ext cx="7920" cy="0"/>
                            </a:xfrm>
                            <a:custGeom>
                              <a:rect b="b" l="l" r="r" t="t"/>
                              <a:pathLst>
                                <a:path extrusionOk="0" h="120000" w="7920">
                                  <a:moveTo>
                                    <a:pt x="0" y="0"/>
                                  </a:moveTo>
                                  <a:lnTo>
                                    <a:pt x="79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364" y="446"/>
                              <a:ext cx="600" cy="0"/>
                            </a:xfrm>
                            <a:custGeom>
                              <a:rect b="b" l="l" r="r" t="t"/>
                              <a:pathLst>
                                <a:path extrusionOk="0" h="120000" w="600">
                                  <a:moveTo>
                                    <a:pt x="0" y="0"/>
                                  </a:moveTo>
                                  <a:lnTo>
                                    <a:pt x="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5422265" cy="9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26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697" w:lineRule="auto"/>
        <w:ind w:left="220" w:right="3571" w:hanging="101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60" w:w="11940" w:orient="portrait"/>
          <w:pgMar w:bottom="280" w:top="1280" w:left="1220" w:right="1400" w:header="1063" w:footer="525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Results: (Softcopy submission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Document) Outcomes: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381000</wp:posOffset>
                </wp:positionV>
                <wp:extent cx="5418455" cy="63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6750" y="3775225"/>
                          <a:ext cx="5418455" cy="6350"/>
                          <a:chOff x="2636750" y="3775225"/>
                          <a:chExt cx="5415950" cy="9550"/>
                        </a:xfrm>
                      </wpg:grpSpPr>
                      <wpg:grpSp>
                        <wpg:cNvGrpSpPr/>
                        <wpg:grpSpPr>
                          <a:xfrm>
                            <a:off x="2636773" y="3776825"/>
                            <a:ext cx="5415915" cy="3175"/>
                            <a:chOff x="1435" y="607"/>
                            <a:chExt cx="8529" cy="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35" y="607"/>
                              <a:ext cx="8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40" y="612"/>
                              <a:ext cx="7920" cy="0"/>
                            </a:xfrm>
                            <a:custGeom>
                              <a:rect b="b" l="l" r="r" t="t"/>
                              <a:pathLst>
                                <a:path extrusionOk="0" h="120000" w="7920">
                                  <a:moveTo>
                                    <a:pt x="0" y="0"/>
                                  </a:moveTo>
                                  <a:lnTo>
                                    <a:pt x="79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5454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364" y="612"/>
                              <a:ext cx="600" cy="0"/>
                            </a:xfrm>
                            <a:custGeom>
                              <a:rect b="b" l="l" r="r" t="t"/>
                              <a:pathLst>
                                <a:path extrusionOk="0" h="120000" w="600">
                                  <a:moveTo>
                                    <a:pt x="0" y="0"/>
                                  </a:moveTo>
                                  <a:lnTo>
                                    <a:pt x="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5454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381000</wp:posOffset>
                </wp:positionV>
                <wp:extent cx="5418455" cy="63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845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1219200</wp:posOffset>
                </wp:positionV>
                <wp:extent cx="5727065" cy="1016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450" y="3774900"/>
                          <a:ext cx="5727065" cy="10160"/>
                          <a:chOff x="2482450" y="3774900"/>
                          <a:chExt cx="5722650" cy="9900"/>
                        </a:xfrm>
                      </wpg:grpSpPr>
                      <wpg:grpSp>
                        <wpg:cNvGrpSpPr/>
                        <wpg:grpSpPr>
                          <a:xfrm>
                            <a:off x="2482468" y="3774920"/>
                            <a:ext cx="5722620" cy="5080"/>
                            <a:chOff x="1432" y="1934"/>
                            <a:chExt cx="9012" cy="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32" y="1934"/>
                              <a:ext cx="9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440" y="1942"/>
                              <a:ext cx="8760" cy="0"/>
                            </a:xfrm>
                            <a:custGeom>
                              <a:rect b="b" l="l" r="r" t="t"/>
                              <a:pathLst>
                                <a:path extrusionOk="0" h="120000" w="8760">
                                  <a:moveTo>
                                    <a:pt x="0" y="0"/>
                                  </a:moveTo>
                                  <a:lnTo>
                                    <a:pt x="876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0204" y="1942"/>
                              <a:ext cx="240" cy="0"/>
                            </a:xfrm>
                            <a:custGeom>
                              <a:rect b="b" l="l" r="r" t="t"/>
                              <a:pathLst>
                                <a:path extrusionOk="0" h="120000" w="240">
                                  <a:moveTo>
                                    <a:pt x="0" y="0"/>
                                  </a:moveTo>
                                  <a:lnTo>
                                    <a:pt x="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1219200</wp:posOffset>
                </wp:positionV>
                <wp:extent cx="5727065" cy="1016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065" cy="10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widowControl w:val="0"/>
        <w:spacing w:after="0" w:before="9" w:line="1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1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2242185</wp:posOffset>
            </wp:positionH>
            <wp:positionV relativeFrom="paragraph">
              <wp:posOffset>-807084</wp:posOffset>
            </wp:positionV>
            <wp:extent cx="1371600" cy="20320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9"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before="19" w:lin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727065" cy="95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450" y="3775225"/>
                          <a:ext cx="5727065" cy="9525"/>
                          <a:chOff x="2482450" y="3775225"/>
                          <a:chExt cx="5722650" cy="9900"/>
                        </a:xfrm>
                      </wpg:grpSpPr>
                      <wpg:grpSp>
                        <wpg:cNvGrpSpPr/>
                        <wpg:grpSpPr>
                          <a:xfrm>
                            <a:off x="2482468" y="3775238"/>
                            <a:ext cx="5722620" cy="5080"/>
                            <a:chOff x="1432" y="-15"/>
                            <a:chExt cx="9012" cy="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32" y="-15"/>
                              <a:ext cx="9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0" y="-7"/>
                              <a:ext cx="7440" cy="0"/>
                            </a:xfrm>
                            <a:custGeom>
                              <a:rect b="b" l="l" r="r" t="t"/>
                              <a:pathLst>
                                <a:path extrusionOk="0" h="120000" w="7440">
                                  <a:moveTo>
                                    <a:pt x="0" y="0"/>
                                  </a:moveTo>
                                  <a:lnTo>
                                    <a:pt x="74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883" y="-7"/>
                              <a:ext cx="1561" cy="0"/>
                            </a:xfrm>
                            <a:custGeom>
                              <a:rect b="b" l="l" r="r" t="t"/>
                              <a:pathLst>
                                <a:path extrusionOk="0" h="120000" w="1561">
                                  <a:moveTo>
                                    <a:pt x="0" y="0"/>
                                  </a:moveTo>
                                  <a:lnTo>
                                    <a:pt x="156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727065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06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1" w:line="348" w:lineRule="auto"/>
        <w:ind w:left="720" w:right="91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Stuart Russell and Peter  Norvig,  Artificial  Intelligence:  A  Modern  Approach,  Second Edition, Pearson Publication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Elaine Rich, Kevin Knight, Artificial Intelligence, Tata McGraw Hill, 1999.</w:t>
      </w:r>
    </w:p>
    <w:sectPr>
      <w:type w:val="nextPage"/>
      <w:pgSz w:h="16860" w:w="11940" w:orient="portrait"/>
      <w:pgMar w:bottom="280" w:top="1220" w:left="1340" w:right="1400" w:header="1027" w:footer="52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0"/>
      <w:spacing w:after="0" w:line="20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1689100</wp:posOffset>
              </wp:positionH>
              <wp:positionV relativeFrom="paragraph">
                <wp:posOffset>10248900</wp:posOffset>
              </wp:positionV>
              <wp:extent cx="2355215" cy="1371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4173155" y="3716183"/>
                        <a:ext cx="23456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3.99999618530273"/>
                            <w:ind w:left="20" w:right="-24.000000953674316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(A Constituent College of Somaiya Vidyavihar University)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1689100</wp:posOffset>
              </wp:positionH>
              <wp:positionV relativeFrom="paragraph">
                <wp:posOffset>10248900</wp:posOffset>
              </wp:positionV>
              <wp:extent cx="2355215" cy="13716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5215" cy="137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widowControl w:val="0"/>
      <w:tabs>
        <w:tab w:val="left" w:leader="none" w:pos="5310"/>
      </w:tabs>
      <w:spacing w:after="0" w:line="20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2738438</wp:posOffset>
              </wp:positionH>
              <wp:positionV relativeFrom="page">
                <wp:posOffset>439738</wp:posOffset>
              </wp:positionV>
              <wp:extent cx="2158365" cy="27241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4271580" y="3648555"/>
                        <a:ext cx="214884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0" w:right="-32.9999995231628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KJSCE/IT/SY/SEM IV/HO-IAI/2023-24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2738438</wp:posOffset>
              </wp:positionH>
              <wp:positionV relativeFrom="page">
                <wp:posOffset>439738</wp:posOffset>
              </wp:positionV>
              <wp:extent cx="2158365" cy="27241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8365" cy="272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652" w:hanging="360"/>
      </w:pPr>
      <w:rPr/>
    </w:lvl>
    <w:lvl w:ilvl="1">
      <w:start w:val="1"/>
      <w:numFmt w:val="lowerLetter"/>
      <w:lvlText w:val="%2."/>
      <w:lvlJc w:val="left"/>
      <w:pPr>
        <w:ind w:left="1372" w:hanging="360.0000000000001"/>
      </w:pPr>
      <w:rPr/>
    </w:lvl>
    <w:lvl w:ilvl="2">
      <w:start w:val="1"/>
      <w:numFmt w:val="lowerRoman"/>
      <w:lvlText w:val="%3."/>
      <w:lvlJc w:val="right"/>
      <w:pPr>
        <w:ind w:left="2092" w:hanging="180"/>
      </w:pPr>
      <w:rPr/>
    </w:lvl>
    <w:lvl w:ilvl="3">
      <w:start w:val="1"/>
      <w:numFmt w:val="decimal"/>
      <w:lvlText w:val="%4."/>
      <w:lvlJc w:val="left"/>
      <w:pPr>
        <w:ind w:left="2812" w:hanging="360"/>
      </w:pPr>
      <w:rPr/>
    </w:lvl>
    <w:lvl w:ilvl="4">
      <w:start w:val="1"/>
      <w:numFmt w:val="lowerLetter"/>
      <w:lvlText w:val="%5."/>
      <w:lvlJc w:val="left"/>
      <w:pPr>
        <w:ind w:left="3532" w:hanging="360"/>
      </w:pPr>
      <w:rPr/>
    </w:lvl>
    <w:lvl w:ilvl="5">
      <w:start w:val="1"/>
      <w:numFmt w:val="lowerRoman"/>
      <w:lvlText w:val="%6."/>
      <w:lvlJc w:val="right"/>
      <w:pPr>
        <w:ind w:left="4252" w:hanging="180"/>
      </w:pPr>
      <w:rPr/>
    </w:lvl>
    <w:lvl w:ilvl="6">
      <w:start w:val="1"/>
      <w:numFmt w:val="decimal"/>
      <w:lvlText w:val="%7."/>
      <w:lvlJc w:val="left"/>
      <w:pPr>
        <w:ind w:left="4972" w:hanging="360"/>
      </w:pPr>
      <w:rPr/>
    </w:lvl>
    <w:lvl w:ilvl="7">
      <w:start w:val="1"/>
      <w:numFmt w:val="lowerLetter"/>
      <w:lvlText w:val="%8."/>
      <w:lvlJc w:val="left"/>
      <w:pPr>
        <w:ind w:left="5692" w:hanging="360"/>
      </w:pPr>
      <w:rPr/>
    </w:lvl>
    <w:lvl w:ilvl="8">
      <w:start w:val="1"/>
      <w:numFmt w:val="lowerRoman"/>
      <w:lvlText w:val="%9."/>
      <w:lvlJc w:val="right"/>
      <w:pPr>
        <w:ind w:left="641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Dg1SIzpfjteybfGF9jRCHIfsg==">CgMxLjA4AHIhMXdncWs3RjlLSFh2azNFN1llRmhHdE9YV1d2U3FJaHR0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