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bottom w:color="000000" w:space="1" w:sz="4"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HO-ML 1 </w:t>
        <w:tab/>
        <w:tab/>
        <w:tab/>
        <w:tab/>
        <w:tab/>
        <w:t xml:space="preserve">                              Experiment Number: 06</w:t>
      </w:r>
    </w:p>
    <w:p w:rsidR="00000000" w:rsidDel="00000000" w:rsidP="00000000" w:rsidRDefault="00000000" w:rsidRPr="00000000" w14:paraId="00000002">
      <w:pPr>
        <w:pBdr>
          <w:bottom w:color="000000" w:space="1" w:sz="4"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Bdr>
          <w:bottom w:color="000000" w:space="1" w:sz="4" w:val="single"/>
        </w:pBd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Roll Number: 16010422234 </w:t>
        <w:tab/>
        <w:tab/>
        <w:tab/>
        <w:tab/>
        <w:tab/>
        <w:t xml:space="preserve">           </w:t>
        <w:tab/>
        <w:t xml:space="preserve">   Name: Chandana Galgali</w:t>
      </w:r>
    </w:p>
    <w:p w:rsidR="00000000" w:rsidDel="00000000" w:rsidP="00000000" w:rsidRDefault="00000000" w:rsidRPr="00000000" w14:paraId="00000004">
      <w:pPr>
        <w:pBdr>
          <w:bottom w:color="000000" w:space="1" w:sz="4" w:val="single"/>
        </w:pBdr>
        <w:spacing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05">
      <w:pPr>
        <w:pBdr>
          <w:bottom w:color="000000" w:space="1" w:sz="4"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of the Experiment: </w:t>
      </w:r>
      <w:r w:rsidDel="00000000" w:rsidR="00000000" w:rsidRPr="00000000">
        <w:rPr>
          <w:rFonts w:ascii="Times New Roman" w:cs="Times New Roman" w:eastAsia="Times New Roman" w:hAnsi="Times New Roman"/>
          <w:sz w:val="24"/>
          <w:szCs w:val="24"/>
          <w:rtl w:val="0"/>
        </w:rPr>
        <w:t xml:space="preserve">To demonstrate the use of PCA for dimensionality reduction.</w:t>
      </w:r>
    </w:p>
    <w:p w:rsidR="00000000" w:rsidDel="00000000" w:rsidP="00000000" w:rsidRDefault="00000000" w:rsidRPr="00000000" w14:paraId="00000006">
      <w:pPr>
        <w:pBdr>
          <w:bottom w:color="000000" w:space="1" w:sz="4" w:val="single"/>
        </w:pBd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before="20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Steps:</w:t>
      </w:r>
    </w:p>
    <w:p w:rsidR="00000000" w:rsidDel="00000000" w:rsidP="00000000" w:rsidRDefault="00000000" w:rsidRPr="00000000" w14:paraId="00000008">
      <w:pPr>
        <w:numPr>
          <w:ilvl w:val="0"/>
          <w:numId w:val="1"/>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 to: </w:t>
      </w:r>
      <w:hyperlink r:id="rId7">
        <w:r w:rsidDel="00000000" w:rsidR="00000000" w:rsidRPr="00000000">
          <w:rPr>
            <w:rFonts w:ascii="Times New Roman" w:cs="Times New Roman" w:eastAsia="Times New Roman" w:hAnsi="Times New Roman"/>
            <w:color w:val="1155cc"/>
            <w:sz w:val="24"/>
            <w:szCs w:val="24"/>
            <w:u w:val="single"/>
            <w:rtl w:val="0"/>
          </w:rPr>
          <w:t xml:space="preserve">https://www.kaggle.com/code/avikumart/pca-principal-component-analysis-from-scratch</w:t>
        </w:r>
      </w:hyperlink>
      <w:r w:rsidDel="00000000" w:rsidR="00000000" w:rsidRPr="00000000">
        <w:rPr>
          <w:rFonts w:ascii="Times New Roman" w:cs="Times New Roman" w:eastAsia="Times New Roman" w:hAnsi="Times New Roman"/>
          <w:sz w:val="24"/>
          <w:szCs w:val="24"/>
          <w:rtl w:val="0"/>
        </w:rPr>
        <w:t xml:space="preserve"> for the code and the description for the PCA implementation. Use VScode and Matplotlib to reproduce the results on your machine.</w:t>
      </w:r>
    </w:p>
    <w:p w:rsidR="00000000" w:rsidDel="00000000" w:rsidP="00000000" w:rsidRDefault="00000000" w:rsidRPr="00000000" w14:paraId="00000009">
      <w:pPr>
        <w:pBdr>
          <w:bottom w:color="000000" w:space="0" w:sz="4" w:val="single"/>
        </w:pBdr>
        <w:spacing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Output/Result:</w:t>
      </w:r>
    </w:p>
    <w:p w:rsidR="00000000" w:rsidDel="00000000" w:rsidP="00000000" w:rsidRDefault="00000000" w:rsidRPr="00000000" w14:paraId="0000000B">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IMPORTANT: RUN THIS CELL IN ORDER TO IMPORT YOUR KAGGLE DATA SOURCES,</w:t>
      </w:r>
    </w:p>
    <w:p w:rsidR="00000000" w:rsidDel="00000000" w:rsidP="00000000" w:rsidRDefault="00000000" w:rsidRPr="00000000" w14:paraId="0000000D">
      <w:pP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THEN FEEL FREE TO DELETE THIS CELL.</w:t>
      </w:r>
    </w:p>
    <w:p w:rsidR="00000000" w:rsidDel="00000000" w:rsidP="00000000" w:rsidRDefault="00000000" w:rsidRPr="00000000" w14:paraId="0000000E">
      <w:pP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NOTE: THIS NOTEBOOK ENVIRONMENT DIFFERS FROM KAGGLE'S PYTHON</w:t>
      </w:r>
    </w:p>
    <w:p w:rsidR="00000000" w:rsidDel="00000000" w:rsidP="00000000" w:rsidRDefault="00000000" w:rsidRPr="00000000" w14:paraId="0000000F">
      <w:pP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ENVIRONMENT SO THERE MAY BE MISSING LIBRARIES USED BY YOUR</w:t>
      </w:r>
    </w:p>
    <w:p w:rsidR="00000000" w:rsidDel="00000000" w:rsidP="00000000" w:rsidRDefault="00000000" w:rsidRPr="00000000" w14:paraId="00000010">
      <w:pP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NOTEBOOK.</w:t>
      </w:r>
    </w:p>
    <w:p w:rsidR="00000000" w:rsidDel="00000000" w:rsidP="00000000" w:rsidRDefault="00000000" w:rsidRPr="00000000" w14:paraId="00000011">
      <w:pP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os</w:t>
      </w:r>
    </w:p>
    <w:p w:rsidR="00000000" w:rsidDel="00000000" w:rsidP="00000000" w:rsidRDefault="00000000" w:rsidRPr="00000000" w14:paraId="00000012">
      <w:pP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shutil</w:t>
      </w:r>
    </w:p>
    <w:p w:rsidR="00000000" w:rsidDel="00000000" w:rsidP="00000000" w:rsidRDefault="00000000" w:rsidRPr="00000000" w14:paraId="00000013">
      <w:pP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kagglehub</w:t>
      </w:r>
    </w:p>
    <w:p w:rsidR="00000000" w:rsidDel="00000000" w:rsidP="00000000" w:rsidRDefault="00000000" w:rsidRPr="00000000" w14:paraId="00000014">
      <w:pP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adityadesai13_used_car_dataset_ford_and_mercedes_path = kagglehub.dataset_download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'adityadesai13/used-car-dataset-ford-and-mercedes'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tl w:val="0"/>
        </w:rPr>
      </w:r>
    </w:p>
    <w:p w:rsidR="00000000" w:rsidDel="00000000" w:rsidP="00000000" w:rsidRDefault="00000000" w:rsidRPr="00000000" w14:paraId="00000015">
      <w:pP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'Data source import complete.'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16">
      <w:pPr>
        <w:spacing w:after="0" w:before="0" w:line="276"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0" distB="114300" distT="114300" distL="114300" distR="114300" hidden="0" layoutInCell="1" locked="0" relativeHeight="0" simplePos="0">
            <wp:simplePos x="0" y="0"/>
            <wp:positionH relativeFrom="page">
              <wp:posOffset>909638</wp:posOffset>
            </wp:positionH>
            <wp:positionV relativeFrom="page">
              <wp:posOffset>6708818</wp:posOffset>
            </wp:positionV>
            <wp:extent cx="5948363" cy="428625"/>
            <wp:effectExtent b="0" l="0" r="0" t="0"/>
            <wp:wrapNone/>
            <wp:docPr id="2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8363" cy="428625"/>
                    </a:xfrm>
                    <a:prstGeom prst="rect"/>
                    <a:ln/>
                  </pic:spPr>
                </pic:pic>
              </a:graphicData>
            </a:graphic>
          </wp:anchor>
        </w:drawing>
      </w:r>
      <w:r w:rsidDel="00000000" w:rsidR="00000000" w:rsidRPr="00000000">
        <w:rPr>
          <w:rtl w:val="0"/>
        </w:rPr>
      </w:r>
    </w:p>
    <w:p w:rsidR="00000000" w:rsidDel="00000000" w:rsidP="00000000" w:rsidRDefault="00000000" w:rsidRPr="00000000" w14:paraId="00000017">
      <w:pPr>
        <w:pBdr>
          <w:bottom w:color="000000" w:space="0" w:sz="4" w:val="single"/>
        </w:pBdr>
        <w:spacing w:after="0" w:before="0" w:line="276" w:lineRule="auto"/>
        <w:ind w:left="0" w:right="0" w:firstLine="0"/>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18">
      <w:pPr>
        <w:pBdr>
          <w:bottom w:color="000000" w:space="0" w:sz="4" w:val="single"/>
        </w:pBdr>
        <w:spacing w:after="0" w:before="0" w:line="276" w:lineRule="auto"/>
        <w:ind w:left="0" w:right="0" w:firstLine="0"/>
        <w:jc w:val="both"/>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19">
      <w:pPr>
        <w:pBdr>
          <w:bottom w:color="000000" w:space="0" w:sz="4" w:val="single"/>
        </w:pBdr>
        <w:spacing w:after="0" w:before="0" w:line="276" w:lineRule="auto"/>
        <w:ind w:left="0" w:righ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5943600" cy="28067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1B">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numpy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np</w:t>
      </w:r>
    </w:p>
    <w:p w:rsidR="00000000" w:rsidDel="00000000" w:rsidP="00000000" w:rsidRDefault="00000000" w:rsidRPr="00000000" w14:paraId="0000001C">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pandas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pd</w:t>
      </w:r>
    </w:p>
    <w:p w:rsidR="00000000" w:rsidDel="00000000" w:rsidP="00000000" w:rsidRDefault="00000000" w:rsidRPr="00000000" w14:paraId="0000001D">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matplotlib.pyplot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plt</w:t>
      </w:r>
    </w:p>
    <w:p w:rsidR="00000000" w:rsidDel="00000000" w:rsidP="00000000" w:rsidRDefault="00000000" w:rsidRPr="00000000" w14:paraId="0000001E">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seaborn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sns</w:t>
      </w:r>
    </w:p>
    <w:p w:rsidR="00000000" w:rsidDel="00000000" w:rsidP="00000000" w:rsidRDefault="00000000" w:rsidRPr="00000000" w14:paraId="0000001F">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sklearn.decomposition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PCA</w:t>
      </w:r>
    </w:p>
    <w:p w:rsidR="00000000" w:rsidDel="00000000" w:rsidP="00000000" w:rsidRDefault="00000000" w:rsidRPr="00000000" w14:paraId="00000020">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sklearn.feature_selection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mutual_info_regression</w:t>
      </w:r>
    </w:p>
    <w:p w:rsidR="00000000" w:rsidDel="00000000" w:rsidP="00000000" w:rsidRDefault="00000000" w:rsidRPr="00000000" w14:paraId="00000021">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2">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matplotlib defaults</w:t>
      </w:r>
    </w:p>
    <w:p w:rsidR="00000000" w:rsidDel="00000000" w:rsidP="00000000" w:rsidRDefault="00000000" w:rsidRPr="00000000" w14:paraId="00000023">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4">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plt.style.use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"seaborn-darkgrid"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5">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plt.rc</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"figure"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autolayout=</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6">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plt.rc</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7">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"axes"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8">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labelweight=</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9">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labelsize=</w:t>
      </w:r>
      <w:r w:rsidDel="00000000" w:rsidR="00000000" w:rsidRPr="00000000">
        <w:rPr>
          <w:rFonts w:ascii="Courier New" w:cs="Courier New" w:eastAsia="Courier New" w:hAnsi="Courier New"/>
          <w:b w:val="1"/>
          <w:color w:val="ce9178"/>
          <w:sz w:val="21"/>
          <w:szCs w:val="21"/>
          <w:rtl w:val="0"/>
        </w:rPr>
        <w:t xml:space="preserve">"large"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A">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titleweight=</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B">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titlesize=</w:t>
      </w:r>
      <w:r w:rsidDel="00000000" w:rsidR="00000000" w:rsidRPr="00000000">
        <w:rPr>
          <w:rFonts w:ascii="Courier New" w:cs="Courier New" w:eastAsia="Courier New" w:hAnsi="Courier New"/>
          <w:b w:val="1"/>
          <w:color w:val="b5cea8"/>
          <w:sz w:val="21"/>
          <w:szCs w:val="21"/>
          <w:rtl w:val="0"/>
        </w:rPr>
        <w:t xml:space="preserve">14</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C">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titlepad=</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D">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2E">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2F">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os</w:t>
      </w:r>
    </w:p>
    <w:p w:rsidR="00000000" w:rsidDel="00000000" w:rsidP="00000000" w:rsidRDefault="00000000" w:rsidRPr="00000000" w14:paraId="00000030">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dirname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_</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filenames </w:t>
      </w:r>
      <w:r w:rsidDel="00000000" w:rsidR="00000000" w:rsidRPr="00000000">
        <w:rPr>
          <w:rFonts w:ascii="Courier New" w:cs="Courier New" w:eastAsia="Courier New" w:hAnsi="Courier New"/>
          <w:b w:val="1"/>
          <w:color w:val="82c6ff"/>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os.walk</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'/kaggle/input'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1">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filename </w:t>
      </w:r>
      <w:r w:rsidDel="00000000" w:rsidR="00000000" w:rsidRPr="00000000">
        <w:rPr>
          <w:rFonts w:ascii="Courier New" w:cs="Courier New" w:eastAsia="Courier New" w:hAnsi="Courier New"/>
          <w:b w:val="1"/>
          <w:color w:val="82c6ff"/>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filenames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2">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os.path.join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dirname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filename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3">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34">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5943600" cy="254000"/>
            <wp:effectExtent b="0" l="0" r="0" t="0"/>
            <wp:docPr id="2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ford = pd.read_csv</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'/content/ford.csv'</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36">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ford</w:t>
      </w:r>
    </w:p>
    <w:p w:rsidR="00000000" w:rsidDel="00000000" w:rsidP="00000000" w:rsidRDefault="00000000" w:rsidRPr="00000000" w14:paraId="00000037">
      <w:pPr>
        <w:pBdr>
          <w:bottom w:color="000000" w:space="0" w:sz="4" w:val="single"/>
        </w:pBdr>
        <w:spacing w:after="0" w:lineRule="auto"/>
        <w:ind w:firstLine="0"/>
        <w:rPr>
          <w:rFonts w:ascii="Courier New" w:cs="Courier New" w:eastAsia="Courier New" w:hAnsi="Courier New"/>
          <w:b w:val="1"/>
          <w:color w:val="212121"/>
          <w:sz w:val="21"/>
          <w:szCs w:val="21"/>
          <w:highlight w:val="white"/>
        </w:rPr>
      </w:pPr>
      <w:r w:rsidDel="00000000" w:rsidR="00000000" w:rsidRPr="00000000">
        <w:rPr>
          <w:rtl w:val="0"/>
        </w:rPr>
      </w:r>
    </w:p>
    <w:tbl>
      <w:tblPr>
        <w:tblStyle w:val="Table1"/>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915"/>
        <w:gridCol w:w="795"/>
        <w:gridCol w:w="915"/>
        <w:gridCol w:w="1455"/>
        <w:gridCol w:w="990"/>
        <w:gridCol w:w="930"/>
        <w:gridCol w:w="585"/>
        <w:gridCol w:w="705"/>
        <w:gridCol w:w="1185"/>
        <w:tblGridChange w:id="0">
          <w:tblGrid>
            <w:gridCol w:w="900"/>
            <w:gridCol w:w="915"/>
            <w:gridCol w:w="795"/>
            <w:gridCol w:w="915"/>
            <w:gridCol w:w="1455"/>
            <w:gridCol w:w="990"/>
            <w:gridCol w:w="930"/>
            <w:gridCol w:w="585"/>
            <w:gridCol w:w="705"/>
            <w:gridCol w:w="1185"/>
          </w:tblGrid>
        </w:tblGridChange>
      </w:tblGrid>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model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year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price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transmission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mileage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fuelType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tax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mpg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engineSize</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2">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Fiesta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2017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12000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Automatic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15944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Petrol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57.7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4C">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Focus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2018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14000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Manual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9083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Petrol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57.7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56">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Focus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2017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13000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Manual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12456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Petrol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57.7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0">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Fiesta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2019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Manual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10460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Petrol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40.3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1.5</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6A">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Fiesta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2019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16500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Automatic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1482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Petrol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48.7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4">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7E">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Fiesta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2016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7999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Manual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31348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Petrol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54.3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1.2</w:t>
            </w:r>
          </w:p>
        </w:tc>
      </w:tr>
      <w:tr>
        <w:trPr>
          <w:cantSplit w:val="0"/>
          <w:trHeight w:val="6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88">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B-MAX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2017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8999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Manual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16700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Petrol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47.1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1.4</w:t>
            </w:r>
          </w:p>
        </w:tc>
      </w:tr>
      <w:tr>
        <w:trPr>
          <w:cantSplit w:val="0"/>
          <w:trHeight w:val="6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2">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B-MAX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2014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7499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Manual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40700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Petrol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57.7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9C">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Focus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2015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9999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Manual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7010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Diesel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67.3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1.6</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A6">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KA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2018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8299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Manual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5007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Petrol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57.7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1.2</w:t>
            </w:r>
          </w:p>
        </w:tc>
      </w:tr>
    </w:tbl>
    <w:p w:rsidR="00000000" w:rsidDel="00000000" w:rsidP="00000000" w:rsidRDefault="00000000" w:rsidRPr="00000000" w14:paraId="000000B0">
      <w:pPr>
        <w:pBdr>
          <w:bottom w:color="000000" w:space="0" w:sz="4" w:val="single"/>
        </w:pBdr>
        <w:shd w:fill="383838" w:val="clear"/>
        <w:spacing w:after="100" w:before="100" w:lineRule="auto"/>
        <w:ind w:firstLine="0"/>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17965 rows × 9 columns</w:t>
      </w:r>
    </w:p>
    <w:p w:rsidR="00000000" w:rsidDel="00000000" w:rsidP="00000000" w:rsidRDefault="00000000" w:rsidRPr="00000000" w14:paraId="000000B1">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highlight w:val="white"/>
        </w:rPr>
      </w:pPr>
      <w:r w:rsidDel="00000000" w:rsidR="00000000" w:rsidRPr="00000000">
        <w:rPr>
          <w:rtl w:val="0"/>
        </w:rPr>
      </w:r>
    </w:p>
    <w:p w:rsidR="00000000" w:rsidDel="00000000" w:rsidP="00000000" w:rsidRDefault="00000000" w:rsidRPr="00000000" w14:paraId="000000B2">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variance among numircal features</w:t>
      </w:r>
    </w:p>
    <w:p w:rsidR="00000000" w:rsidDel="00000000" w:rsidP="00000000" w:rsidRDefault="00000000" w:rsidRPr="00000000" w14:paraId="000000B3">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ford.var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4">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2495550" cy="184785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4955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y = ford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6">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ford_ = ford.drop</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axis=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7">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8">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cols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col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col </w:t>
      </w:r>
      <w:r w:rsidDel="00000000" w:rsidR="00000000" w:rsidRPr="00000000">
        <w:rPr>
          <w:rFonts w:ascii="Courier New" w:cs="Courier New" w:eastAsia="Courier New" w:hAnsi="Courier New"/>
          <w:b w:val="1"/>
          <w:color w:val="82c6ff"/>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ford_.columns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ford_</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.dtype </w:t>
      </w:r>
      <w:r w:rsidDel="00000000" w:rsidR="00000000" w:rsidRPr="00000000">
        <w:rPr>
          <w:rFonts w:ascii="Courier New" w:cs="Courier New" w:eastAsia="Courier New" w:hAnsi="Courier New"/>
          <w:b w:val="1"/>
          <w:color w:val="82c6ff"/>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'int64'</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'float64'</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9">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A">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idx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col </w:t>
      </w:r>
      <w:r w:rsidDel="00000000" w:rsidR="00000000" w:rsidRPr="00000000">
        <w:rPr>
          <w:rFonts w:ascii="Courier New" w:cs="Courier New" w:eastAsia="Courier New" w:hAnsi="Courier New"/>
          <w:b w:val="1"/>
          <w:color w:val="82c6ff"/>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enumerate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cols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B">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plt.figure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idx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figsize=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C">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sns.scatterplot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x=col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data=ford_</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BD">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plt.show</w:t>
      </w:r>
    </w:p>
    <w:p w:rsidR="00000000" w:rsidDel="00000000" w:rsidP="00000000" w:rsidRDefault="00000000" w:rsidRPr="00000000" w14:paraId="000000BE">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F">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0">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Pr>
        <w:drawing>
          <wp:inline distB="114300" distT="114300" distL="114300" distR="114300">
            <wp:extent cx="4567238" cy="4567238"/>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567238"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2">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3">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4">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5">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6">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7">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8">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9">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A">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B">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C">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D">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E">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CF">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0">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1">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Pr>
        <w:drawing>
          <wp:inline distB="114300" distT="114300" distL="114300" distR="114300">
            <wp:extent cx="4548188" cy="4548188"/>
            <wp:effectExtent b="0" l="0" r="0" t="0"/>
            <wp:docPr id="32"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4548188" cy="4548188"/>
                    </a:xfrm>
                    <a:prstGeom prst="rect"/>
                    <a:ln/>
                  </pic:spPr>
                </pic:pic>
              </a:graphicData>
            </a:graphic>
          </wp:inline>
        </w:drawing>
      </w:r>
      <w:r w:rsidDel="00000000" w:rsidR="00000000" w:rsidRPr="00000000">
        <w:rPr>
          <w:rFonts w:ascii="Courier New" w:cs="Courier New" w:eastAsia="Courier New" w:hAnsi="Courier New"/>
          <w:b w:val="1"/>
          <w:color w:val="212121"/>
          <w:sz w:val="21"/>
          <w:szCs w:val="21"/>
          <w:rtl w:val="0"/>
        </w:rPr>
        <w:t xml:space="preserve">\</w:t>
      </w:r>
    </w:p>
    <w:p w:rsidR="00000000" w:rsidDel="00000000" w:rsidP="00000000" w:rsidRDefault="00000000" w:rsidRPr="00000000" w14:paraId="000000D2">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3">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4">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5">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6">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7">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8">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9">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A">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B">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C">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D">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E">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DF">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0">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1">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2">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3">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4">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5">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6">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Pr>
        <w:drawing>
          <wp:inline distB="114300" distT="114300" distL="114300" distR="114300">
            <wp:extent cx="4557713" cy="4557713"/>
            <wp:effectExtent b="0" l="0" r="0" t="0"/>
            <wp:docPr id="2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557713"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8">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9">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A">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B">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C">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D">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E">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EF">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0">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1">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2">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3">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4">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5">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6">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7">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8">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9">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A">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B">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Pr>
        <w:drawing>
          <wp:inline distB="114300" distT="114300" distL="114300" distR="114300">
            <wp:extent cx="4557713" cy="4557713"/>
            <wp:effectExtent b="0" l="0" r="0" t="0"/>
            <wp:docPr id="33"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4557713"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D">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E">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0FF">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100">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101">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102">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103">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104">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105">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106">
      <w:pPr>
        <w:pBdr>
          <w:bottom w:color="000000" w:space="0" w:sz="4" w:val="single"/>
        </w:pBdr>
        <w:shd w:fill="383838" w:val="clear"/>
        <w:spacing w:after="0" w:lineRule="auto"/>
        <w:ind w:firstLine="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Pr>
        <w:drawing>
          <wp:inline distB="114300" distT="114300" distL="114300" distR="114300">
            <wp:extent cx="4557713" cy="4557713"/>
            <wp:effectExtent b="0" l="0" r="0" t="0"/>
            <wp:docPr id="1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557713"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108">
      <w:pPr>
        <w:pBdr>
          <w:bottom w:color="000000" w:space="0" w:sz="4" w:val="single"/>
        </w:pBdr>
        <w:spacing w:after="0" w:before="0" w:line="276" w:lineRule="auto"/>
        <w:ind w:left="0" w:right="0" w:firstLine="0"/>
        <w:jc w:val="both"/>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Pr>
        <w:drawing>
          <wp:inline distB="114300" distT="114300" distL="114300" distR="114300">
            <wp:extent cx="5943600" cy="901700"/>
            <wp:effectExtent b="0" l="0" r="0" t="0"/>
            <wp:docPr id="3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features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'mileage'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'year'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'mpg'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'engineSize'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0A">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B">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 = ford_</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features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0C">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D">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normalizing features</w:t>
      </w:r>
    </w:p>
    <w:p w:rsidR="00000000" w:rsidDel="00000000" w:rsidP="00000000" w:rsidRDefault="00000000" w:rsidRPr="00000000" w14:paraId="0000010E">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X_norm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 - X.mean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axis=</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/X.std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axis=</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0F">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0">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principal component analysis on features</w:t>
      </w:r>
    </w:p>
    <w:p w:rsidR="00000000" w:rsidDel="00000000" w:rsidP="00000000" w:rsidRDefault="00000000" w:rsidRPr="00000000" w14:paraId="00000111">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pca = PCA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2">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3">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fit and transform X_norm to PCA dataframe</w:t>
      </w:r>
    </w:p>
    <w:p w:rsidR="00000000" w:rsidDel="00000000" w:rsidP="00000000" w:rsidRDefault="00000000" w:rsidRPr="00000000" w14:paraId="00000114">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X_pca = pca.fit_transform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X_norm</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5">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6">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converting to dataframe</w:t>
      </w:r>
    </w:p>
    <w:p w:rsidR="00000000" w:rsidDel="00000000" w:rsidP="00000000" w:rsidRDefault="00000000" w:rsidRPr="00000000" w14:paraId="00000117">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names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w:t>
      </w:r>
      <w:r w:rsidDel="00000000" w:rsidR="00000000" w:rsidRPr="00000000">
        <w:rPr>
          <w:rFonts w:ascii="Courier New" w:cs="Courier New" w:eastAsia="Courier New" w:hAnsi="Courier New"/>
          <w:b w:val="1"/>
          <w:color w:val="ce9178"/>
          <w:sz w:val="21"/>
          <w:szCs w:val="21"/>
          <w:rtl w:val="0"/>
        </w:rPr>
        <w:t xml:space="preserve">"PC</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82c6ff"/>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range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X_pca.shape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8">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X_pcadf = pd.DataFrame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X_pca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columns=names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9">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A">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B">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X_pcadf.head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C">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D">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"shape of pca df:"</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X_pcadf.shape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1E">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Pr>
        <w:drawing>
          <wp:inline distB="114300" distT="114300" distL="114300" distR="114300">
            <wp:extent cx="5919788" cy="2113511"/>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19788" cy="211351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pca.singular_values_</w:t>
      </w:r>
    </w:p>
    <w:p w:rsidR="00000000" w:rsidDel="00000000" w:rsidP="00000000" w:rsidRDefault="00000000" w:rsidRPr="00000000" w14:paraId="00000120">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Pr>
        <w:drawing>
          <wp:inline distB="114300" distT="114300" distL="114300" distR="114300">
            <wp:extent cx="5943600" cy="48260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X_norm.T</w:t>
      </w:r>
    </w:p>
    <w:p w:rsidR="00000000" w:rsidDel="00000000" w:rsidP="00000000" w:rsidRDefault="00000000" w:rsidRPr="00000000" w14:paraId="00000122">
      <w:pPr>
        <w:pBdr>
          <w:bottom w:color="000000" w:space="0" w:sz="4" w:val="single"/>
        </w:pBdr>
        <w:spacing w:after="0" w:lineRule="auto"/>
        <w:ind w:firstLine="0"/>
        <w:rPr>
          <w:rFonts w:ascii="Courier New" w:cs="Courier New" w:eastAsia="Courier New" w:hAnsi="Courier New"/>
          <w:b w:val="1"/>
          <w:color w:val="212121"/>
          <w:sz w:val="21"/>
          <w:szCs w:val="21"/>
        </w:rPr>
      </w:pPr>
      <w:r w:rsidDel="00000000" w:rsidR="00000000" w:rsidRPr="00000000">
        <w:rPr>
          <w:rtl w:val="0"/>
        </w:rPr>
      </w:r>
    </w:p>
    <w:tbl>
      <w:tblPr>
        <w:tblStyle w:val="Table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2.9297820823245"/>
        <w:gridCol w:w="436.271186440678"/>
        <w:gridCol w:w="436.271186440678"/>
        <w:gridCol w:w="436.271186440678"/>
        <w:gridCol w:w="436.271186440678"/>
        <w:gridCol w:w="436.271186440678"/>
        <w:gridCol w:w="436.271186440678"/>
        <w:gridCol w:w="436.271186440678"/>
        <w:gridCol w:w="436.271186440678"/>
        <w:gridCol w:w="436.271186440678"/>
        <w:gridCol w:w="430.60532687651335"/>
        <w:gridCol w:w="147.31234866828086"/>
        <w:gridCol w:w="436.271186440678"/>
        <w:gridCol w:w="436.271186440678"/>
        <w:gridCol w:w="436.271186440678"/>
        <w:gridCol w:w="436.271186440678"/>
        <w:gridCol w:w="436.271186440678"/>
        <w:gridCol w:w="436.271186440678"/>
        <w:gridCol w:w="436.271186440678"/>
        <w:gridCol w:w="436.271186440678"/>
        <w:gridCol w:w="436.271186440678"/>
        <w:gridCol w:w="436.271186440678"/>
        <w:tblGridChange w:id="0">
          <w:tblGrid>
            <w:gridCol w:w="492.9297820823245"/>
            <w:gridCol w:w="436.271186440678"/>
            <w:gridCol w:w="436.271186440678"/>
            <w:gridCol w:w="436.271186440678"/>
            <w:gridCol w:w="436.271186440678"/>
            <w:gridCol w:w="436.271186440678"/>
            <w:gridCol w:w="436.271186440678"/>
            <w:gridCol w:w="436.271186440678"/>
            <w:gridCol w:w="436.271186440678"/>
            <w:gridCol w:w="436.271186440678"/>
            <w:gridCol w:w="430.60532687651335"/>
            <w:gridCol w:w="147.31234866828086"/>
            <w:gridCol w:w="436.271186440678"/>
            <w:gridCol w:w="436.271186440678"/>
            <w:gridCol w:w="436.271186440678"/>
            <w:gridCol w:w="436.271186440678"/>
            <w:gridCol w:w="436.271186440678"/>
            <w:gridCol w:w="436.271186440678"/>
            <w:gridCol w:w="436.271186440678"/>
            <w:gridCol w:w="436.271186440678"/>
            <w:gridCol w:w="436.271186440678"/>
            <w:gridCol w:w="436.271186440678"/>
          </w:tblGrid>
        </w:tblGridChange>
      </w:tblGrid>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17955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17958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17959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17964</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39">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mileage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-0.381039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-0.733389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-0.560167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-0.662672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-1.123742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0.619777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-1.095650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-0.529456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-0.845806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1.272454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-0.837949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-0.950777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1.168819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-0.513793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0.630305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0.410041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-0.342214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0.890318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-0.839849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-0.942714</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F">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year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0.065075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0.552798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0.065075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1.040520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1.040520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-0.910370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1.040520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0.065075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1.040520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0.552798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0.552798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0.552798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-0.910370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1.040520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-0.422648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-0.422648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0.065075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-1.398093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-0.910370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0.552798</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5">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mpg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-0.020442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-0.020442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-0.020442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-1.738794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-0.909245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-0.988249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-0.741360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-0.356212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-1.551158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0.344955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-0.909245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-1.067254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-0.454968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-0.909245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1.085624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-0.356212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-1.067254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-0.020442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0.927615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-0.020442</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B">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tax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0.591279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0.591279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0.591279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0.510647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0.510647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0.510647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0.510647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0.510647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0.510647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0.510647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0.510647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0.510647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0.188121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0.510647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-1.505142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0.188121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0.591279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-1.343879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-1.505142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0.510647</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1">
            <w:pPr>
              <w:pBdr>
                <w:bottom w:color="000000" w:space="0" w:sz="4" w:val="single"/>
              </w:pBdr>
              <w:spacing w:after="0" w:lineRule="auto"/>
              <w:ind w:firstLine="0"/>
              <w:jc w:val="center"/>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engineSize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-0.811401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-0.811401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-0.811401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0.345012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-0.811401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0.576295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-0.811401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-0.348836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1.501425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-0.811401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-0.811401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-0.811401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-0.811401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-0.811401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0.345012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-0.348836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0.113730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-0.811401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0.576295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pBdr>
                <w:bottom w:color="000000" w:space="0" w:sz="4" w:val="single"/>
              </w:pBdr>
              <w:spacing w:after="0" w:lineRule="auto"/>
              <w:ind w:firstLine="0"/>
              <w:jc w:val="right"/>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-0.348836</w:t>
            </w:r>
          </w:p>
        </w:tc>
      </w:tr>
    </w:tbl>
    <w:p w:rsidR="00000000" w:rsidDel="00000000" w:rsidP="00000000" w:rsidRDefault="00000000" w:rsidRPr="00000000" w14:paraId="000001A7">
      <w:pPr>
        <w:pBdr>
          <w:bottom w:color="000000" w:space="0" w:sz="4" w:val="single"/>
        </w:pBdr>
        <w:shd w:fill="383838" w:val="clear"/>
        <w:spacing w:after="100" w:before="100" w:lineRule="auto"/>
        <w:ind w:firstLine="0"/>
        <w:rPr>
          <w:rFonts w:ascii="Roboto" w:cs="Roboto" w:eastAsia="Roboto" w:hAnsi="Roboto"/>
          <w:b w:val="1"/>
          <w:color w:val="d5d5d5"/>
          <w:sz w:val="21"/>
          <w:szCs w:val="21"/>
        </w:rPr>
      </w:pPr>
      <w:r w:rsidDel="00000000" w:rsidR="00000000" w:rsidRPr="00000000">
        <w:rPr>
          <w:rFonts w:ascii="Roboto" w:cs="Roboto" w:eastAsia="Roboto" w:hAnsi="Roboto"/>
          <w:b w:val="1"/>
          <w:color w:val="d5d5d5"/>
          <w:sz w:val="21"/>
          <w:szCs w:val="21"/>
          <w:rtl w:val="0"/>
        </w:rPr>
        <w:t xml:space="preserve">5 rows × 17965 columns</w:t>
      </w:r>
    </w:p>
    <w:p w:rsidR="00000000" w:rsidDel="00000000" w:rsidP="00000000" w:rsidRDefault="00000000" w:rsidRPr="00000000" w14:paraId="000001A8">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rPr>
      </w:pPr>
      <w:r w:rsidDel="00000000" w:rsidR="00000000" w:rsidRPr="00000000">
        <w:rPr>
          <w:rtl w:val="0"/>
        </w:rPr>
      </w:r>
    </w:p>
    <w:p w:rsidR="00000000" w:rsidDel="00000000" w:rsidP="00000000" w:rsidRDefault="00000000" w:rsidRPr="00000000" w14:paraId="000001A9">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we will perform PCA from scratch using numpy library</w:t>
      </w:r>
    </w:p>
    <w:p w:rsidR="00000000" w:rsidDel="00000000" w:rsidP="00000000" w:rsidRDefault="00000000" w:rsidRPr="00000000" w14:paraId="000001AA">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X_norm is the Z-scoretransformed dataframe in our dataset</w:t>
      </w:r>
    </w:p>
    <w:p w:rsidR="00000000" w:rsidDel="00000000" w:rsidP="00000000" w:rsidRDefault="00000000" w:rsidRPr="00000000" w14:paraId="000001AB">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C">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convert cov_matrix from the X_norm</w:t>
      </w:r>
    </w:p>
    <w:p w:rsidR="00000000" w:rsidDel="00000000" w:rsidP="00000000" w:rsidRDefault="00000000" w:rsidRPr="00000000" w14:paraId="000001AD">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cov_matrix = np.cov</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X_norm.T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AE">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"Convariance matrix: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cov_matrix</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AF">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Pr>
        <w:drawing>
          <wp:inline distB="114300" distT="114300" distL="114300" distR="114300">
            <wp:extent cx="5943600" cy="850900"/>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from COV_MATRIX calculate eigenvectors and eigenvalues</w:t>
      </w:r>
    </w:p>
    <w:p w:rsidR="00000000" w:rsidDel="00000000" w:rsidP="00000000" w:rsidRDefault="00000000" w:rsidRPr="00000000" w14:paraId="000001B1">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eigenvalues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eigenvectors = np.linalg.eig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cov_matrix</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B2">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"Eigenvectors:"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eigenvectors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B3">
      <w:pPr>
        <w:pBdr>
          <w:bottom w:color="000000" w:space="0" w:sz="4" w:val="single"/>
        </w:pBdr>
        <w:shd w:fill="1e1e1e" w:val="clear"/>
        <w:spacing w:after="0" w:line="325.71428571428567" w:lineRule="auto"/>
        <w:ind w:firstLine="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"Eigenvalues:"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eigenvalues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tl w:val="0"/>
        </w:rPr>
      </w:r>
    </w:p>
    <w:p w:rsidR="00000000" w:rsidDel="00000000" w:rsidP="00000000" w:rsidRDefault="00000000" w:rsidRPr="00000000" w14:paraId="000001B4">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Pr>
        <w:drawing>
          <wp:inline distB="114300" distT="114300" distL="114300" distR="114300">
            <wp:extent cx="5943600" cy="1130300"/>
            <wp:effectExtent b="0" l="0" r="0" t="0"/>
            <wp:docPr id="2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sort the eigen values and eigen vectors in descending order</w:t>
      </w:r>
    </w:p>
    <w:p w:rsidR="00000000" w:rsidDel="00000000" w:rsidP="00000000" w:rsidRDefault="00000000" w:rsidRPr="00000000" w14:paraId="000001B6">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eig_pairs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eigenvalues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index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eigenvectors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index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index </w:t>
      </w:r>
      <w:r w:rsidDel="00000000" w:rsidR="00000000" w:rsidRPr="00000000">
        <w:rPr>
          <w:rFonts w:ascii="Courier New" w:cs="Courier New" w:eastAsia="Courier New" w:hAnsi="Courier New"/>
          <w:b w:val="1"/>
          <w:color w:val="82c6ff"/>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range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len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eigenvalues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B7">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8">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sort the pairs</w:t>
      </w:r>
    </w:p>
    <w:p w:rsidR="00000000" w:rsidDel="00000000" w:rsidP="00000000" w:rsidRDefault="00000000" w:rsidRPr="00000000" w14:paraId="000001B9">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eig_pairs.sort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BA">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B">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reverse to make it in correct order</w:t>
      </w:r>
    </w:p>
    <w:p w:rsidR="00000000" w:rsidDel="00000000" w:rsidP="00000000" w:rsidRDefault="00000000" w:rsidRPr="00000000" w14:paraId="000001BC">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eig_pairs.reverse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BD">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eig_pairs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BE">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F">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extract the sorted eiganvalues and eiganvectors</w:t>
      </w:r>
    </w:p>
    <w:p w:rsidR="00000000" w:rsidDel="00000000" w:rsidP="00000000" w:rsidRDefault="00000000" w:rsidRPr="00000000" w14:paraId="000001C0">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eigenvalues_sorted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eig_pairs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index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index </w:t>
      </w:r>
      <w:r w:rsidDel="00000000" w:rsidR="00000000" w:rsidRPr="00000000">
        <w:rPr>
          <w:rFonts w:ascii="Courier New" w:cs="Courier New" w:eastAsia="Courier New" w:hAnsi="Courier New"/>
          <w:b w:val="1"/>
          <w:color w:val="82c6ff"/>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range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len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eigenvalues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C1">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eigenvectors_sorted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eig_pairs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index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index </w:t>
      </w:r>
      <w:r w:rsidDel="00000000" w:rsidR="00000000" w:rsidRPr="00000000">
        <w:rPr>
          <w:rFonts w:ascii="Courier New" w:cs="Courier New" w:eastAsia="Courier New" w:hAnsi="Courier New"/>
          <w:b w:val="1"/>
          <w:color w:val="82c6ff"/>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range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len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eigenvalues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C2">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3">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print sorted eigan values</w:t>
      </w:r>
    </w:p>
    <w:p w:rsidR="00000000" w:rsidDel="00000000" w:rsidP="00000000" w:rsidRDefault="00000000" w:rsidRPr="00000000" w14:paraId="000001C4">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"Sorted eigan values:"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eigenvalues_sorted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C5">
      <w:pPr>
        <w:pBdr>
          <w:bottom w:color="000000" w:space="0" w:sz="4" w:val="single"/>
        </w:pBdr>
        <w:spacing w:after="0" w:before="0" w:line="276" w:lineRule="auto"/>
        <w:ind w:left="0" w:right="0" w:firstLine="0"/>
        <w:rPr>
          <w:rFonts w:ascii="Courier New" w:cs="Courier New" w:eastAsia="Courier New" w:hAnsi="Courier New"/>
          <w:b w:val="1"/>
          <w:color w:val="d5d5d5"/>
          <w:sz w:val="21"/>
          <w:szCs w:val="21"/>
          <w:shd w:fill="383838" w:val="clear"/>
        </w:rPr>
      </w:pPr>
      <w:r w:rsidDel="00000000" w:rsidR="00000000" w:rsidRPr="00000000">
        <w:rPr>
          <w:rFonts w:ascii="Courier New" w:cs="Courier New" w:eastAsia="Courier New" w:hAnsi="Courier New"/>
          <w:b w:val="1"/>
          <w:color w:val="d5d5d5"/>
          <w:sz w:val="21"/>
          <w:szCs w:val="21"/>
          <w:shd w:fill="383838" w:val="clear"/>
          <w:rtl w:val="0"/>
        </w:rPr>
        <w:t xml:space="preserve">[(1.9907573430794159, array([ 0.5809945 , -0.57200807,  0.3198565 , -0.48160177,  0.03168146])), (1.5534889266247038, array([-0.30672577,  0.30155231,  0.55811472, -0.39623711, -0.58863369])), (0.7162570002651933, array([-0.11743699,  0.34499929,  0.43973307, -0.20713489,  0.79430096])), (0.47718482565372217, array([ 0.35123476,  0.05749211,  0.57436467,  0.73028686, -0.10057401])), (0.26231190437677343, array([ 0.65666384,  0.6778961 , -0.25087814, -0.18663366, -0.10713317]))]</w:t>
      </w:r>
    </w:p>
    <w:p w:rsidR="00000000" w:rsidDel="00000000" w:rsidP="00000000" w:rsidRDefault="00000000" w:rsidRPr="00000000" w14:paraId="000001C6">
      <w:pPr>
        <w:pBdr>
          <w:bottom w:color="000000" w:space="0" w:sz="4" w:val="single"/>
        </w:pBdr>
        <w:spacing w:after="0" w:before="0" w:line="276" w:lineRule="auto"/>
        <w:ind w:left="0" w:right="0" w:firstLine="0"/>
        <w:rPr>
          <w:rFonts w:ascii="Courier New" w:cs="Courier New" w:eastAsia="Courier New" w:hAnsi="Courier New"/>
          <w:b w:val="1"/>
          <w:color w:val="d5d5d5"/>
          <w:sz w:val="21"/>
          <w:szCs w:val="21"/>
          <w:shd w:fill="383838" w:val="clear"/>
        </w:rPr>
      </w:pPr>
      <w:r w:rsidDel="00000000" w:rsidR="00000000" w:rsidRPr="00000000">
        <w:rPr>
          <w:rFonts w:ascii="Courier New" w:cs="Courier New" w:eastAsia="Courier New" w:hAnsi="Courier New"/>
          <w:b w:val="1"/>
          <w:color w:val="d5d5d5"/>
          <w:sz w:val="21"/>
          <w:szCs w:val="21"/>
          <w:shd w:fill="383838" w:val="clear"/>
          <w:rtl w:val="0"/>
        </w:rPr>
        <w:t xml:space="preserve">Sorted eigan values: [1.9907573430794159, 1.5534889266247038, 0.7162570002651933, 0.47718482565372217, 0.26231190437677343]</w:t>
      </w:r>
    </w:p>
    <w:p w:rsidR="00000000" w:rsidDel="00000000" w:rsidP="00000000" w:rsidRDefault="00000000" w:rsidRPr="00000000" w14:paraId="000001C7">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eigenvectors_sorted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C8">
      <w:pPr>
        <w:pBdr>
          <w:bottom w:color="000000" w:space="0" w:sz="4" w:val="single"/>
        </w:pBdr>
        <w:spacing w:after="0" w:before="0" w:line="276" w:lineRule="auto"/>
        <w:ind w:left="0" w:right="0" w:firstLine="0"/>
        <w:rPr>
          <w:rFonts w:ascii="Courier New" w:cs="Courier New" w:eastAsia="Courier New" w:hAnsi="Courier New"/>
          <w:b w:val="1"/>
          <w:color w:val="d5d5d5"/>
          <w:sz w:val="21"/>
          <w:szCs w:val="21"/>
          <w:shd w:fill="383838" w:val="clear"/>
        </w:rPr>
      </w:pPr>
      <w:r w:rsidDel="00000000" w:rsidR="00000000" w:rsidRPr="00000000">
        <w:rPr>
          <w:rFonts w:ascii="Courier New" w:cs="Courier New" w:eastAsia="Courier New" w:hAnsi="Courier New"/>
          <w:b w:val="1"/>
          <w:color w:val="d5d5d5"/>
          <w:sz w:val="21"/>
          <w:szCs w:val="21"/>
          <w:shd w:fill="383838" w:val="clear"/>
          <w:rtl w:val="0"/>
        </w:rPr>
        <w:t xml:space="preserve">[array([ 0.5809945 , -0.57200807,  0.3198565 , -0.48160177,  0.03168146]), array([-0.30672577,  0.30155231,  0.55811472, -0.39623711, -0.58863369]), array([-0.11743699,  0.34499929,  0.43973307, -0.20713489,  0.79430096]), array([ 0.35123476,  0.05749211,  0.57436467,  0.73028686, -0.10057401]), array([ 0.65666384,  0.6778961 , -0.25087814, -0.18663366, -0.10713317])]</w:t>
      </w:r>
    </w:p>
    <w:p w:rsidR="00000000" w:rsidDel="00000000" w:rsidP="00000000" w:rsidRDefault="00000000" w:rsidRPr="00000000" w14:paraId="000001C9">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plot the variance plots using sorted eigenvalues and eigenvectors</w:t>
      </w:r>
    </w:p>
    <w:p w:rsidR="00000000" w:rsidDel="00000000" w:rsidP="00000000" w:rsidRDefault="00000000" w:rsidRPr="00000000" w14:paraId="000001CA">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total = </w:t>
      </w:r>
      <w:r w:rsidDel="00000000" w:rsidR="00000000" w:rsidRPr="00000000">
        <w:rPr>
          <w:rFonts w:ascii="Courier New" w:cs="Courier New" w:eastAsia="Courier New" w:hAnsi="Courier New"/>
          <w:b w:val="1"/>
          <w:color w:val="dcdcaa"/>
          <w:sz w:val="21"/>
          <w:szCs w:val="21"/>
          <w:rtl w:val="0"/>
        </w:rPr>
        <w:t xml:space="preserve">sum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eigenvalues_sorted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CB">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var_explained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i/total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i </w:t>
      </w:r>
      <w:r w:rsidDel="00000000" w:rsidR="00000000" w:rsidRPr="00000000">
        <w:rPr>
          <w:rFonts w:ascii="Courier New" w:cs="Courier New" w:eastAsia="Courier New" w:hAnsi="Courier New"/>
          <w:b w:val="1"/>
          <w:color w:val="82c6ff"/>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eigenvalues_sorted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CC">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D">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calculate cumulative variance</w:t>
      </w:r>
    </w:p>
    <w:p w:rsidR="00000000" w:rsidDel="00000000" w:rsidP="00000000" w:rsidRDefault="00000000" w:rsidRPr="00000000" w14:paraId="000001CE">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cum_var_exp = np.cumsum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var_explained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CF">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var_explained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D0">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cum_var_exp</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D1">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943600" cy="406400"/>
            <wp:effectExtent b="0" l="0" r="0" t="0"/>
            <wp:docPr id="2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transforming original dataframe into PCA</w:t>
      </w:r>
    </w:p>
    <w:p w:rsidR="00000000" w:rsidDel="00000000" w:rsidP="00000000" w:rsidRDefault="00000000" w:rsidRPr="00000000" w14:paraId="000001D3">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vect = np.array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eigenvectors_sorted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D4">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5">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dot product to create principal components analysis</w:t>
      </w:r>
    </w:p>
    <w:p w:rsidR="00000000" w:rsidDel="00000000" w:rsidP="00000000" w:rsidRDefault="00000000" w:rsidRPr="00000000" w14:paraId="000001D6">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X_vect_pca = np.dot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X_norm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vect.T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D7">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8">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pca dataframe</w:t>
      </w:r>
    </w:p>
    <w:p w:rsidR="00000000" w:rsidDel="00000000" w:rsidP="00000000" w:rsidRDefault="00000000" w:rsidRPr="00000000" w14:paraId="000001D9">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pd.DataFrame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X_vect_pca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DA">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3224213" cy="2917587"/>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224213" cy="2917587"/>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X_norm</w:t>
      </w:r>
    </w:p>
    <w:p w:rsidR="00000000" w:rsidDel="00000000" w:rsidP="00000000" w:rsidRDefault="00000000" w:rsidRPr="00000000" w14:paraId="000001DC">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3186113" cy="2532161"/>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186113" cy="2532161"/>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vect.T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DE">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910263" cy="1288134"/>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10263" cy="1288134"/>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evr = pca.explained_variance_ratio_</w:t>
      </w:r>
    </w:p>
    <w:p w:rsidR="00000000" w:rsidDel="00000000" w:rsidP="00000000" w:rsidRDefault="00000000" w:rsidRPr="00000000" w14:paraId="000001E0">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evr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E1">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features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'mileage'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'year'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'mpg'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'engineSize'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E2">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3">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plot the EVR using matplotlib pyplot    </w:t>
      </w:r>
    </w:p>
    <w:p w:rsidR="00000000" w:rsidDel="00000000" w:rsidP="00000000" w:rsidRDefault="00000000" w:rsidRPr="00000000" w14:paraId="000001E4">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plt.figure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figsize=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E5">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sns.barplot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x=np.array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features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y=evr</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E6">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plt.xlabel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"Components features"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E7">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plt.ylabel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"%Explained variance ratio"</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E8">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plt.show</w:t>
      </w:r>
    </w:p>
    <w:p w:rsidR="00000000" w:rsidDel="00000000" w:rsidP="00000000" w:rsidRDefault="00000000" w:rsidRPr="00000000" w14:paraId="000001E9">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943600" cy="1409700"/>
            <wp:effectExtent b="0" l="0" r="0" t="0"/>
            <wp:docPr id="1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4546368" cy="4538663"/>
            <wp:effectExtent b="0" l="0" r="0" t="0"/>
            <wp:docPr id="2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546368"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943600" cy="571500"/>
            <wp:effectExtent b="0" l="0" r="0" t="0"/>
            <wp:docPr id="2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2589613" cy="336556"/>
            <wp:effectExtent b="0" l="0" r="0" t="0"/>
            <wp:docPr id="1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589613" cy="336556"/>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ev = pca.explained_variance_</w:t>
      </w:r>
    </w:p>
    <w:p w:rsidR="00000000" w:rsidDel="00000000" w:rsidP="00000000" w:rsidRDefault="00000000" w:rsidRPr="00000000" w14:paraId="000001EE">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ev</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EF">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0">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features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'mileage'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'year'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'mpg'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'engineSize'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F1">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2">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3">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plt.figure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figsize=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F4">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sns.lineplot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x=np.array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features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y=ev</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F5">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plt.xlabel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"Components features"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F6">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plt.ylabel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"%Explained variance"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F7">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plt.ylim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F8">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plt.show</w:t>
      </w:r>
    </w:p>
    <w:p w:rsidR="00000000" w:rsidDel="00000000" w:rsidP="00000000" w:rsidRDefault="00000000" w:rsidRPr="00000000" w14:paraId="000001F9">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943600" cy="1384300"/>
            <wp:effectExtent b="0" l="0" r="0" t="0"/>
            <wp:docPr id="2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4553953" cy="4561684"/>
            <wp:effectExtent b="0" l="0" r="0" t="0"/>
            <wp:docPr id="1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553953" cy="4561684"/>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4146195" cy="374656"/>
            <wp:effectExtent b="0" l="0" r="0" t="0"/>
            <wp:docPr id="18"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146195" cy="374656"/>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evc = np.cumsum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pca.explained_variance_</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FD">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evc</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1FE">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F">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features = </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'mileage'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'year'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'mpg'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'tax'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'engineSize'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00">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1">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2">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plt.figure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figsize=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03">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sns.lineplot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x=np.array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features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y=evc</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04">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plt.xlabel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"Components features"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05">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plt.ylabel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"Cummulative explained variance"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06">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plt.ylim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07">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plt.show</w:t>
      </w:r>
    </w:p>
    <w:p w:rsidR="00000000" w:rsidDel="00000000" w:rsidP="00000000" w:rsidRDefault="00000000" w:rsidRPr="00000000" w14:paraId="00000208">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943600" cy="1397000"/>
            <wp:effectExtent b="0" l="0" r="0" t="0"/>
            <wp:docPr id="1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3649720" cy="3655916"/>
            <wp:effectExtent b="0" l="0" r="0" t="0"/>
            <wp:docPr id="3"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3649720" cy="3655916"/>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3271838" cy="456961"/>
            <wp:effectExtent b="0" l="0" r="0" t="0"/>
            <wp:docPr id="6"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271838" cy="456961"/>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loadings = pd.DataFrame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pca.components_.T </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0C">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index=np.array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features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0D">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                        columns=names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0E">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F">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loadings</w:t>
      </w:r>
    </w:p>
    <w:p w:rsidR="00000000" w:rsidDel="00000000" w:rsidP="00000000" w:rsidRDefault="00000000" w:rsidRPr="00000000" w14:paraId="00000210">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943600" cy="2146300"/>
            <wp:effectExtent b="0" l="0" r="0" t="0"/>
            <wp:docPr id="2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pca.noise_variance_</w:t>
      </w:r>
    </w:p>
    <w:p w:rsidR="00000000" w:rsidDel="00000000" w:rsidP="00000000" w:rsidRDefault="00000000" w:rsidRPr="00000000" w14:paraId="00000212">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600075" cy="342900"/>
            <wp:effectExtent b="0" l="0" r="0" t="0"/>
            <wp:docPr id="4"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6000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Bdr>
          <w:bottom w:color="000000" w:space="0" w:sz="4" w:val="single"/>
        </w:pBdr>
        <w:shd w:fill="1e1e1e" w:val="clear"/>
        <w:spacing w:after="0" w:line="325.71428571428567" w:lineRule="auto"/>
        <w:ind w:firstLine="0"/>
        <w:rPr>
          <w:rFonts w:ascii="Courier New" w:cs="Courier New" w:eastAsia="Courier New" w:hAnsi="Courier New"/>
          <w:b w:val="1"/>
          <w:color w:val="6aa94f"/>
          <w:sz w:val="21"/>
          <w:szCs w:val="21"/>
        </w:rPr>
      </w:pPr>
      <w:r w:rsidDel="00000000" w:rsidR="00000000" w:rsidRPr="00000000">
        <w:rPr>
          <w:rFonts w:ascii="Courier New" w:cs="Courier New" w:eastAsia="Courier New" w:hAnsi="Courier New"/>
          <w:b w:val="1"/>
          <w:color w:val="6aa94f"/>
          <w:sz w:val="21"/>
          <w:szCs w:val="21"/>
          <w:rtl w:val="0"/>
        </w:rPr>
        <w:t xml:space="preserve"># covariance matrix of principal components</w:t>
      </w:r>
    </w:p>
    <w:p w:rsidR="00000000" w:rsidDel="00000000" w:rsidP="00000000" w:rsidRDefault="00000000" w:rsidRPr="00000000" w14:paraId="00000214">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pca.get_covariance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15">
      <w:pPr>
        <w:pBdr>
          <w:bottom w:color="000000" w:space="0" w:sz="4" w:val="single"/>
        </w:pBdr>
        <w:spacing w:after="0" w:before="0" w:line="276" w:lineRule="auto"/>
        <w:ind w:left="0" w:right="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943600" cy="1054100"/>
            <wp:effectExtent b="0" l="0" r="0" t="0"/>
            <wp:docPr id="19"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y = ford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17">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8">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mi_score = mutual_info_regression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X_pcadf</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discrete_features=</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19">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mi_score = pd.Series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mi_score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index=X_pcadf.columns</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name=</w:t>
      </w:r>
      <w:r w:rsidDel="00000000" w:rsidR="00000000" w:rsidRPr="00000000">
        <w:rPr>
          <w:rFonts w:ascii="Courier New" w:cs="Courier New" w:eastAsia="Courier New" w:hAnsi="Courier New"/>
          <w:b w:val="1"/>
          <w:color w:val="ce9178"/>
          <w:sz w:val="21"/>
          <w:szCs w:val="21"/>
          <w:rtl w:val="0"/>
        </w:rPr>
        <w:t xml:space="preserve">"MI_SCORE"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1A">
      <w:pPr>
        <w:pBdr>
          <w:bottom w:color="000000" w:space="0" w:sz="4" w:val="single"/>
        </w:pBdr>
        <w:shd w:fill="1e1e1e" w:val="clear"/>
        <w:spacing w:after="0" w:line="325.71428571428567" w:lineRule="auto"/>
        <w:ind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B">
      <w:pPr>
        <w:pBdr>
          <w:bottom w:color="000000" w:space="0" w:sz="4" w:val="single"/>
        </w:pBdr>
        <w:shd w:fill="1e1e1e" w:val="clear"/>
        <w:spacing w:after="0" w:line="325.71428571428567" w:lineRule="auto"/>
        <w:ind w:firstLine="0"/>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mi_score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21C">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Pr>
        <w:drawing>
          <wp:inline distB="114300" distT="114300" distL="114300" distR="114300">
            <wp:extent cx="3429000" cy="1581150"/>
            <wp:effectExtent b="0" l="0" r="0" t="0"/>
            <wp:docPr id="30"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34290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Bdr>
          <w:bottom w:color="000000" w:space="0" w:sz="4" w:val="single"/>
        </w:pBdr>
        <w:spacing w:after="0" w:before="0" w:line="276" w:lineRule="auto"/>
        <w:ind w:left="0" w:right="0" w:firstLine="0"/>
        <w:rPr>
          <w:rFonts w:ascii="Courier New" w:cs="Courier New" w:eastAsia="Courier New" w:hAnsi="Courier New"/>
          <w:b w:val="1"/>
          <w:color w:val="212121"/>
          <w:sz w:val="21"/>
          <w:szCs w:val="21"/>
        </w:rPr>
      </w:pPr>
      <w:r w:rsidDel="00000000" w:rsidR="00000000" w:rsidRPr="00000000">
        <w:rPr>
          <w:rFonts w:ascii="Courier New" w:cs="Courier New" w:eastAsia="Courier New" w:hAnsi="Courier New"/>
          <w:b w:val="1"/>
          <w:color w:val="212121"/>
          <w:sz w:val="21"/>
          <w:szCs w:val="21"/>
        </w:rPr>
        <w:drawing>
          <wp:inline distB="114300" distT="114300" distL="114300" distR="114300">
            <wp:extent cx="5943600" cy="406400"/>
            <wp:effectExtent b="0" l="0" r="0" t="0"/>
            <wp:docPr id="28"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0" w:before="20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F">
      <w:pPr>
        <w:spacing w:after="0" w:before="20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Lab Question-Answers:</w:t>
      </w:r>
    </w:p>
    <w:p w:rsidR="00000000" w:rsidDel="00000000" w:rsidP="00000000" w:rsidRDefault="00000000" w:rsidRPr="00000000" w14:paraId="00000220">
      <w:pP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pBdr>
          <w:bottom w:color="000000" w:space="0" w:sz="4" w:val="single"/>
        </w:pBdr>
        <w:ind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Explain the term Eigenvalues in your own words.</w:t>
      </w:r>
    </w:p>
    <w:p w:rsidR="00000000" w:rsidDel="00000000" w:rsidP="00000000" w:rsidRDefault="00000000" w:rsidRPr="00000000" w14:paraId="00000222">
      <w:pPr>
        <w:pBdr>
          <w:bottom w:color="000000" w:space="0" w:sz="4" w:val="single"/>
        </w:pBdr>
        <w:spacing w:after="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Eigenvalues are numbers that give us information about how much variance exists in the data along the direction of its corresponding eigenvector. When performing Principal Component Analysis (PCA), eigenvalues represent the magnitude of the variance captured by each principal component. The larger the eigenvalue, the more important that component is in explaining the variability of the data.</w:t>
      </w:r>
    </w:p>
    <w:p w:rsidR="00000000" w:rsidDel="00000000" w:rsidP="00000000" w:rsidRDefault="00000000" w:rsidRPr="00000000" w14:paraId="00000223">
      <w:pPr>
        <w:pBdr>
          <w:bottom w:color="000000" w:space="0" w:sz="4" w:val="single"/>
        </w:pBdr>
        <w:spacing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Outcomes: Comprehend radial-basis-function (RBF) networks and Kernel learning method</w:t>
      </w:r>
      <w:r w:rsidDel="00000000" w:rsidR="00000000" w:rsidRPr="00000000">
        <w:rPr>
          <w:rtl w:val="0"/>
        </w:rPr>
      </w:r>
    </w:p>
    <w:p w:rsidR="00000000" w:rsidDel="00000000" w:rsidP="00000000" w:rsidRDefault="00000000" w:rsidRPr="00000000" w14:paraId="00000225">
      <w:pPr>
        <w:pBdr>
          <w:bottom w:color="000000" w:space="1" w:sz="4" w:val="single"/>
        </w:pBdr>
        <w:spacing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(based on the Results and outcomes achieved):</w:t>
      </w:r>
    </w:p>
    <w:p w:rsidR="00000000" w:rsidDel="00000000" w:rsidP="00000000" w:rsidRDefault="00000000" w:rsidRPr="00000000" w14:paraId="00000227">
      <w:pP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the Principal Component Analysis (PCA) method was successfully applied to reduce the dimensionality of a dataset. By identifying and focusing on the principal components with the highest eigenvalues, we managed to retain the most significant information while removing less important features, which reduced the dataset's complexity. The reduction in dimensions made the data more manageable without losing crucial patterns, thus enhancing computational efficiency. The results achieved the objective of dimensionality reduction with minimal information loss.</w:t>
      </w:r>
    </w:p>
    <w:p w:rsidR="00000000" w:rsidDel="00000000" w:rsidP="00000000" w:rsidRDefault="00000000" w:rsidRPr="00000000" w14:paraId="00000228">
      <w:pPr>
        <w:pBdr>
          <w:bottom w:color="000000" w:space="1" w:sz="4" w:val="single"/>
        </w:pBdr>
        <w:spacing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spacing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22A">
      <w:pPr>
        <w:spacing w:after="0" w:line="276"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Journals/ Websites: </w:t>
      </w:r>
    </w:p>
    <w:p w:rsidR="00000000" w:rsidDel="00000000" w:rsidP="00000000" w:rsidRDefault="00000000" w:rsidRPr="00000000" w14:paraId="0000022B">
      <w:pPr>
        <w:numPr>
          <w:ilvl w:val="0"/>
          <w:numId w:val="2"/>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 Kamber, "Data Mining Concepts and Techniques", Morgan Kaufmann 3nd Edition</w:t>
      </w:r>
      <w:r w:rsidDel="00000000" w:rsidR="00000000" w:rsidRPr="00000000">
        <w:rPr>
          <w:rtl w:val="0"/>
        </w:rPr>
      </w:r>
    </w:p>
    <w:p w:rsidR="00000000" w:rsidDel="00000000" w:rsidP="00000000" w:rsidRDefault="00000000" w:rsidRPr="00000000" w14:paraId="0000022C">
      <w:pPr>
        <w:pBdr>
          <w:bottom w:color="000000" w:space="1" w:sz="4" w:val="single"/>
        </w:pBdr>
        <w:spacing w:line="276"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spacing w:line="276" w:lineRule="auto"/>
        <w:ind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E">
      <w:pPr>
        <w:spacing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sectPr>
      <w:headerReference r:id="rId41" w:type="default"/>
      <w:headerReference r:id="rId42" w:type="first"/>
      <w:headerReference r:id="rId43" w:type="even"/>
      <w:footerReference r:id="rId44" w:type="default"/>
      <w:footerReference r:id="rId45" w:type="first"/>
      <w:footerReference r:id="rId4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2"/>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 Constituent College of Somaiya Vidyavihar University)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KJSCE/IT/TY/SEM V/ML (H) /2024-25</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875374"/>
    <w:pPr>
      <w:ind w:left="-1" w:leftChars="-1" w:hanging="1" w:hangingChars="1"/>
      <w:textDirection w:val="btLr"/>
      <w:textAlignment w:val="top"/>
      <w:outlineLvl w:val="0"/>
    </w:pPr>
    <w:rPr>
      <w:rFonts w:ascii="Calibri" w:cs="Calibri" w:eastAsia="Calibri" w:hAnsi="Calibri"/>
      <w:position w:val="-1"/>
      <w:lang w:eastAsia="zh-C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24663"/>
    <w:pPr>
      <w:tabs>
        <w:tab w:val="center" w:pos="4680"/>
        <w:tab w:val="right" w:pos="9360"/>
      </w:tabs>
      <w:spacing w:after="0" w:line="240" w:lineRule="auto"/>
    </w:pPr>
  </w:style>
  <w:style w:type="character" w:styleId="HeaderChar" w:customStyle="1">
    <w:name w:val="Header Char"/>
    <w:basedOn w:val="DefaultParagraphFont"/>
    <w:link w:val="Header"/>
    <w:uiPriority w:val="99"/>
    <w:rsid w:val="00E24663"/>
    <w:rPr>
      <w:rFonts w:ascii="Calibri" w:cs="Calibri" w:eastAsia="Calibri" w:hAnsi="Calibri"/>
      <w:position w:val="-1"/>
      <w:lang w:eastAsia="zh-CN"/>
    </w:rPr>
  </w:style>
  <w:style w:type="paragraph" w:styleId="Footer">
    <w:name w:val="footer"/>
    <w:basedOn w:val="Normal"/>
    <w:link w:val="FooterChar"/>
    <w:uiPriority w:val="99"/>
    <w:unhideWhenUsed w:val="1"/>
    <w:rsid w:val="00E24663"/>
    <w:pPr>
      <w:tabs>
        <w:tab w:val="center" w:pos="4680"/>
        <w:tab w:val="right" w:pos="9360"/>
      </w:tabs>
      <w:spacing w:after="0" w:line="240" w:lineRule="auto"/>
    </w:pPr>
  </w:style>
  <w:style w:type="character" w:styleId="FooterChar" w:customStyle="1">
    <w:name w:val="Footer Char"/>
    <w:basedOn w:val="DefaultParagraphFont"/>
    <w:link w:val="Footer"/>
    <w:uiPriority w:val="99"/>
    <w:rsid w:val="00E24663"/>
    <w:rPr>
      <w:rFonts w:ascii="Calibri" w:cs="Calibri" w:eastAsia="Calibri" w:hAnsi="Calibri"/>
      <w:position w:val="-1"/>
      <w:lang w:eastAsia="zh-CN"/>
    </w:rPr>
  </w:style>
  <w:style w:type="paragraph" w:styleId="BalloonText">
    <w:name w:val="Balloon Text"/>
    <w:basedOn w:val="Normal"/>
    <w:link w:val="BalloonTextChar"/>
    <w:uiPriority w:val="99"/>
    <w:semiHidden w:val="1"/>
    <w:unhideWhenUsed w:val="1"/>
    <w:rsid w:val="00E2466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24663"/>
    <w:rPr>
      <w:rFonts w:ascii="Tahoma" w:cs="Tahoma" w:eastAsia="Calibri" w:hAnsi="Tahoma"/>
      <w:position w:val="-1"/>
      <w:sz w:val="16"/>
      <w:szCs w:val="16"/>
      <w:lang w:eastAsia="zh-C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383838"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38383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16.png"/><Relationship Id="rId42" Type="http://schemas.openxmlformats.org/officeDocument/2006/relationships/header" Target="header2.xml"/><Relationship Id="rId41" Type="http://schemas.openxmlformats.org/officeDocument/2006/relationships/header" Target="header1.xml"/><Relationship Id="rId22" Type="http://schemas.openxmlformats.org/officeDocument/2006/relationships/image" Target="media/image30.png"/><Relationship Id="rId44" Type="http://schemas.openxmlformats.org/officeDocument/2006/relationships/footer" Target="footer1.xml"/><Relationship Id="rId21" Type="http://schemas.openxmlformats.org/officeDocument/2006/relationships/image" Target="media/image27.png"/><Relationship Id="rId43" Type="http://schemas.openxmlformats.org/officeDocument/2006/relationships/header" Target="header3.xml"/><Relationship Id="rId24" Type="http://schemas.openxmlformats.org/officeDocument/2006/relationships/image" Target="media/image5.png"/><Relationship Id="rId46" Type="http://schemas.openxmlformats.org/officeDocument/2006/relationships/footer" Target="footer3.xml"/><Relationship Id="rId23" Type="http://schemas.openxmlformats.org/officeDocument/2006/relationships/image" Target="media/image7.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2.png"/><Relationship Id="rId25" Type="http://schemas.openxmlformats.org/officeDocument/2006/relationships/image" Target="media/image9.png"/><Relationship Id="rId28"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hyperlink" Target="https://www.kaggle.com/code/avikumart/pca-principal-component-analysis-from-scratch" TargetMode="External"/><Relationship Id="rId8" Type="http://schemas.openxmlformats.org/officeDocument/2006/relationships/image" Target="media/image11.png"/><Relationship Id="rId31" Type="http://schemas.openxmlformats.org/officeDocument/2006/relationships/image" Target="media/image8.png"/><Relationship Id="rId30" Type="http://schemas.openxmlformats.org/officeDocument/2006/relationships/image" Target="media/image25.png"/><Relationship Id="rId11" Type="http://schemas.openxmlformats.org/officeDocument/2006/relationships/image" Target="media/image1.png"/><Relationship Id="rId33" Type="http://schemas.openxmlformats.org/officeDocument/2006/relationships/image" Target="media/image26.png"/><Relationship Id="rId10" Type="http://schemas.openxmlformats.org/officeDocument/2006/relationships/image" Target="media/image10.png"/><Relationship Id="rId32" Type="http://schemas.openxmlformats.org/officeDocument/2006/relationships/image" Target="media/image21.png"/><Relationship Id="rId13" Type="http://schemas.openxmlformats.org/officeDocument/2006/relationships/image" Target="media/image33.png"/><Relationship Id="rId35" Type="http://schemas.openxmlformats.org/officeDocument/2006/relationships/image" Target="media/image23.png"/><Relationship Id="rId12" Type="http://schemas.openxmlformats.org/officeDocument/2006/relationships/image" Target="media/image18.png"/><Relationship Id="rId34" Type="http://schemas.openxmlformats.org/officeDocument/2006/relationships/image" Target="media/image12.png"/><Relationship Id="rId15" Type="http://schemas.openxmlformats.org/officeDocument/2006/relationships/image" Target="media/image31.png"/><Relationship Id="rId37" Type="http://schemas.openxmlformats.org/officeDocument/2006/relationships/image" Target="media/image15.png"/><Relationship Id="rId14" Type="http://schemas.openxmlformats.org/officeDocument/2006/relationships/image" Target="media/image24.png"/><Relationship Id="rId36" Type="http://schemas.openxmlformats.org/officeDocument/2006/relationships/image" Target="media/image28.png"/><Relationship Id="rId17" Type="http://schemas.openxmlformats.org/officeDocument/2006/relationships/image" Target="media/image13.png"/><Relationship Id="rId39" Type="http://schemas.openxmlformats.org/officeDocument/2006/relationships/image" Target="media/image29.png"/><Relationship Id="rId16" Type="http://schemas.openxmlformats.org/officeDocument/2006/relationships/image" Target="media/image20.png"/><Relationship Id="rId38"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2Tuzjv1ncmZpqv0fFAnJ1tc6CA==">CgMxLjA4AHIhMXpnMkQtQ25hcjNPNFBmc2VBT2Zpclhta0tKa3BHSE1f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2021-08-18T06:22:00Z</dcterms:created>
  <dc:creator>kiran</dc:creator>
</cp:coreProperties>
</file>