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sectPr>
          <w:headerReference r:id="rId7" w:type="default"/>
          <w:footerReference r:id="rId8" w:type="default"/>
          <w:pgSz w:h="16850" w:w="11930" w:orient="portrait"/>
          <w:pgMar w:bottom="860" w:top="1160" w:left="1275" w:right="1275" w:header="902" w:footer="676"/>
          <w:pgNumType w:start="1"/>
        </w:sectPr>
      </w:pPr>
      <w:r w:rsidDel="00000000" w:rsidR="00000000" w:rsidRPr="00000000">
        <w:rPr>
          <w:i w:val="0"/>
          <w:smallCaps w:val="0"/>
          <w:strike w:val="0"/>
          <w:color w:val="000000"/>
          <w:sz w:val="24"/>
          <w:szCs w:val="24"/>
          <w:u w:val="none"/>
          <w:shd w:fill="auto" w:val="clear"/>
          <w:vertAlign w:val="baseline"/>
        </w:rPr>
        <mc:AlternateContent>
          <mc:Choice Requires="wpg">
            <w:drawing>
              <wp:inline distB="0" distT="0" distL="0" distR="0">
                <wp:extent cx="4838700" cy="2043852"/>
                <wp:effectExtent b="0" l="0" r="0" t="0"/>
                <wp:docPr id="27" name=""/>
                <a:graphic>
                  <a:graphicData uri="http://schemas.microsoft.com/office/word/2010/wordprocessingGroup">
                    <wpg:wgp>
                      <wpg:cNvGrpSpPr/>
                      <wpg:grpSpPr>
                        <a:xfrm>
                          <a:off x="2251975" y="2221625"/>
                          <a:ext cx="4838700" cy="2043852"/>
                          <a:chOff x="2251975" y="2221625"/>
                          <a:chExt cx="4838650" cy="2028200"/>
                        </a:xfrm>
                      </wpg:grpSpPr>
                      <wpg:grpSp>
                        <wpg:cNvGrpSpPr/>
                        <wpg:grpSpPr>
                          <a:xfrm>
                            <a:off x="2256712" y="2221631"/>
                            <a:ext cx="4829175" cy="2028189"/>
                            <a:chOff x="-1010113" y="0"/>
                            <a:chExt cx="4829175" cy="2028189"/>
                          </a:xfrm>
                        </wpg:grpSpPr>
                        <pic:pic>
                          <pic:nvPicPr>
                            <pic:cNvPr id="4" name="Shape 4"/>
                            <pic:cNvPicPr preferRelativeResize="0"/>
                          </pic:nvPicPr>
                          <pic:blipFill rotWithShape="1">
                            <a:blip r:embed="rId9">
                              <a:alphaModFix/>
                            </a:blip>
                            <a:srcRect b="0" l="0" r="0" t="0"/>
                            <a:stretch/>
                          </pic:blipFill>
                          <pic:spPr>
                            <a:xfrm>
                              <a:off x="717072" y="0"/>
                              <a:ext cx="1374775" cy="2028189"/>
                            </a:xfrm>
                            <a:prstGeom prst="rect">
                              <a:avLst/>
                            </a:prstGeom>
                            <a:noFill/>
                            <a:ln>
                              <a:noFill/>
                            </a:ln>
                          </pic:spPr>
                        </pic:pic>
                        <wps:wsp>
                          <wps:cNvSpPr/>
                          <wps:cNvPr id="5" name="Shape 5"/>
                          <wps:spPr>
                            <a:xfrm>
                              <a:off x="-1010113" y="421013"/>
                              <a:ext cx="4829175" cy="1186180"/>
                            </a:xfrm>
                            <a:custGeom>
                              <a:rect b="b" l="l" r="r" t="t"/>
                              <a:pathLst>
                                <a:path extrusionOk="0" h="1186180" w="4829175">
                                  <a:moveTo>
                                    <a:pt x="4829175" y="0"/>
                                  </a:moveTo>
                                  <a:lnTo>
                                    <a:pt x="0" y="0"/>
                                  </a:lnTo>
                                  <a:lnTo>
                                    <a:pt x="0" y="1186179"/>
                                  </a:lnTo>
                                  <a:lnTo>
                                    <a:pt x="4829175" y="1186179"/>
                                  </a:lnTo>
                                  <a:lnTo>
                                    <a:pt x="4829175" y="0"/>
                                  </a:lnTo>
                                  <a:close/>
                                </a:path>
                              </a:pathLst>
                            </a:custGeom>
                            <a:solidFill>
                              <a:srgbClr val="FFFFFF"/>
                            </a:solidFill>
                            <a:ln>
                              <a:noFill/>
                            </a:ln>
                          </wps:spPr>
                          <wps:bodyPr anchorCtr="0" anchor="ctr" bIns="91425" lIns="91425" spcFirstLastPara="1" rIns="91425" wrap="square" tIns="91425">
                            <a:noAutofit/>
                          </wps:bodyPr>
                        </wps:wsp>
                        <wps:wsp>
                          <wps:cNvSpPr/>
                          <wps:cNvPr id="6" name="Shape 6"/>
                          <wps:spPr>
                            <a:xfrm>
                              <a:off x="-1010075" y="421000"/>
                              <a:ext cx="4829100" cy="1186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No.: 01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Virtualization using VMware workstation and XEN Server-Client installation</w:t>
                                </w:r>
                              </w:p>
                            </w:txbxContent>
                          </wps:txbx>
                          <wps:bodyPr anchorCtr="0" anchor="t" bIns="0" lIns="0" spcFirstLastPara="1" rIns="0" wrap="square" tIns="0">
                            <a:noAutofit/>
                          </wps:bodyPr>
                        </wps:wsp>
                      </wpg:grpSp>
                    </wpg:wgp>
                  </a:graphicData>
                </a:graphic>
              </wp:inline>
            </w:drawing>
          </mc:Choice>
          <mc:Fallback>
            <w:drawing>
              <wp:inline distB="0" distT="0" distL="0" distR="0">
                <wp:extent cx="4838700" cy="2043852"/>
                <wp:effectExtent b="0" l="0" r="0" t="0"/>
                <wp:docPr id="27"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4838700" cy="20438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tabs>
          <w:tab w:val="left" w:leader="none" w:pos="1744"/>
          <w:tab w:val="left" w:leader="none" w:pos="7375"/>
        </w:tabs>
        <w:spacing w:before="0" w:line="276" w:lineRule="auto"/>
        <w:ind w:left="0" w:right="0" w:firstLine="0"/>
        <w:jc w:val="both"/>
        <w:rPr>
          <w:b w:val="1"/>
          <w:sz w:val="24"/>
          <w:szCs w:val="24"/>
        </w:rPr>
      </w:pPr>
      <w:r w:rsidDel="00000000" w:rsidR="00000000" w:rsidRPr="00000000">
        <w:rPr>
          <w:b w:val="1"/>
          <w:sz w:val="24"/>
          <w:szCs w:val="24"/>
          <w:rtl w:val="0"/>
        </w:rPr>
        <w:t xml:space="preserve">Batch: B–1</w:t>
        <w:tab/>
        <w:t xml:space="preserve">                       Roll No.: 16010422234                                Experiment No.: 01</w:t>
      </w:r>
    </w:p>
    <w:p w:rsidR="00000000" w:rsidDel="00000000" w:rsidP="00000000" w:rsidRDefault="00000000" w:rsidRPr="00000000" w14:paraId="00000016">
      <w:pPr>
        <w:tabs>
          <w:tab w:val="left" w:leader="none" w:pos="1744"/>
          <w:tab w:val="left" w:leader="none" w:pos="7375"/>
        </w:tabs>
        <w:spacing w:before="0" w:line="276" w:lineRule="auto"/>
        <w:ind w:left="0" w:right="0" w:firstLine="0"/>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Aim: </w:t>
      </w:r>
      <w:r w:rsidDel="00000000" w:rsidR="00000000" w:rsidRPr="00000000">
        <w:rPr>
          <w:i w:val="0"/>
          <w:smallCaps w:val="0"/>
          <w:strike w:val="0"/>
          <w:color w:val="000000"/>
          <w:sz w:val="24"/>
          <w:szCs w:val="24"/>
          <w:u w:val="none"/>
          <w:shd w:fill="auto" w:val="clear"/>
          <w:vertAlign w:val="baseline"/>
          <w:rtl w:val="0"/>
        </w:rPr>
        <w:t xml:space="preserve">Virtualization using VMware workstation and XEN Server-Client installation</w:t>
      </w:r>
      <w:r w:rsidDel="00000000" w:rsidR="00000000" w:rsidRPr="00000000">
        <w:rPr>
          <w:rtl w:val="0"/>
        </w:rPr>
      </w:r>
    </w:p>
    <w:p w:rsidR="00000000" w:rsidDel="00000000" w:rsidP="00000000" w:rsidRDefault="00000000" w:rsidRPr="00000000" w14:paraId="00000019">
      <w:pPr>
        <w:tabs>
          <w:tab w:val="left" w:leader="none" w:pos="1744"/>
          <w:tab w:val="left" w:leader="none" w:pos="7375"/>
        </w:tabs>
        <w:spacing w:before="0"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1A">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B">
      <w:pPr>
        <w:spacing w:before="0" w:line="276" w:lineRule="auto"/>
        <w:ind w:left="0" w:right="0" w:firstLine="0"/>
        <w:jc w:val="both"/>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VMWare Setup, XEN installation set up</w:t>
      </w:r>
    </w:p>
    <w:p w:rsidR="00000000" w:rsidDel="00000000" w:rsidP="00000000" w:rsidRDefault="00000000" w:rsidRPr="00000000" w14:paraId="0000001C">
      <w:pPr>
        <w:tabs>
          <w:tab w:val="left" w:leader="none" w:pos="1744"/>
          <w:tab w:val="left" w:leader="none" w:pos="7375"/>
        </w:tabs>
        <w:spacing w:before="0"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1D">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1E">
      <w:pPr>
        <w:spacing w:before="0" w:line="276" w:lineRule="auto"/>
        <w:ind w:left="0" w:right="0" w:firstLine="0"/>
        <w:jc w:val="both"/>
        <w:rPr>
          <w:sz w:val="24"/>
          <w:szCs w:val="24"/>
        </w:rPr>
      </w:pPr>
      <w:r w:rsidDel="00000000" w:rsidR="00000000" w:rsidRPr="00000000">
        <w:rPr>
          <w:b w:val="1"/>
          <w:sz w:val="24"/>
          <w:szCs w:val="24"/>
          <w:rtl w:val="0"/>
        </w:rPr>
        <w:t xml:space="preserve">Pre–Requisite: </w:t>
      </w:r>
      <w:r w:rsidDel="00000000" w:rsidR="00000000" w:rsidRPr="00000000">
        <w:rPr>
          <w:sz w:val="24"/>
          <w:szCs w:val="24"/>
          <w:rtl w:val="0"/>
        </w:rPr>
        <w:t xml:space="preserve">Understanding of Installation of Operating System</w:t>
      </w:r>
    </w:p>
    <w:p w:rsidR="00000000" w:rsidDel="00000000" w:rsidP="00000000" w:rsidRDefault="00000000" w:rsidRPr="00000000" w14:paraId="0000001F">
      <w:pPr>
        <w:tabs>
          <w:tab w:val="left" w:leader="none" w:pos="1744"/>
          <w:tab w:val="left" w:leader="none" w:pos="7375"/>
        </w:tabs>
        <w:spacing w:before="0"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20">
      <w:pPr>
        <w:spacing w:before="0" w:line="276" w:lineRule="auto"/>
        <w:ind w:left="0" w:right="0" w:firstLine="0"/>
        <w:jc w:val="both"/>
        <w:rPr>
          <w:b w:val="1"/>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2283460</wp:posOffset>
            </wp:positionH>
            <wp:positionV relativeFrom="paragraph">
              <wp:posOffset>-122258</wp:posOffset>
            </wp:positionV>
            <wp:extent cx="1374775" cy="2028189"/>
            <wp:effectExtent b="0" l="0" r="0" t="0"/>
            <wp:wrapNone/>
            <wp:docPr id="49"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374775" cy="2028189"/>
                    </a:xfrm>
                    <a:prstGeom prst="rect"/>
                    <a:ln/>
                  </pic:spPr>
                </pic:pic>
              </a:graphicData>
            </a:graphic>
          </wp:anchor>
        </w:drawing>
      </w:r>
    </w:p>
    <w:p w:rsidR="00000000" w:rsidDel="00000000" w:rsidP="00000000" w:rsidRDefault="00000000" w:rsidRPr="00000000" w14:paraId="00000021">
      <w:pPr>
        <w:spacing w:before="0" w:line="276" w:lineRule="auto"/>
        <w:ind w:left="0" w:right="0" w:firstLine="0"/>
        <w:jc w:val="both"/>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22">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23">
      <w:pPr>
        <w:spacing w:before="0" w:line="276" w:lineRule="auto"/>
        <w:ind w:left="0" w:right="0" w:firstLine="0"/>
        <w:jc w:val="both"/>
        <w:rPr>
          <w:b w:val="1"/>
          <w:sz w:val="24"/>
          <w:szCs w:val="24"/>
        </w:rPr>
      </w:pPr>
      <w:r w:rsidDel="00000000" w:rsidR="00000000" w:rsidRPr="00000000">
        <w:rPr>
          <w:b w:val="1"/>
          <w:sz w:val="24"/>
          <w:szCs w:val="24"/>
          <w:rtl w:val="0"/>
        </w:rPr>
        <w:t xml:space="preserve">Concept of Virtualization</w:t>
      </w:r>
    </w:p>
    <w:p w:rsidR="00000000" w:rsidDel="00000000" w:rsidP="00000000" w:rsidRDefault="00000000" w:rsidRPr="00000000" w14:paraId="00000024">
      <w:pPr>
        <w:spacing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Virtualization addresses IT’s most pressing challenge: the infrastructure sprawl that compels IT departments to channel 70 percent of their budget into maintenance, leaving scant resources for business-building innovation.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difficulty stems from the architecture of today’s X86 computers: they’re designed to run just one operating system and application at a time. As a result, even small data centers have to deploy many servers, each operating at just five percent to 15 percent of capacity—highly inefficient by any standard.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Virtualization software solves the problem by enabling several operating systems and applications to run on one physical server or “host”. Each self-contained “virtual machine” is isolated from the others, and uses as much of the host’s computing resources as it requires.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before="0" w:line="276" w:lineRule="auto"/>
        <w:ind w:left="0" w:right="0" w:firstLine="0"/>
        <w:jc w:val="both"/>
        <w:rPr>
          <w:b w:val="1"/>
          <w:sz w:val="24"/>
          <w:szCs w:val="24"/>
        </w:rPr>
      </w:pPr>
      <w:r w:rsidDel="00000000" w:rsidR="00000000" w:rsidRPr="00000000">
        <w:rPr>
          <w:b w:val="1"/>
          <w:sz w:val="24"/>
          <w:szCs w:val="24"/>
          <w:rtl w:val="0"/>
        </w:rPr>
        <w:t xml:space="preserve">Advantages of virtualization</w:t>
      </w:r>
    </w:p>
    <w:p w:rsidR="00000000" w:rsidDel="00000000" w:rsidP="00000000" w:rsidRDefault="00000000" w:rsidRPr="00000000" w14:paraId="00000029">
      <w:pPr>
        <w:numPr>
          <w:ilvl w:val="0"/>
          <w:numId w:val="6"/>
        </w:numPr>
        <w:spacing w:before="0" w:line="276" w:lineRule="auto"/>
        <w:ind w:left="720" w:right="0" w:hanging="360"/>
        <w:jc w:val="both"/>
        <w:rPr>
          <w:sz w:val="24"/>
          <w:szCs w:val="24"/>
          <w:u w:val="none"/>
        </w:rPr>
      </w:pPr>
      <w:r w:rsidDel="00000000" w:rsidR="00000000" w:rsidRPr="00000000">
        <w:rPr>
          <w:i w:val="0"/>
          <w:smallCaps w:val="0"/>
          <w:strike w:val="0"/>
          <w:color w:val="000000"/>
          <w:sz w:val="24"/>
          <w:szCs w:val="24"/>
          <w:u w:val="none"/>
          <w:shd w:fill="auto" w:val="clear"/>
          <w:vertAlign w:val="baseline"/>
          <w:rtl w:val="0"/>
        </w:rPr>
        <w:t xml:space="preserve">Run multiple </w:t>
      </w:r>
      <w:r w:rsidDel="00000000" w:rsidR="00000000" w:rsidRPr="00000000">
        <w:rPr>
          <w:sz w:val="24"/>
          <w:szCs w:val="24"/>
          <w:rtl w:val="0"/>
        </w:rPr>
        <w:t xml:space="preserve">operating</w:t>
      </w:r>
      <w:r w:rsidDel="00000000" w:rsidR="00000000" w:rsidRPr="00000000">
        <w:rPr>
          <w:i w:val="0"/>
          <w:smallCaps w:val="0"/>
          <w:strike w:val="0"/>
          <w:color w:val="000000"/>
          <w:sz w:val="24"/>
          <w:szCs w:val="24"/>
          <w:u w:val="none"/>
          <w:shd w:fill="auto" w:val="clear"/>
          <w:vertAlign w:val="baseline"/>
          <w:rtl w:val="0"/>
        </w:rPr>
        <w:t xml:space="preserve"> systems on one server. For example, instead of having development-server and QA-server, you can run both development and QA on a single server.</w:t>
      </w:r>
      <w:r w:rsidDel="00000000" w:rsidR="00000000" w:rsidRPr="00000000">
        <w:rPr>
          <w:rtl w:val="0"/>
        </w:rPr>
      </w:r>
    </w:p>
    <w:p w:rsidR="00000000" w:rsidDel="00000000" w:rsidP="00000000" w:rsidRDefault="00000000" w:rsidRPr="00000000" w14:paraId="0000002A">
      <w:pPr>
        <w:numPr>
          <w:ilvl w:val="0"/>
          <w:numId w:val="6"/>
        </w:numPr>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You can have multiple flavours of OS on one server. For example, you can run 2 Linux OS, 1 Windows OS on a single server.</w:t>
      </w:r>
      <w:r w:rsidDel="00000000" w:rsidR="00000000" w:rsidRPr="00000000">
        <w:rPr>
          <w:rtl w:val="0"/>
        </w:rPr>
      </w:r>
    </w:p>
    <w:p w:rsidR="00000000" w:rsidDel="00000000" w:rsidP="00000000" w:rsidRDefault="00000000" w:rsidRPr="00000000" w14:paraId="0000002B">
      <w:pPr>
        <w:numPr>
          <w:ilvl w:val="0"/>
          <w:numId w:val="6"/>
        </w:numPr>
        <w:spacing w:after="0" w:before="0" w:line="276" w:lineRule="auto"/>
        <w:ind w:left="720" w:right="0" w:hanging="360"/>
        <w:jc w:val="both"/>
        <w:rPr>
          <w:sz w:val="24"/>
          <w:szCs w:val="24"/>
          <w:u w:val="none"/>
        </w:rPr>
      </w:pPr>
      <w:r w:rsidDel="00000000" w:rsidR="00000000" w:rsidRPr="00000000">
        <w:rPr>
          <w:i w:val="0"/>
          <w:smallCaps w:val="0"/>
          <w:strike w:val="0"/>
          <w:color w:val="000000"/>
          <w:sz w:val="24"/>
          <w:szCs w:val="24"/>
          <w:u w:val="none"/>
          <w:shd w:fill="auto" w:val="clear"/>
          <w:vertAlign w:val="baseline"/>
          <w:rtl w:val="0"/>
        </w:rPr>
        <w:t xml:space="preserve">Multiple OS running on the server shares the hardware resources among them. For example, CPU, RAM, network devices are shared among </w:t>
      </w:r>
      <w:r w:rsidDel="00000000" w:rsidR="00000000" w:rsidRPr="00000000">
        <w:rPr>
          <w:sz w:val="24"/>
          <w:szCs w:val="24"/>
          <w:rtl w:val="0"/>
        </w:rPr>
        <w:t xml:space="preserve">development-servers</w:t>
      </w:r>
      <w:r w:rsidDel="00000000" w:rsidR="00000000" w:rsidRPr="00000000">
        <w:rPr>
          <w:i w:val="0"/>
          <w:smallCaps w:val="0"/>
          <w:strike w:val="0"/>
          <w:color w:val="000000"/>
          <w:sz w:val="24"/>
          <w:szCs w:val="24"/>
          <w:u w:val="none"/>
          <w:shd w:fill="auto" w:val="clear"/>
          <w:vertAlign w:val="baseline"/>
          <w:rtl w:val="0"/>
        </w:rPr>
        <w:t xml:space="preserve"> and </w:t>
      </w:r>
      <w:r w:rsidDel="00000000" w:rsidR="00000000" w:rsidRPr="00000000">
        <w:rPr>
          <w:sz w:val="24"/>
          <w:szCs w:val="24"/>
          <w:rtl w:val="0"/>
        </w:rPr>
        <w:t xml:space="preserve">QA-servers</w:t>
      </w:r>
      <w:r w:rsidDel="00000000" w:rsidR="00000000" w:rsidRPr="00000000">
        <w:rPr>
          <w:i w:val="0"/>
          <w:smallCaps w:val="0"/>
          <w:strike w:val="0"/>
          <w:color w:val="000000"/>
          <w:sz w:val="24"/>
          <w:szCs w:val="24"/>
          <w:u w:val="none"/>
          <w:shd w:fill="auto" w:val="clear"/>
          <w:vertAlign w:val="baseline"/>
          <w:rtl w:val="0"/>
        </w:rPr>
        <w:t xml:space="preserve"> running on the same hardware.</w:t>
      </w:r>
      <w:r w:rsidDel="00000000" w:rsidR="00000000" w:rsidRPr="00000000">
        <w:rPr>
          <w:rtl w:val="0"/>
        </w:rPr>
      </w:r>
    </w:p>
    <w:p w:rsidR="00000000" w:rsidDel="00000000" w:rsidP="00000000" w:rsidRDefault="00000000" w:rsidRPr="00000000" w14:paraId="0000002C">
      <w:pPr>
        <w:numPr>
          <w:ilvl w:val="0"/>
          <w:numId w:val="6"/>
        </w:numPr>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Allocate hardware resources to different applications based on the utilization. For example, if you have 8GB of RAM on the server, you can assign less RAM to one virtual machine (2GB to development-server) and more RAM (6GB to QA-server) to another virtual machine that is running on that server.</w:t>
      </w:r>
      <w:r w:rsidDel="00000000" w:rsidR="00000000" w:rsidRPr="00000000">
        <w:rPr>
          <w:rtl w:val="0"/>
        </w:rPr>
      </w:r>
    </w:p>
    <w:p w:rsidR="00000000" w:rsidDel="00000000" w:rsidP="00000000" w:rsidRDefault="00000000" w:rsidRPr="00000000" w14:paraId="0000002D">
      <w:pPr>
        <w:numPr>
          <w:ilvl w:val="0"/>
          <w:numId w:val="6"/>
        </w:numPr>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High availability and business continuity. If VMware is implemented properly, you can migrate a virtual machine from one server to another server quickly without any downtime.</w:t>
      </w:r>
      <w:r w:rsidDel="00000000" w:rsidR="00000000" w:rsidRPr="00000000">
        <w:rPr>
          <w:rtl w:val="0"/>
        </w:rPr>
      </w:r>
    </w:p>
    <w:p w:rsidR="00000000" w:rsidDel="00000000" w:rsidP="00000000" w:rsidRDefault="00000000" w:rsidRPr="00000000" w14:paraId="0000002E">
      <w:pPr>
        <w:numPr>
          <w:ilvl w:val="0"/>
          <w:numId w:val="6"/>
        </w:numPr>
        <w:spacing w:before="0" w:line="276" w:lineRule="auto"/>
        <w:ind w:left="720" w:right="0" w:hanging="360"/>
        <w:jc w:val="both"/>
        <w:rPr>
          <w:i w:val="0"/>
          <w:smallCaps w:val="0"/>
          <w:strike w:val="0"/>
          <w:color w:val="000000"/>
          <w:sz w:val="24"/>
          <w:szCs w:val="24"/>
          <w:u w:val="none"/>
          <w:shd w:fill="auto" w:val="clear"/>
          <w:vertAlign w:val="baseline"/>
        </w:rPr>
        <w:sectPr>
          <w:type w:val="nextPage"/>
          <w:pgSz w:h="16850" w:w="11930" w:orient="portrait"/>
          <w:pgMar w:bottom="860" w:top="1160" w:left="1275" w:right="1275" w:header="902" w:footer="676"/>
        </w:sectPr>
      </w:pPr>
      <w:r w:rsidDel="00000000" w:rsidR="00000000" w:rsidRPr="00000000">
        <w:rPr>
          <w:i w:val="0"/>
          <w:smallCaps w:val="0"/>
          <w:strike w:val="0"/>
          <w:color w:val="000000"/>
          <w:sz w:val="24"/>
          <w:szCs w:val="24"/>
          <w:u w:val="none"/>
          <w:shd w:fill="auto" w:val="clear"/>
          <w:vertAlign w:val="baseline"/>
          <w:rtl w:val="0"/>
        </w:rPr>
        <w:t xml:space="preserve">This reduces the operational cost and power consumption. For example, instead of</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buying and running two servers, you will be using only one server and run both development and QA on it.</w:t>
      </w:r>
    </w:p>
    <w:p w:rsidR="00000000" w:rsidDel="00000000" w:rsidP="00000000" w:rsidRDefault="00000000" w:rsidRPr="00000000" w14:paraId="0000002F">
      <w:pPr>
        <w:spacing w:before="0" w:line="276" w:lineRule="auto"/>
        <w:ind w:left="0" w:right="0" w:firstLine="0"/>
        <w:jc w:val="both"/>
        <w:rPr>
          <w:b w:val="1"/>
          <w:sz w:val="24"/>
          <w:szCs w:val="24"/>
        </w:rPr>
      </w:pPr>
      <w:r w:rsidDel="00000000" w:rsidR="00000000" w:rsidRPr="00000000">
        <w:rPr>
          <w:b w:val="1"/>
          <w:sz w:val="24"/>
          <w:szCs w:val="24"/>
          <w:rtl w:val="0"/>
        </w:rPr>
        <w:t xml:space="preserve">VMware</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VMware is a </w:t>
      </w:r>
      <w:hyperlink r:id="rId12">
        <w:r w:rsidDel="00000000" w:rsidR="00000000" w:rsidRPr="00000000">
          <w:rPr>
            <w:i w:val="0"/>
            <w:smallCaps w:val="0"/>
            <w:strike w:val="0"/>
            <w:color w:val="000000"/>
            <w:sz w:val="24"/>
            <w:szCs w:val="24"/>
            <w:u w:val="none"/>
            <w:shd w:fill="auto" w:val="clear"/>
            <w:vertAlign w:val="baseline"/>
            <w:rtl w:val="0"/>
          </w:rPr>
          <w:t xml:space="preserve">virtualization a</w:t>
        </w:r>
      </w:hyperlink>
      <w:r w:rsidDel="00000000" w:rsidR="00000000" w:rsidRPr="00000000">
        <w:rPr>
          <w:i w:val="0"/>
          <w:smallCaps w:val="0"/>
          <w:strike w:val="0"/>
          <w:color w:val="000000"/>
          <w:sz w:val="24"/>
          <w:szCs w:val="24"/>
          <w:u w:val="none"/>
          <w:shd w:fill="auto" w:val="clear"/>
          <w:vertAlign w:val="baseline"/>
          <w:rtl w:val="0"/>
        </w:rPr>
        <w:t xml:space="preserve">nd </w:t>
      </w:r>
      <w:hyperlink r:id="rId13">
        <w:r w:rsidDel="00000000" w:rsidR="00000000" w:rsidRPr="00000000">
          <w:rPr>
            <w:i w:val="0"/>
            <w:smallCaps w:val="0"/>
            <w:strike w:val="0"/>
            <w:color w:val="000000"/>
            <w:sz w:val="24"/>
            <w:szCs w:val="24"/>
            <w:u w:val="none"/>
            <w:shd w:fill="auto" w:val="clear"/>
            <w:vertAlign w:val="baseline"/>
            <w:rtl w:val="0"/>
          </w:rPr>
          <w:t xml:space="preserve">cloud computing s</w:t>
        </w:r>
      </w:hyperlink>
      <w:r w:rsidDel="00000000" w:rsidR="00000000" w:rsidRPr="00000000">
        <w:rPr>
          <w:i w:val="0"/>
          <w:smallCaps w:val="0"/>
          <w:strike w:val="0"/>
          <w:color w:val="000000"/>
          <w:sz w:val="24"/>
          <w:szCs w:val="24"/>
          <w:u w:val="none"/>
          <w:shd w:fill="auto" w:val="clear"/>
          <w:vertAlign w:val="baseline"/>
          <w:rtl w:val="0"/>
        </w:rPr>
        <w:t xml:space="preserve">oftware provider for </w:t>
      </w:r>
      <w:hyperlink r:id="rId14">
        <w:r w:rsidDel="00000000" w:rsidR="00000000" w:rsidRPr="00000000">
          <w:rPr>
            <w:i w:val="0"/>
            <w:smallCaps w:val="0"/>
            <w:strike w:val="0"/>
            <w:color w:val="000000"/>
            <w:sz w:val="24"/>
            <w:szCs w:val="24"/>
            <w:u w:val="none"/>
            <w:shd w:fill="auto" w:val="clear"/>
            <w:vertAlign w:val="baseline"/>
            <w:rtl w:val="0"/>
          </w:rPr>
          <w:t xml:space="preserve">x86</w:t>
        </w:r>
      </w:hyperlink>
      <w:r w:rsidDel="00000000" w:rsidR="00000000" w:rsidRPr="00000000">
        <w:rPr>
          <w:i w:val="0"/>
          <w:smallCaps w:val="0"/>
          <w:strike w:val="0"/>
          <w:color w:val="000000"/>
          <w:sz w:val="24"/>
          <w:szCs w:val="24"/>
          <w:u w:val="none"/>
          <w:shd w:fill="auto" w:val="clear"/>
          <w:vertAlign w:val="baseline"/>
          <w:rtl w:val="0"/>
        </w:rPr>
        <w:t xml:space="preserve">-compatible computers. VMware Inc. is a subsidiary of EMC Corporation and has its headquarters in Palo Alto, California. VMware Workstation makes it possible to partition a single physical </w:t>
      </w:r>
      <w:hyperlink r:id="rId15">
        <w:r w:rsidDel="00000000" w:rsidR="00000000" w:rsidRPr="00000000">
          <w:rPr>
            <w:i w:val="0"/>
            <w:smallCaps w:val="0"/>
            <w:strike w:val="0"/>
            <w:color w:val="000000"/>
            <w:sz w:val="24"/>
            <w:szCs w:val="24"/>
            <w:u w:val="none"/>
            <w:shd w:fill="auto" w:val="clear"/>
            <w:vertAlign w:val="baseline"/>
            <w:rtl w:val="0"/>
          </w:rPr>
          <w:t xml:space="preserve">server</w:t>
        </w:r>
      </w:hyperlink>
      <w:r w:rsidDel="00000000" w:rsidR="00000000" w:rsidRPr="00000000">
        <w:rPr>
          <w:i w:val="0"/>
          <w:smallCaps w:val="0"/>
          <w:strike w:val="0"/>
          <w:color w:val="000000"/>
          <w:sz w:val="24"/>
          <w:szCs w:val="24"/>
          <w:u w:val="none"/>
          <w:shd w:fill="auto" w:val="clear"/>
          <w:vertAlign w:val="baseline"/>
          <w:rtl w:val="0"/>
        </w:rPr>
        <w:t xml:space="preserve"> </w:t>
      </w:r>
      <w:hyperlink r:id="rId16">
        <w:r w:rsidDel="00000000" w:rsidR="00000000" w:rsidRPr="00000000">
          <w:rPr>
            <w:i w:val="0"/>
            <w:smallCaps w:val="0"/>
            <w:strike w:val="0"/>
            <w:color w:val="000000"/>
            <w:sz w:val="24"/>
            <w:szCs w:val="24"/>
            <w:u w:val="none"/>
            <w:shd w:fill="auto" w:val="clear"/>
            <w:vertAlign w:val="baseline"/>
            <w:rtl w:val="0"/>
          </w:rPr>
          <w:t xml:space="preserve">i</w:t>
        </w:r>
      </w:hyperlink>
      <w:r w:rsidDel="00000000" w:rsidR="00000000" w:rsidRPr="00000000">
        <w:rPr>
          <w:i w:val="0"/>
          <w:smallCaps w:val="0"/>
          <w:strike w:val="0"/>
          <w:color w:val="000000"/>
          <w:sz w:val="24"/>
          <w:szCs w:val="24"/>
          <w:u w:val="none"/>
          <w:shd w:fill="auto" w:val="clear"/>
          <w:vertAlign w:val="baseline"/>
          <w:rtl w:val="0"/>
        </w:rPr>
        <w:t xml:space="preserve">nto multiple virtual machines. VMware workstation works with </w:t>
      </w:r>
      <w:hyperlink r:id="rId17">
        <w:r w:rsidDel="00000000" w:rsidR="00000000" w:rsidRPr="00000000">
          <w:rPr>
            <w:i w:val="0"/>
            <w:smallCaps w:val="0"/>
            <w:strike w:val="0"/>
            <w:color w:val="000000"/>
            <w:sz w:val="24"/>
            <w:szCs w:val="24"/>
            <w:u w:val="none"/>
            <w:shd w:fill="auto" w:val="clear"/>
            <w:vertAlign w:val="baseline"/>
            <w:rtl w:val="0"/>
          </w:rPr>
          <w:t xml:space="preserve">Windows,</w:t>
        </w:r>
      </w:hyperlink>
      <w:r w:rsidDel="00000000" w:rsidR="00000000" w:rsidRPr="00000000">
        <w:rPr>
          <w:i w:val="0"/>
          <w:smallCaps w:val="0"/>
          <w:strike w:val="0"/>
          <w:color w:val="000000"/>
          <w:sz w:val="24"/>
          <w:szCs w:val="24"/>
          <w:u w:val="none"/>
          <w:shd w:fill="auto" w:val="clear"/>
          <w:vertAlign w:val="baseline"/>
          <w:rtl w:val="0"/>
        </w:rPr>
        <w:t xml:space="preserve"> </w:t>
      </w:r>
      <w:hyperlink r:id="rId18">
        <w:r w:rsidDel="00000000" w:rsidR="00000000" w:rsidRPr="00000000">
          <w:rPr>
            <w:i w:val="0"/>
            <w:smallCaps w:val="0"/>
            <w:strike w:val="0"/>
            <w:color w:val="000000"/>
            <w:sz w:val="24"/>
            <w:szCs w:val="24"/>
            <w:u w:val="none"/>
            <w:shd w:fill="auto" w:val="clear"/>
            <w:vertAlign w:val="baseline"/>
            <w:rtl w:val="0"/>
          </w:rPr>
          <w:t xml:space="preserve">Solaris,</w:t>
        </w:r>
      </w:hyperlink>
      <w:r w:rsidDel="00000000" w:rsidR="00000000" w:rsidRPr="00000000">
        <w:rPr>
          <w:i w:val="0"/>
          <w:smallCaps w:val="0"/>
          <w:strike w:val="0"/>
          <w:color w:val="000000"/>
          <w:sz w:val="24"/>
          <w:szCs w:val="24"/>
          <w:u w:val="none"/>
          <w:shd w:fill="auto" w:val="clear"/>
          <w:vertAlign w:val="baseline"/>
          <w:rtl w:val="0"/>
        </w:rPr>
        <w:t xml:space="preserve"> </w:t>
      </w:r>
      <w:hyperlink r:id="rId19">
        <w:r w:rsidDel="00000000" w:rsidR="00000000" w:rsidRPr="00000000">
          <w:rPr>
            <w:i w:val="0"/>
            <w:smallCaps w:val="0"/>
            <w:strike w:val="0"/>
            <w:color w:val="000000"/>
            <w:sz w:val="24"/>
            <w:szCs w:val="24"/>
            <w:u w:val="none"/>
            <w:shd w:fill="auto" w:val="clear"/>
            <w:vertAlign w:val="baseline"/>
            <w:rtl w:val="0"/>
          </w:rPr>
          <w:t xml:space="preserve">Linux a</w:t>
        </w:r>
      </w:hyperlink>
      <w:r w:rsidDel="00000000" w:rsidR="00000000" w:rsidRPr="00000000">
        <w:rPr>
          <w:i w:val="0"/>
          <w:smallCaps w:val="0"/>
          <w:strike w:val="0"/>
          <w:color w:val="000000"/>
          <w:sz w:val="24"/>
          <w:szCs w:val="24"/>
          <w:u w:val="none"/>
          <w:shd w:fill="auto" w:val="clear"/>
          <w:vertAlign w:val="baseline"/>
          <w:rtl w:val="0"/>
        </w:rPr>
        <w:t xml:space="preserve">nd </w:t>
      </w:r>
      <w:hyperlink r:id="rId20">
        <w:r w:rsidDel="00000000" w:rsidR="00000000" w:rsidRPr="00000000">
          <w:rPr>
            <w:i w:val="0"/>
            <w:smallCaps w:val="0"/>
            <w:strike w:val="0"/>
            <w:color w:val="000000"/>
            <w:sz w:val="24"/>
            <w:szCs w:val="24"/>
            <w:u w:val="none"/>
            <w:shd w:fill="auto" w:val="clear"/>
            <w:vertAlign w:val="baseline"/>
            <w:rtl w:val="0"/>
          </w:rPr>
          <w:t xml:space="preserve">Netware,</w:t>
        </w:r>
      </w:hyperlink>
      <w:r w:rsidDel="00000000" w:rsidR="00000000" w:rsidRPr="00000000">
        <w:rPr>
          <w:i w:val="0"/>
          <w:smallCaps w:val="0"/>
          <w:strike w:val="0"/>
          <w:color w:val="000000"/>
          <w:sz w:val="24"/>
          <w:szCs w:val="24"/>
          <w:u w:val="none"/>
          <w:shd w:fill="auto" w:val="clear"/>
          <w:vertAlign w:val="baseline"/>
          <w:rtl w:val="0"/>
        </w:rPr>
        <w:t xml:space="preserve"> any or all of which can be used concurrently on the same </w:t>
      </w:r>
      <w:hyperlink r:id="rId21">
        <w:r w:rsidDel="00000000" w:rsidR="00000000" w:rsidRPr="00000000">
          <w:rPr>
            <w:i w:val="0"/>
            <w:smallCaps w:val="0"/>
            <w:strike w:val="0"/>
            <w:color w:val="000000"/>
            <w:sz w:val="24"/>
            <w:szCs w:val="24"/>
            <w:u w:val="none"/>
            <w:shd w:fill="auto" w:val="clear"/>
            <w:vertAlign w:val="baseline"/>
            <w:rtl w:val="0"/>
          </w:rPr>
          <w:t xml:space="preserve">hardware.</w:t>
        </w:r>
      </w:hyperlink>
      <w:r w:rsidDel="00000000" w:rsidR="00000000" w:rsidRPr="00000000">
        <w:rPr>
          <w:rtl w:val="0"/>
        </w:rPr>
      </w:r>
    </w:p>
    <w:p w:rsidR="00000000" w:rsidDel="00000000" w:rsidP="00000000" w:rsidRDefault="00000000" w:rsidRPr="00000000" w14:paraId="00000031">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2">
      <w:pPr>
        <w:spacing w:before="0" w:line="276" w:lineRule="auto"/>
        <w:ind w:left="0" w:right="0" w:firstLine="0"/>
        <w:jc w:val="both"/>
        <w:rPr>
          <w:b w:val="1"/>
          <w:sz w:val="24"/>
          <w:szCs w:val="24"/>
        </w:rPr>
      </w:pPr>
      <w:r w:rsidDel="00000000" w:rsidR="00000000" w:rsidRPr="00000000">
        <w:rPr>
          <w:b w:val="1"/>
          <w:sz w:val="24"/>
          <w:szCs w:val="24"/>
          <w:rtl w:val="0"/>
        </w:rPr>
        <w:t xml:space="preserve">Xen</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Xen is a Virtual Machine Monitor (VMM) also known as a hypervisor; this is a software system that allows the execution of multiple virtual guest operating systems simultaneously on a single physical machine. Xen is known as a Type 1 or “bare-metal” hypervisor, meaning that it runs directly on top of the physical machine as opposed to within an operating system. Guest virtual machines running on Xen are known as “domains” and a special domain known as dom0 is responsible for controlling the hypervisor and starting other guest operating systems. These other guest operating systems are called domUs, this is because these domains are “unprivileged” in the sense they cannot control Xen or start/stop other domains.</w:t>
      </w:r>
      <w:r w:rsidDel="00000000" w:rsidR="00000000" w:rsidRPr="00000000">
        <w:drawing>
          <wp:anchor allowOverlap="1" behindDoc="1" distB="0" distT="0" distL="0" distR="0" hidden="0" layoutInCell="1" locked="0" relativeHeight="0" simplePos="0">
            <wp:simplePos x="0" y="0"/>
            <wp:positionH relativeFrom="column">
              <wp:posOffset>2283460</wp:posOffset>
            </wp:positionH>
            <wp:positionV relativeFrom="paragraph">
              <wp:posOffset>553104</wp:posOffset>
            </wp:positionV>
            <wp:extent cx="1374775" cy="2028189"/>
            <wp:effectExtent b="0" l="0" r="0" t="0"/>
            <wp:wrapNone/>
            <wp:docPr id="65"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374775" cy="2028189"/>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Xen supports 2 primary types of virtualization, para-virtualization and hardware virtual machine (HVM) also known as “full virtualization”. Para-virtualization uses modified guest operating systems that we refer to as enlightened guests. These operating systems are aware that they are being virtualized and as such don’t require virtual “hardware” devices, instead they make special calls to Xen that allow them to access CPUs, storage and network resources.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 contrast HVM guests need not be modified as Xen will create a fully virtual set of hardware devices for this machine that resemble a physical x86 computer. This emulation requires much more overhead than the </w:t>
      </w:r>
      <w:r w:rsidDel="00000000" w:rsidR="00000000" w:rsidRPr="00000000">
        <w:rPr>
          <w:sz w:val="24"/>
          <w:szCs w:val="24"/>
          <w:rtl w:val="0"/>
        </w:rPr>
        <w:t xml:space="preserve">paravirtualization</w:t>
      </w:r>
      <w:r w:rsidDel="00000000" w:rsidR="00000000" w:rsidRPr="00000000">
        <w:rPr>
          <w:i w:val="0"/>
          <w:smallCaps w:val="0"/>
          <w:strike w:val="0"/>
          <w:color w:val="000000"/>
          <w:sz w:val="24"/>
          <w:szCs w:val="24"/>
          <w:u w:val="none"/>
          <w:shd w:fill="auto" w:val="clear"/>
          <w:vertAlign w:val="baseline"/>
          <w:rtl w:val="0"/>
        </w:rPr>
        <w:t xml:space="preserve"> approach but allows unmodified guest operating systems like Microsoft Windows to run on top of Xen. HVM support requires special CPU extensions - VT-x for Intel processors and AMD-V for AMD based machines. This technology is now prevalent and all recent servers and desktop systems should be equipped with them.</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spacing w:before="0" w:line="276" w:lineRule="auto"/>
        <w:ind w:left="0" w:right="0" w:firstLine="0"/>
        <w:jc w:val="both"/>
        <w:rPr>
          <w:b w:val="1"/>
          <w:sz w:val="24"/>
          <w:szCs w:val="24"/>
        </w:rPr>
      </w:pPr>
      <w:r w:rsidDel="00000000" w:rsidR="00000000" w:rsidRPr="00000000">
        <w:rPr>
          <w:b w:val="1"/>
          <w:sz w:val="24"/>
          <w:szCs w:val="24"/>
          <w:rtl w:val="0"/>
        </w:rPr>
        <w:t xml:space="preserve">XEN Architecture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Xen hypervisor runs directly on the hardware and is responsible for handling CPU, Memory, and interrupts. It is the first program running after exiting the bootloader. On top of Xen we can run a number of virtual machines. A running instance of a virtual machine in Xen is called a domain or guest. A special domain, called domain 0 contains the drivers for all the devices in the system. Stack to manage virtual machine creation, destruction, and configuration.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5"/>
          <w:tab w:val="left" w:leader="none" w:pos="3881"/>
          <w:tab w:val="left" w:leader="none" w:pos="6384"/>
          <w:tab w:val="left" w:leader="none" w:pos="8454"/>
        </w:tabs>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Guest Domains/Virtual Machines </w:t>
      </w:r>
      <w:r w:rsidDel="00000000" w:rsidR="00000000" w:rsidRPr="00000000">
        <w:rPr>
          <w:i w:val="0"/>
          <w:smallCaps w:val="0"/>
          <w:strike w:val="0"/>
          <w:color w:val="000000"/>
          <w:sz w:val="24"/>
          <w:szCs w:val="24"/>
          <w:u w:val="none"/>
          <w:shd w:fill="auto" w:val="clear"/>
          <w:vertAlign w:val="baseline"/>
          <w:rtl w:val="0"/>
        </w:rPr>
        <w:t xml:space="preserve">are virtualized environments, each running their own operating system and applications. Xen supports two different virtualization modes: Paravirtualization (PV) and Hardware-assisted or Full Virtualization (HVM). Both guest types can be used at the same time on a single Xen system. It is also possible to use techniques used for Paravirtualization in an HVM guest: essentially creating a continuum between PV and HVM. This approach is called PV on HVM. Xen guests are totally isolated from the hardware: in other words, they have no privilege to access hardware or I/O functionality. Thus, they are also called unprivileged</w:t>
        <w:tab/>
        <w:t xml:space="preserve">domain</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(or</w:t>
      </w:r>
      <w:r w:rsidDel="00000000" w:rsidR="00000000" w:rsidRPr="00000000">
        <w:rPr>
          <w:sz w:val="24"/>
          <w:szCs w:val="24"/>
          <w:rtl w:val="0"/>
        </w:rPr>
        <w:t xml:space="preserve"> </w:t>
      </w:r>
      <w:r w:rsidDel="00000000" w:rsidR="00000000" w:rsidRPr="00000000">
        <w:rPr>
          <w:i w:val="0"/>
          <w:smallCaps w:val="0"/>
          <w:strike w:val="0"/>
          <w:color w:val="000000"/>
          <w:sz w:val="24"/>
          <w:szCs w:val="24"/>
          <w:u w:val="none"/>
          <w:shd w:fill="auto" w:val="clear"/>
          <w:vertAlign w:val="baseline"/>
          <w:rtl w:val="0"/>
        </w:rPr>
        <w:t xml:space="preserve">DomU).</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5"/>
          <w:tab w:val="left" w:leader="none" w:pos="3881"/>
          <w:tab w:val="left" w:leader="none" w:pos="6384"/>
          <w:tab w:val="left" w:leader="none" w:pos="8454"/>
        </w:tabs>
        <w:spacing w:after="0" w:before="0" w:line="276" w:lineRule="auto"/>
        <w:ind w:left="0" w:right="0" w:firstLine="0"/>
        <w:jc w:val="both"/>
        <w:rPr>
          <w:sz w:val="24"/>
          <w:szCs w:val="24"/>
        </w:rPr>
        <w:sectPr>
          <w:type w:val="nextPage"/>
          <w:pgSz w:h="16850" w:w="11930" w:orient="portrait"/>
          <w:pgMar w:bottom="860" w:top="1160" w:left="1275" w:right="1275" w:header="902" w:footer="676"/>
        </w:sect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3965564" cy="2305050"/>
            <wp:effectExtent b="0" l="0" r="0" t="0"/>
            <wp:docPr id="63" name="image36.jpg"/>
            <a:graphic>
              <a:graphicData uri="http://schemas.openxmlformats.org/drawingml/2006/picture">
                <pic:pic>
                  <pic:nvPicPr>
                    <pic:cNvPr id="0" name="image36.jpg"/>
                    <pic:cNvPicPr preferRelativeResize="0"/>
                  </pic:nvPicPr>
                  <pic:blipFill>
                    <a:blip r:embed="rId22"/>
                    <a:srcRect b="0" l="0" r="0" t="0"/>
                    <a:stretch>
                      <a:fillRect/>
                    </a:stretch>
                  </pic:blipFill>
                  <pic:spPr>
                    <a:xfrm>
                      <a:off x="0" y="0"/>
                      <a:ext cx="3965564"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XEN Architecture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The Control Domain (or Domain 0) </w:t>
      </w:r>
      <w:r w:rsidDel="00000000" w:rsidR="00000000" w:rsidRPr="00000000">
        <w:rPr>
          <w:i w:val="0"/>
          <w:smallCaps w:val="0"/>
          <w:strike w:val="0"/>
          <w:color w:val="000000"/>
          <w:sz w:val="24"/>
          <w:szCs w:val="24"/>
          <w:u w:val="none"/>
          <w:shd w:fill="auto" w:val="clear"/>
          <w:vertAlign w:val="baseline"/>
          <w:rtl w:val="0"/>
        </w:rPr>
        <w:t xml:space="preserve">is a specialized Virtual Machine that has special privileges like the capability to access the hardware directly, handles all access to the system’s I/O functions and interacts with the other Virtual Machines. It also exposes a control interface to the outside world, through which the system is controlled. The Xen hypervisor is not usable without Domain 0, which is the first VM started by the system.</w:t>
      </w:r>
      <w:r w:rsidDel="00000000" w:rsidR="00000000" w:rsidRPr="00000000">
        <w:drawing>
          <wp:anchor allowOverlap="1" behindDoc="1" distB="0" distT="0" distL="0" distR="0" hidden="0" layoutInCell="1" locked="0" relativeHeight="0" simplePos="0">
            <wp:simplePos x="0" y="0"/>
            <wp:positionH relativeFrom="column">
              <wp:posOffset>2283460</wp:posOffset>
            </wp:positionH>
            <wp:positionV relativeFrom="paragraph">
              <wp:posOffset>204209</wp:posOffset>
            </wp:positionV>
            <wp:extent cx="1374775" cy="2028189"/>
            <wp:effectExtent b="0" l="0" r="0" t="0"/>
            <wp:wrapNone/>
            <wp:docPr id="3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374775" cy="2028189"/>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Toolstack and Console</w:t>
      </w:r>
      <w:r w:rsidDel="00000000" w:rsidR="00000000" w:rsidRPr="00000000">
        <w:rPr>
          <w:i w:val="0"/>
          <w:smallCaps w:val="0"/>
          <w:strike w:val="0"/>
          <w:color w:val="000000"/>
          <w:sz w:val="24"/>
          <w:szCs w:val="24"/>
          <w:u w:val="none"/>
          <w:shd w:fill="auto" w:val="clear"/>
          <w:vertAlign w:val="baseline"/>
          <w:rtl w:val="0"/>
        </w:rPr>
        <w:t xml:space="preserve">: Domain 0 contains a control stack (also called Toolstack) that allows a user to manage virtual machine creation, destruction, and configuration. The toolstack exposes an interface that is either driven by a command line console, by a graphical interface or by a cloud orchestration stack such as OpenStack or CloudStack.</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84"/>
          <w:tab w:val="left" w:leader="none" w:pos="818"/>
        </w:tabs>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Xen-enabled operating systems</w:t>
      </w:r>
      <w:r w:rsidDel="00000000" w:rsidR="00000000" w:rsidRPr="00000000">
        <w:rPr>
          <w:i w:val="0"/>
          <w:smallCaps w:val="0"/>
          <w:strike w:val="0"/>
          <w:color w:val="000000"/>
          <w:sz w:val="24"/>
          <w:szCs w:val="24"/>
          <w:u w:val="none"/>
          <w:shd w:fill="auto" w:val="clear"/>
          <w:vertAlign w:val="baseline"/>
          <w:rtl w:val="0"/>
        </w:rPr>
        <w:t xml:space="preserve">: A Xen Domain 0 requires a Xen-enabled kernel. Paravirtualized guests require a PV-enabled kernel. Linux distributions that are based on recent Linux </w:t>
      </w:r>
      <w:r w:rsidDel="00000000" w:rsidR="00000000" w:rsidRPr="00000000">
        <w:rPr>
          <w:sz w:val="24"/>
          <w:szCs w:val="24"/>
          <w:rtl w:val="0"/>
        </w:rPr>
        <w:t xml:space="preserve">kernels</w:t>
      </w:r>
      <w:r w:rsidDel="00000000" w:rsidR="00000000" w:rsidRPr="00000000">
        <w:rPr>
          <w:i w:val="0"/>
          <w:smallCaps w:val="0"/>
          <w:strike w:val="0"/>
          <w:color w:val="000000"/>
          <w:sz w:val="24"/>
          <w:szCs w:val="24"/>
          <w:u w:val="none"/>
          <w:shd w:fill="auto" w:val="clear"/>
          <w:vertAlign w:val="baseline"/>
          <w:rtl w:val="0"/>
        </w:rPr>
        <w:t xml:space="preserve"> are Xen-enabled and usually contain packages that contain the Xen Hypervisor and Tools Xen (the default Toolstack and Console). All but legacy Linux kernels are PV-enable</w:t>
      </w:r>
      <w:r w:rsidDel="00000000" w:rsidR="00000000" w:rsidRPr="00000000">
        <w:rPr>
          <w:rtl w:val="0"/>
        </w:rPr>
      </w:r>
    </w:p>
    <w:p w:rsidR="00000000" w:rsidDel="00000000" w:rsidP="00000000" w:rsidRDefault="00000000" w:rsidRPr="00000000" w14:paraId="00000045">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spacing w:before="0" w:line="276" w:lineRule="auto"/>
        <w:ind w:left="0" w:right="0" w:firstLine="0"/>
        <w:jc w:val="both"/>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hanging="360"/>
        <w:jc w:val="both"/>
        <w:rPr>
          <w:sz w:val="24"/>
          <w:szCs w:val="24"/>
          <w:u w:val="none"/>
        </w:rPr>
      </w:pPr>
      <w:r w:rsidDel="00000000" w:rsidR="00000000" w:rsidRPr="00000000">
        <w:rPr>
          <w:i w:val="0"/>
          <w:smallCaps w:val="0"/>
          <w:strike w:val="0"/>
          <w:color w:val="000000"/>
          <w:sz w:val="24"/>
          <w:szCs w:val="24"/>
          <w:u w:val="none"/>
          <w:shd w:fill="auto" w:val="clear"/>
          <w:vertAlign w:val="baseline"/>
          <w:rtl w:val="0"/>
        </w:rPr>
        <w:t xml:space="preserve">Download the setup file of VMWare workstation from</w:t>
      </w:r>
      <w:r w:rsidDel="00000000" w:rsidR="00000000" w:rsidRPr="00000000">
        <w:rPr>
          <w:sz w:val="24"/>
          <w:szCs w:val="24"/>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0" w:right="0" w:firstLine="0"/>
        <w:jc w:val="both"/>
        <w:rPr>
          <w:sz w:val="24"/>
          <w:szCs w:val="24"/>
        </w:rPr>
      </w:pPr>
      <w:r w:rsidDel="00000000" w:rsidR="00000000" w:rsidRPr="00000000">
        <w:rPr>
          <w:sz w:val="24"/>
          <w:szCs w:val="24"/>
          <w:rtl w:val="0"/>
        </w:rPr>
        <w:tab/>
      </w:r>
      <w:hyperlink r:id="rId23">
        <w:r w:rsidDel="00000000" w:rsidR="00000000" w:rsidRPr="00000000">
          <w:rPr>
            <w:i w:val="0"/>
            <w:smallCaps w:val="0"/>
            <w:strike w:val="0"/>
            <w:color w:val="1155cc"/>
            <w:sz w:val="24"/>
            <w:szCs w:val="24"/>
            <w:u w:val="single"/>
            <w:shd w:fill="auto" w:val="clear"/>
            <w:vertAlign w:val="baseline"/>
            <w:rtl w:val="0"/>
          </w:rPr>
          <w:t xml:space="preserve">https://www.vmware.com/in/download/open_source.html</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Install VMware Server using VMware Installation Wizard</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0" w:hanging="360"/>
        <w:jc w:val="both"/>
        <w:rPr>
          <w:sz w:val="24"/>
          <w:szCs w:val="24"/>
          <w:u w:val="none"/>
        </w:rPr>
      </w:pPr>
      <w:r w:rsidDel="00000000" w:rsidR="00000000" w:rsidRPr="00000000">
        <w:rPr>
          <w:i w:val="0"/>
          <w:smallCaps w:val="0"/>
          <w:strike w:val="0"/>
          <w:color w:val="000000"/>
          <w:sz w:val="24"/>
          <w:szCs w:val="24"/>
          <w:u w:val="none"/>
          <w:shd w:fill="auto" w:val="clear"/>
          <w:vertAlign w:val="baseline"/>
          <w:rtl w:val="0"/>
        </w:rPr>
        <w:t xml:space="preserve">Download ISO file Xen server 6.2 and </w:t>
      </w:r>
      <w:r w:rsidDel="00000000" w:rsidR="00000000" w:rsidRPr="00000000">
        <w:rPr>
          <w:sz w:val="24"/>
          <w:szCs w:val="24"/>
          <w:rtl w:val="0"/>
        </w:rPr>
        <w:t xml:space="preserve">Xen Center</w:t>
      </w:r>
      <w:r w:rsidDel="00000000" w:rsidR="00000000" w:rsidRPr="00000000">
        <w:rPr>
          <w:i w:val="0"/>
          <w:smallCaps w:val="0"/>
          <w:strike w:val="0"/>
          <w:color w:val="000000"/>
          <w:sz w:val="24"/>
          <w:szCs w:val="24"/>
          <w:u w:val="none"/>
          <w:shd w:fill="auto" w:val="clear"/>
          <w:vertAlign w:val="baseline"/>
          <w:rtl w:val="0"/>
        </w:rPr>
        <w:t xml:space="preserve"> from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i w:val="0"/>
          <w:smallCaps w:val="0"/>
          <w:strike w:val="0"/>
          <w:color w:val="000000"/>
          <w:sz w:val="24"/>
          <w:szCs w:val="24"/>
          <w:u w:val="none"/>
          <w:shd w:fill="auto" w:val="clear"/>
          <w:vertAlign w:val="baseline"/>
        </w:rPr>
      </w:pPr>
      <w:hyperlink r:id="rId24">
        <w:r w:rsidDel="00000000" w:rsidR="00000000" w:rsidRPr="00000000">
          <w:rPr>
            <w:i w:val="0"/>
            <w:smallCaps w:val="0"/>
            <w:strike w:val="0"/>
            <w:color w:val="1155cc"/>
            <w:sz w:val="24"/>
            <w:szCs w:val="24"/>
            <w:u w:val="single"/>
            <w:shd w:fill="auto" w:val="clear"/>
            <w:vertAlign w:val="baseline"/>
            <w:rtl w:val="0"/>
          </w:rPr>
          <w:t xml:space="preserve">https://www.citrix.com/downloads/citrix-hypervisor/product-software/xenserver-70-stan</w:t>
        </w:r>
      </w:hyperlink>
      <w:hyperlink r:id="rId25">
        <w:r w:rsidDel="00000000" w:rsidR="00000000" w:rsidRPr="00000000">
          <w:rPr>
            <w:color w:val="1155cc"/>
            <w:sz w:val="24"/>
            <w:szCs w:val="24"/>
            <w:u w:val="single"/>
            <w:rtl w:val="0"/>
          </w:rPr>
          <w:t xml:space="preserve">d</w:t>
        </w:r>
      </w:hyperlink>
      <w:hyperlink r:id="rId26">
        <w:r w:rsidDel="00000000" w:rsidR="00000000" w:rsidRPr="00000000">
          <w:rPr>
            <w:i w:val="0"/>
            <w:smallCaps w:val="0"/>
            <w:strike w:val="0"/>
            <w:color w:val="1155cc"/>
            <w:sz w:val="24"/>
            <w:szCs w:val="24"/>
            <w:u w:val="single"/>
            <w:shd w:fill="auto" w:val="clear"/>
            <w:vertAlign w:val="baseline"/>
            <w:rtl w:val="0"/>
          </w:rPr>
          <w:t xml:space="preserve">ard-edition.html</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sz w:val="24"/>
          <w:szCs w:val="24"/>
        </w:rPr>
      </w:pPr>
      <w:hyperlink r:id="rId27">
        <w:r w:rsidDel="00000000" w:rsidR="00000000" w:rsidRPr="00000000">
          <w:rPr>
            <w:i w:val="0"/>
            <w:smallCaps w:val="0"/>
            <w:strike w:val="0"/>
            <w:color w:val="1155cc"/>
            <w:sz w:val="24"/>
            <w:szCs w:val="24"/>
            <w:u w:val="single"/>
            <w:shd w:fill="auto" w:val="clear"/>
            <w:vertAlign w:val="baseline"/>
            <w:rtl w:val="0"/>
          </w:rPr>
          <w:t xml:space="preserve">http://downloadns.citrix.com.edgesuite.net/11653/XenServer-7.0.0-install-cd.iso</w:t>
        </w:r>
      </w:hyperlink>
      <w:r w:rsidDel="00000000" w:rsidR="00000000" w:rsidRPr="00000000">
        <w:rPr>
          <w:rtl w:val="0"/>
        </w:rPr>
      </w:r>
    </w:p>
    <w:p w:rsidR="00000000" w:rsidDel="00000000" w:rsidP="00000000" w:rsidRDefault="00000000" w:rsidRPr="00000000" w14:paraId="0000004E">
      <w:pPr>
        <w:numPr>
          <w:ilvl w:val="0"/>
          <w:numId w:val="3"/>
        </w:numPr>
        <w:tabs>
          <w:tab w:val="left" w:leader="none" w:pos="884"/>
        </w:tabs>
        <w:spacing w:line="276" w:lineRule="auto"/>
        <w:ind w:left="720" w:hanging="360"/>
        <w:jc w:val="both"/>
        <w:rPr>
          <w:sz w:val="24"/>
          <w:szCs w:val="24"/>
        </w:rPr>
      </w:pPr>
      <w:r w:rsidDel="00000000" w:rsidR="00000000" w:rsidRPr="00000000">
        <w:rPr>
          <w:sz w:val="24"/>
          <w:szCs w:val="24"/>
          <w:rtl w:val="0"/>
        </w:rPr>
        <w:t xml:space="preserve">Add a Xen server as a VM in VM workstation.</w:t>
      </w:r>
    </w:p>
    <w:p w:rsidR="00000000" w:rsidDel="00000000" w:rsidP="00000000" w:rsidRDefault="00000000" w:rsidRPr="00000000" w14:paraId="0000004F">
      <w:pPr>
        <w:numPr>
          <w:ilvl w:val="0"/>
          <w:numId w:val="3"/>
        </w:numPr>
        <w:tabs>
          <w:tab w:val="left" w:leader="none" w:pos="884"/>
        </w:tabs>
        <w:spacing w:line="276" w:lineRule="auto"/>
        <w:ind w:left="720" w:hanging="360"/>
        <w:jc w:val="both"/>
        <w:rPr>
          <w:sz w:val="24"/>
          <w:szCs w:val="24"/>
        </w:rPr>
      </w:pPr>
      <w:r w:rsidDel="00000000" w:rsidR="00000000" w:rsidRPr="00000000">
        <w:rPr>
          <w:sz w:val="24"/>
          <w:szCs w:val="24"/>
          <w:rtl w:val="0"/>
        </w:rPr>
        <w:t xml:space="preserve">Add Xen Center as a VM in VM workstation.</w:t>
      </w:r>
    </w:p>
    <w:p w:rsidR="00000000" w:rsidDel="00000000" w:rsidP="00000000" w:rsidRDefault="00000000" w:rsidRPr="00000000" w14:paraId="00000050">
      <w:pPr>
        <w:numPr>
          <w:ilvl w:val="0"/>
          <w:numId w:val="3"/>
        </w:numPr>
        <w:tabs>
          <w:tab w:val="left" w:leader="none" w:pos="884"/>
        </w:tabs>
        <w:spacing w:line="276" w:lineRule="auto"/>
        <w:ind w:left="720" w:hanging="360"/>
        <w:jc w:val="both"/>
        <w:rPr>
          <w:sz w:val="24"/>
          <w:szCs w:val="24"/>
        </w:rPr>
      </w:pPr>
      <w:r w:rsidDel="00000000" w:rsidR="00000000" w:rsidRPr="00000000">
        <w:rPr>
          <w:sz w:val="24"/>
          <w:szCs w:val="24"/>
          <w:rtl w:val="0"/>
        </w:rPr>
        <w:t xml:space="preserve">Connect Xen server in Xen Center</w:t>
      </w:r>
    </w:p>
    <w:p w:rsidR="00000000" w:rsidDel="00000000" w:rsidP="00000000" w:rsidRDefault="00000000" w:rsidRPr="00000000" w14:paraId="00000051">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52">
      <w:pPr>
        <w:tabs>
          <w:tab w:val="left" w:leader="none" w:pos="884"/>
        </w:tabs>
        <w:spacing w:line="276" w:lineRule="auto"/>
        <w:ind w:left="0" w:firstLine="0"/>
        <w:jc w:val="both"/>
        <w:rPr>
          <w:sz w:val="24"/>
          <w:szCs w:val="24"/>
        </w:rPr>
        <w:sectPr>
          <w:type w:val="nextPage"/>
          <w:pgSz w:h="16850" w:w="11930" w:orient="portrait"/>
          <w:pgMar w:bottom="860" w:top="1160" w:left="1275" w:right="1275" w:header="902" w:footer="676"/>
        </w:sectPr>
      </w:pPr>
      <w:r w:rsidDel="00000000" w:rsidR="00000000" w:rsidRPr="00000000">
        <w:rPr>
          <w:rtl w:val="0"/>
        </w:rPr>
      </w:r>
    </w:p>
    <w:p w:rsidR="00000000" w:rsidDel="00000000" w:rsidP="00000000" w:rsidRDefault="00000000" w:rsidRPr="00000000" w14:paraId="00000053">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Results: (Steps with screenshots)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Prepare a document with all Steps with screenshots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6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4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6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3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35"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42"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6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7" name="image32.png"/>
            <a:graphic>
              <a:graphicData uri="http://schemas.openxmlformats.org/drawingml/2006/picture">
                <pic:pic>
                  <pic:nvPicPr>
                    <pic:cNvPr id="0" name="image32.png"/>
                    <pic:cNvPicPr preferRelativeResize="0"/>
                  </pic:nvPicPr>
                  <pic:blipFill>
                    <a:blip r:embed="rId36"/>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4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3"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3"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1"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2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9"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9"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7"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48"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5"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0"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2"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60"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46"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4"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54"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64" name="image35.png"/>
            <a:graphic>
              <a:graphicData uri="http://schemas.openxmlformats.org/drawingml/2006/picture">
                <pic:pic>
                  <pic:nvPicPr>
                    <pic:cNvPr id="0" name="image35.png"/>
                    <pic:cNvPicPr preferRelativeResize="0"/>
                  </pic:nvPicPr>
                  <pic:blipFill>
                    <a:blip r:embed="rId55"/>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32"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44" name="image17.png"/>
            <a:graphic>
              <a:graphicData uri="http://schemas.openxmlformats.org/drawingml/2006/picture">
                <pic:pic>
                  <pic:nvPicPr>
                    <pic:cNvPr id="0" name="image17.png"/>
                    <pic:cNvPicPr preferRelativeResize="0"/>
                  </pic:nvPicPr>
                  <pic:blipFill>
                    <a:blip r:embed="rId57"/>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61"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213100"/>
            <wp:effectExtent b="0" l="0" r="0" t="0"/>
            <wp:docPr id="62" name="image28.png"/>
            <a:graphic>
              <a:graphicData uri="http://schemas.openxmlformats.org/drawingml/2006/picture">
                <pic:pic>
                  <pic:nvPicPr>
                    <pic:cNvPr id="0" name="image28.png"/>
                    <pic:cNvPicPr preferRelativeResize="0"/>
                  </pic:nvPicPr>
                  <pic:blipFill>
                    <a:blip r:embed="rId59"/>
                    <a:srcRect b="0" l="0" r="0" t="0"/>
                    <a:stretch>
                      <a:fillRect/>
                    </a:stretch>
                  </pic:blipFill>
                  <pic:spPr>
                    <a:xfrm>
                      <a:off x="0" y="0"/>
                      <a:ext cx="59407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606800"/>
            <wp:effectExtent b="0" l="0" r="0" t="0"/>
            <wp:docPr id="45"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9407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40"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5"/>
        </w:tabs>
        <w:spacing w:after="0" w:before="0" w:line="276" w:lineRule="auto"/>
        <w:ind w:left="0" w:right="0" w:firstLine="0"/>
        <w:jc w:val="both"/>
        <w:rPr>
          <w:b w:val="1"/>
          <w:sz w:val="24"/>
          <w:szCs w:val="24"/>
        </w:rPr>
      </w:pPr>
      <w:r w:rsidDel="00000000" w:rsidR="00000000" w:rsidRPr="00000000">
        <w:rPr>
          <w:b w:val="1"/>
          <w:sz w:val="24"/>
          <w:szCs w:val="24"/>
        </w:rPr>
        <w:drawing>
          <wp:inline distB="114300" distT="114300" distL="114300" distR="114300">
            <wp:extent cx="5940750" cy="3187700"/>
            <wp:effectExtent b="0" l="0" r="0" t="0"/>
            <wp:docPr id="43"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9407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8C">
      <w:pPr>
        <w:spacing w:before="0" w:line="276" w:lineRule="auto"/>
        <w:ind w:left="0" w:right="0" w:firstLine="0"/>
        <w:jc w:val="both"/>
        <w:rPr>
          <w:b w:val="1"/>
          <w:sz w:val="24"/>
          <w:szCs w:val="24"/>
        </w:rPr>
      </w:pPr>
      <w:r w:rsidDel="00000000" w:rsidR="00000000" w:rsidRPr="00000000">
        <w:rPr>
          <w:b w:val="1"/>
          <w:sz w:val="24"/>
          <w:szCs w:val="24"/>
          <w:rtl w:val="0"/>
        </w:rPr>
        <w:t xml:space="preserve">Questions:</w:t>
      </w:r>
      <w:r w:rsidDel="00000000" w:rsidR="00000000" w:rsidRPr="00000000">
        <w:drawing>
          <wp:anchor allowOverlap="1" behindDoc="1" distB="0" distT="0" distL="0" distR="0" hidden="0" layoutInCell="1" locked="0" relativeHeight="0" simplePos="0">
            <wp:simplePos x="0" y="0"/>
            <wp:positionH relativeFrom="column">
              <wp:posOffset>2284575</wp:posOffset>
            </wp:positionH>
            <wp:positionV relativeFrom="paragraph">
              <wp:posOffset>17997</wp:posOffset>
            </wp:positionV>
            <wp:extent cx="1374775" cy="2028189"/>
            <wp:effectExtent b="0" l="0" r="0" t="0"/>
            <wp:wrapNone/>
            <wp:docPr id="56"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1374775" cy="2028189"/>
                    </a:xfrm>
                    <a:prstGeom prst="rect"/>
                    <a:ln/>
                  </pic:spPr>
                </pic:pic>
              </a:graphicData>
            </a:graphic>
          </wp:anchor>
        </w:drawing>
      </w:r>
    </w:p>
    <w:p w:rsidR="00000000" w:rsidDel="00000000" w:rsidP="00000000" w:rsidRDefault="00000000" w:rsidRPr="00000000" w14:paraId="0000008D">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On a particular server, within each virtual machine:</w:t>
      </w: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You can run any version of Windows without regard for the version(s) running in the other virtual machines.</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The versions of Windows must be no more than one release level apart</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color w:val="363435"/>
          <w:sz w:val="24"/>
          <w:szCs w:val="24"/>
          <w:u w:val="none"/>
        </w:rPr>
      </w:pPr>
      <w:r w:rsidDel="00000000" w:rsidR="00000000" w:rsidRPr="00000000">
        <w:rPr>
          <w:i w:val="0"/>
          <w:smallCaps w:val="0"/>
          <w:strike w:val="0"/>
          <w:color w:val="363435"/>
          <w:sz w:val="24"/>
          <w:szCs w:val="24"/>
          <w:u w:val="none"/>
          <w:shd w:fill="auto" w:val="clear"/>
          <w:vertAlign w:val="baseline"/>
          <w:rtl w:val="0"/>
        </w:rPr>
        <w:t xml:space="preserve">The versions of Windows must be </w:t>
      </w:r>
      <w:r w:rsidDel="00000000" w:rsidR="00000000" w:rsidRPr="00000000">
        <w:rPr>
          <w:color w:val="363435"/>
          <w:sz w:val="24"/>
          <w:szCs w:val="24"/>
          <w:rtl w:val="0"/>
        </w:rPr>
        <w:t xml:space="preserve">exactly the</w:t>
      </w:r>
      <w:r w:rsidDel="00000000" w:rsidR="00000000" w:rsidRPr="00000000">
        <w:rPr>
          <w:i w:val="0"/>
          <w:smallCaps w:val="0"/>
          <w:strike w:val="0"/>
          <w:color w:val="363435"/>
          <w:sz w:val="24"/>
          <w:szCs w:val="24"/>
          <w:u w:val="none"/>
          <w:shd w:fill="auto" w:val="clear"/>
          <w:vertAlign w:val="baseline"/>
          <w:rtl w:val="0"/>
        </w:rPr>
        <w:t xml:space="preserve"> same.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0" w:right="0" w:firstLine="720"/>
        <w:jc w:val="both"/>
        <w:rPr>
          <w:b w:val="1"/>
          <w:color w:val="363435"/>
          <w:sz w:val="24"/>
          <w:szCs w:val="24"/>
        </w:rPr>
      </w:pPr>
      <w:r w:rsidDel="00000000" w:rsidR="00000000" w:rsidRPr="00000000">
        <w:rPr>
          <w:b w:val="1"/>
          <w:color w:val="363435"/>
          <w:sz w:val="24"/>
          <w:szCs w:val="24"/>
          <w:rtl w:val="0"/>
        </w:rPr>
        <w:t xml:space="preserve">Ans: You can run any version of Windows without regard for the version(s) running</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0" w:right="0" w:firstLine="720"/>
        <w:jc w:val="both"/>
        <w:rPr>
          <w:b w:val="1"/>
          <w:color w:val="363435"/>
          <w:sz w:val="24"/>
          <w:szCs w:val="24"/>
        </w:rPr>
      </w:pPr>
      <w:r w:rsidDel="00000000" w:rsidR="00000000" w:rsidRPr="00000000">
        <w:rPr>
          <w:b w:val="1"/>
          <w:color w:val="363435"/>
          <w:sz w:val="24"/>
          <w:szCs w:val="24"/>
          <w:rtl w:val="0"/>
        </w:rPr>
        <w:t xml:space="preserve">in the other virtual machines.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72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On a particular server:</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If you need to reboot one virtual machine, you have to first reboot the physical server, the individual virtual machines and then reboot automatically when the physical-machine reboot is finished.</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 w:val="left" w:leader="none" w:pos="1607"/>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If you reboot one virtual machine, all the other virtual machines reboot at the same time.</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You can reboot a virtual machine without it having any effect on the other virtual machines.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0" w:right="0" w:firstLine="720"/>
        <w:jc w:val="both"/>
        <w:rPr>
          <w:b w:val="1"/>
          <w:color w:val="363435"/>
          <w:sz w:val="24"/>
          <w:szCs w:val="24"/>
        </w:rPr>
      </w:pPr>
      <w:r w:rsidDel="00000000" w:rsidR="00000000" w:rsidRPr="00000000">
        <w:rPr>
          <w:b w:val="1"/>
          <w:color w:val="363435"/>
          <w:sz w:val="24"/>
          <w:szCs w:val="24"/>
          <w:rtl w:val="0"/>
        </w:rPr>
        <w:t xml:space="preserve">Ans: You can run any version of Windows without regard for the version(s) running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0" w:right="0" w:firstLine="720"/>
        <w:jc w:val="both"/>
        <w:rPr>
          <w:b w:val="1"/>
          <w:color w:val="363435"/>
          <w:sz w:val="24"/>
          <w:szCs w:val="24"/>
        </w:rPr>
      </w:pPr>
      <w:r w:rsidDel="00000000" w:rsidR="00000000" w:rsidRPr="00000000">
        <w:rPr>
          <w:b w:val="1"/>
          <w:color w:val="363435"/>
          <w:sz w:val="24"/>
          <w:szCs w:val="24"/>
          <w:rtl w:val="0"/>
        </w:rPr>
        <w:t xml:space="preserve">in the other virtual machines.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4"/>
          <w:tab w:val="left" w:leader="none" w:pos="890"/>
        </w:tabs>
        <w:spacing w:after="0" w:before="0" w:line="276" w:lineRule="auto"/>
        <w:ind w:left="72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When choosing which applications or databases to place on one physical machine (using a virtual machine for each application), it is best to:</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Choose a mixture of applications and databases with different workloads.</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hanging="360"/>
        <w:jc w:val="both"/>
        <w:rPr>
          <w:color w:val="363435"/>
          <w:sz w:val="24"/>
          <w:szCs w:val="24"/>
          <w:u w:val="none"/>
        </w:rPr>
      </w:pPr>
      <w:r w:rsidDel="00000000" w:rsidR="00000000" w:rsidRPr="00000000">
        <w:rPr>
          <w:i w:val="0"/>
          <w:smallCaps w:val="0"/>
          <w:strike w:val="0"/>
          <w:color w:val="363435"/>
          <w:sz w:val="24"/>
          <w:szCs w:val="24"/>
          <w:u w:val="none"/>
          <w:shd w:fill="auto" w:val="clear"/>
          <w:vertAlign w:val="baseline"/>
          <w:rtl w:val="0"/>
        </w:rPr>
        <w:t xml:space="preserve">Keep all the heavy-workload </w:t>
      </w:r>
      <w:r w:rsidDel="00000000" w:rsidR="00000000" w:rsidRPr="00000000">
        <w:rPr>
          <w:color w:val="363435"/>
          <w:sz w:val="24"/>
          <w:szCs w:val="24"/>
          <w:rtl w:val="0"/>
        </w:rPr>
        <w:t xml:space="preserve">applications</w:t>
      </w:r>
      <w:r w:rsidDel="00000000" w:rsidR="00000000" w:rsidRPr="00000000">
        <w:rPr>
          <w:i w:val="0"/>
          <w:smallCaps w:val="0"/>
          <w:strike w:val="0"/>
          <w:color w:val="363435"/>
          <w:sz w:val="24"/>
          <w:szCs w:val="24"/>
          <w:u w:val="none"/>
          <w:shd w:fill="auto" w:val="clear"/>
          <w:vertAlign w:val="baseline"/>
          <w:rtl w:val="0"/>
        </w:rPr>
        <w:t xml:space="preserve">/databases together and all the light- workload applications and databases together.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720" w:right="0" w:firstLine="0"/>
        <w:jc w:val="both"/>
        <w:rPr>
          <w:b w:val="1"/>
          <w:color w:val="363435"/>
          <w:sz w:val="24"/>
          <w:szCs w:val="24"/>
        </w:rPr>
      </w:pPr>
      <w:r w:rsidDel="00000000" w:rsidR="00000000" w:rsidRPr="00000000">
        <w:rPr>
          <w:b w:val="1"/>
          <w:color w:val="363435"/>
          <w:sz w:val="24"/>
          <w:szCs w:val="24"/>
          <w:rtl w:val="0"/>
        </w:rPr>
        <w:t xml:space="preserve">Ans: Choose a mixture of applications and databases with different workloads.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605" w:right="0" w:firstLine="0"/>
        <w:jc w:val="both"/>
        <w:rPr>
          <w:color w:val="363435"/>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7"/>
        </w:tabs>
        <w:spacing w:after="0" w:before="0" w:line="276" w:lineRule="auto"/>
        <w:ind w:left="72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Introduction of server virtualization in a data center:</w:t>
      </w:r>
      <w:r w:rsidDel="00000000" w:rsidR="00000000" w:rsidRPr="00000000">
        <w:rPr>
          <w:rtl w:val="0"/>
        </w:rPr>
      </w:r>
    </w:p>
    <w:p w:rsidR="00000000" w:rsidDel="00000000" w:rsidP="00000000" w:rsidRDefault="00000000" w:rsidRPr="00000000" w14:paraId="000000A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5"/>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Will make the introduction of Storage –Area Network (SAN) absolutely necessary.</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Will make the introduction of Storage –Area Network (SAN) desirable.</w:t>
      </w: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Will not materially change storage requirements.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720" w:right="0" w:firstLine="0"/>
        <w:jc w:val="both"/>
        <w:rPr>
          <w:b w:val="1"/>
          <w:color w:val="363435"/>
          <w:sz w:val="24"/>
          <w:szCs w:val="24"/>
        </w:rPr>
      </w:pPr>
      <w:r w:rsidDel="00000000" w:rsidR="00000000" w:rsidRPr="00000000">
        <w:rPr>
          <w:b w:val="1"/>
          <w:color w:val="363435"/>
          <w:sz w:val="24"/>
          <w:szCs w:val="24"/>
          <w:rtl w:val="0"/>
        </w:rPr>
        <w:t xml:space="preserve">Ans: Will make the introduction of Storage –Area Network (SAN) desirable.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605" w:right="0" w:firstLine="0"/>
        <w:jc w:val="both"/>
        <w:rPr>
          <w:color w:val="363435"/>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7"/>
        </w:tabs>
        <w:spacing w:after="0" w:before="0" w:line="276" w:lineRule="auto"/>
        <w:ind w:left="72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In a virtualized- server environment, compared with a traditional server environment:</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6"/>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It is easier to keep track of software licensing.</w:t>
      </w:r>
      <w:r w:rsidDel="00000000" w:rsidR="00000000" w:rsidRPr="00000000">
        <w:rPr>
          <w:rtl w:val="0"/>
        </w:rPr>
      </w:r>
    </w:p>
    <w:p w:rsidR="00000000" w:rsidDel="00000000" w:rsidP="00000000" w:rsidRDefault="00000000" w:rsidRPr="00000000" w14:paraId="000000AD">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color w:val="363435"/>
          <w:sz w:val="24"/>
          <w:szCs w:val="24"/>
          <w:u w:val="none"/>
        </w:rPr>
      </w:pPr>
      <w:r w:rsidDel="00000000" w:rsidR="00000000" w:rsidRPr="00000000">
        <w:rPr>
          <w:i w:val="0"/>
          <w:smallCaps w:val="0"/>
          <w:strike w:val="0"/>
          <w:color w:val="363435"/>
          <w:sz w:val="24"/>
          <w:szCs w:val="24"/>
          <w:u w:val="none"/>
          <w:shd w:fill="auto" w:val="clear"/>
          <w:vertAlign w:val="baseline"/>
          <w:rtl w:val="0"/>
        </w:rPr>
        <w:t xml:space="preserve">Tracking software licensing is neither materially easier </w:t>
      </w:r>
      <w:r w:rsidDel="00000000" w:rsidR="00000000" w:rsidRPr="00000000">
        <w:rPr>
          <w:color w:val="363435"/>
          <w:sz w:val="24"/>
          <w:szCs w:val="24"/>
          <w:rtl w:val="0"/>
        </w:rPr>
        <w:t xml:space="preserve">or</w:t>
      </w:r>
      <w:r w:rsidDel="00000000" w:rsidR="00000000" w:rsidRPr="00000000">
        <w:rPr>
          <w:i w:val="0"/>
          <w:smallCaps w:val="0"/>
          <w:strike w:val="0"/>
          <w:color w:val="363435"/>
          <w:sz w:val="24"/>
          <w:szCs w:val="24"/>
          <w:u w:val="none"/>
          <w:shd w:fill="auto" w:val="clear"/>
          <w:vertAlign w:val="baseline"/>
          <w:rtl w:val="0"/>
        </w:rPr>
        <w:t xml:space="preserve"> harder.</w:t>
      </w: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6"/>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It is significantly harder to keep track of software licensing.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6"/>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6"/>
        </w:tabs>
        <w:spacing w:after="0" w:before="0" w:line="276" w:lineRule="auto"/>
        <w:ind w:left="720" w:right="0" w:firstLine="0"/>
        <w:jc w:val="both"/>
        <w:rPr>
          <w:b w:val="1"/>
          <w:color w:val="363435"/>
          <w:sz w:val="24"/>
          <w:szCs w:val="24"/>
        </w:rPr>
      </w:pPr>
      <w:r w:rsidDel="00000000" w:rsidR="00000000" w:rsidRPr="00000000">
        <w:rPr>
          <w:b w:val="1"/>
          <w:color w:val="363435"/>
          <w:sz w:val="24"/>
          <w:szCs w:val="24"/>
          <w:rtl w:val="0"/>
        </w:rPr>
        <w:t xml:space="preserve">Ans: Tracking software licensing is neither materially easier or harder.</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6"/>
        </w:tabs>
        <w:spacing w:after="0" w:before="0" w:line="276" w:lineRule="auto"/>
        <w:ind w:left="1605" w:right="0" w:firstLine="0"/>
        <w:jc w:val="both"/>
        <w:rPr>
          <w:color w:val="363435"/>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hanging="360"/>
        <w:jc w:val="both"/>
        <w:rPr>
          <w:color w:val="363435"/>
          <w:sz w:val="24"/>
          <w:szCs w:val="24"/>
          <w:u w:val="none"/>
        </w:rPr>
      </w:pPr>
      <w:r w:rsidDel="00000000" w:rsidR="00000000" w:rsidRPr="00000000">
        <w:rPr>
          <w:i w:val="0"/>
          <w:smallCaps w:val="0"/>
          <w:strike w:val="0"/>
          <w:color w:val="363435"/>
          <w:sz w:val="24"/>
          <w:szCs w:val="24"/>
          <w:u w:val="none"/>
          <w:shd w:fill="auto" w:val="clear"/>
          <w:vertAlign w:val="baseline"/>
          <w:rtl w:val="0"/>
        </w:rPr>
        <w:t xml:space="preserve">The VM Kernel can't boot it by itself, </w:t>
      </w:r>
      <w:r w:rsidDel="00000000" w:rsidR="00000000" w:rsidRPr="00000000">
        <w:rPr>
          <w:color w:val="363435"/>
          <w:sz w:val="24"/>
          <w:szCs w:val="24"/>
          <w:rtl w:val="0"/>
        </w:rPr>
        <w:t xml:space="preserve">so it</w:t>
      </w:r>
      <w:r w:rsidDel="00000000" w:rsidR="00000000" w:rsidRPr="00000000">
        <w:rPr>
          <w:i w:val="0"/>
          <w:smallCaps w:val="0"/>
          <w:strike w:val="0"/>
          <w:color w:val="363435"/>
          <w:sz w:val="24"/>
          <w:szCs w:val="24"/>
          <w:u w:val="none"/>
          <w:shd w:fill="auto" w:val="clear"/>
          <w:vertAlign w:val="baseline"/>
          <w:rtl w:val="0"/>
        </w:rPr>
        <w:t xml:space="preserve"> takes the help of the 3rd party operating system.</w:t>
      </w:r>
      <w:r w:rsidDel="00000000" w:rsidR="00000000" w:rsidRPr="00000000">
        <w:rPr>
          <w:rtl w:val="0"/>
        </w:rPr>
      </w:r>
    </w:p>
    <w:p w:rsidR="00000000" w:rsidDel="00000000" w:rsidP="00000000" w:rsidRDefault="00000000" w:rsidRPr="00000000" w14:paraId="000000B3">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False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firstLine="0"/>
        <w:jc w:val="both"/>
        <w:rPr>
          <w:color w:val="363435"/>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720" w:right="0" w:firstLine="0"/>
        <w:jc w:val="both"/>
        <w:rPr>
          <w:b w:val="1"/>
          <w:color w:val="363435"/>
          <w:sz w:val="24"/>
          <w:szCs w:val="24"/>
        </w:rPr>
      </w:pPr>
      <w:r w:rsidDel="00000000" w:rsidR="00000000" w:rsidRPr="00000000">
        <w:rPr>
          <w:b w:val="1"/>
          <w:color w:val="363435"/>
          <w:sz w:val="24"/>
          <w:szCs w:val="24"/>
          <w:rtl w:val="0"/>
        </w:rPr>
        <w:t xml:space="preserve">Ans: False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hypervisor acts like a traffic cop, directing hardware access and coordinating requests from the guest operating systems.</w:t>
      </w:r>
    </w:p>
    <w:p w:rsidR="00000000" w:rsidDel="00000000" w:rsidP="00000000" w:rsidRDefault="00000000" w:rsidRPr="00000000" w14:paraId="000000B9">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True</w:t>
      </w:r>
    </w:p>
    <w:p w:rsidR="00000000" w:rsidDel="00000000" w:rsidP="00000000" w:rsidRDefault="00000000" w:rsidRPr="00000000" w14:paraId="000000BA">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False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720" w:right="0" w:firstLine="0"/>
        <w:jc w:val="both"/>
        <w:rPr>
          <w:b w:val="1"/>
          <w:sz w:val="24"/>
          <w:szCs w:val="24"/>
        </w:rPr>
      </w:pPr>
      <w:r w:rsidDel="00000000" w:rsidR="00000000" w:rsidRPr="00000000">
        <w:rPr>
          <w:b w:val="1"/>
          <w:sz w:val="24"/>
          <w:szCs w:val="24"/>
          <w:rtl w:val="0"/>
        </w:rPr>
        <w:t xml:space="preserve">Ans: True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605" w:right="0" w:firstLine="0"/>
        <w:jc w:val="both"/>
        <w:rP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85"/>
        </w:tabs>
        <w:spacing w:after="0" w:before="0" w:line="276" w:lineRule="auto"/>
        <w:ind w:left="720" w:right="0" w:hanging="360"/>
        <w:jc w:val="both"/>
        <w:rPr>
          <w:i w:val="0"/>
          <w:smallCaps w:val="0"/>
          <w:strike w:val="0"/>
          <w:color w:val="363435"/>
          <w:sz w:val="24"/>
          <w:szCs w:val="24"/>
          <w:u w:val="none"/>
          <w:shd w:fill="auto" w:val="clear"/>
          <w:vertAlign w:val="baseline"/>
        </w:rPr>
      </w:pPr>
      <w:r w:rsidDel="00000000" w:rsidR="00000000" w:rsidRPr="00000000">
        <w:rPr>
          <w:i w:val="0"/>
          <w:smallCaps w:val="0"/>
          <w:strike w:val="0"/>
          <w:color w:val="363435"/>
          <w:sz w:val="24"/>
          <w:szCs w:val="24"/>
          <w:u w:val="none"/>
          <w:shd w:fill="auto" w:val="clear"/>
          <w:vertAlign w:val="baseline"/>
          <w:rtl w:val="0"/>
        </w:rPr>
        <w:t xml:space="preserve">XEN hypervisor does not support VM migration.</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sz w:val="24"/>
          <w:szCs w:val="24"/>
          <w:u w:val="none"/>
        </w:rPr>
      </w:pPr>
      <w:r w:rsidDel="00000000" w:rsidR="00000000" w:rsidRPr="00000000">
        <w:rPr>
          <w:i w:val="0"/>
          <w:smallCaps w:val="0"/>
          <w:strike w:val="0"/>
          <w:color w:val="000000"/>
          <w:sz w:val="24"/>
          <w:szCs w:val="24"/>
          <w:u w:val="none"/>
          <w:shd w:fill="auto" w:val="clear"/>
          <w:vertAlign w:val="baseline"/>
          <w:rtl w:val="0"/>
        </w:rPr>
        <w:t xml:space="preserve">Tru</w:t>
      </w:r>
      <w:r w:rsidDel="00000000" w:rsidR="00000000" w:rsidRPr="00000000">
        <w:rPr>
          <w:sz w:val="24"/>
          <w:szCs w:val="24"/>
          <w:rtl w:val="0"/>
        </w:rPr>
        <w:t xml:space="preserve">e</w:t>
      </w:r>
    </w:p>
    <w:p w:rsidR="00000000" w:rsidDel="00000000" w:rsidP="00000000" w:rsidRDefault="00000000" w:rsidRPr="00000000" w14:paraId="000000C0">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hanging="360"/>
        <w:jc w:val="both"/>
        <w:rPr>
          <w:sz w:val="24"/>
          <w:szCs w:val="24"/>
          <w:u w:val="none"/>
        </w:rPr>
      </w:pPr>
      <w:r w:rsidDel="00000000" w:rsidR="00000000" w:rsidRPr="00000000">
        <w:rPr>
          <w:sz w:val="24"/>
          <w:szCs w:val="24"/>
          <w:rtl w:val="0"/>
        </w:rPr>
        <w:t xml:space="preserve">False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C2">
      <w:pPr>
        <w:tabs>
          <w:tab w:val="left" w:leader="none" w:pos="1604"/>
        </w:tabs>
        <w:spacing w:line="276" w:lineRule="auto"/>
        <w:ind w:left="720" w:firstLine="0"/>
        <w:jc w:val="both"/>
        <w:rPr>
          <w:sz w:val="24"/>
          <w:szCs w:val="24"/>
        </w:rPr>
      </w:pPr>
      <w:r w:rsidDel="00000000" w:rsidR="00000000" w:rsidRPr="00000000">
        <w:rPr>
          <w:b w:val="1"/>
          <w:color w:val="363435"/>
          <w:sz w:val="24"/>
          <w:szCs w:val="24"/>
          <w:rtl w:val="0"/>
        </w:rPr>
        <w:t xml:space="preserve">Ans: False</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C4">
      <w:pPr>
        <w:numPr>
          <w:ilvl w:val="0"/>
          <w:numId w:val="5"/>
        </w:numPr>
        <w:tabs>
          <w:tab w:val="left" w:leader="none" w:pos="1604"/>
        </w:tabs>
        <w:spacing w:line="276" w:lineRule="auto"/>
        <w:ind w:left="720" w:hanging="360"/>
        <w:jc w:val="both"/>
        <w:rPr>
          <w:sz w:val="24"/>
          <w:szCs w:val="24"/>
          <w:u w:val="none"/>
        </w:rPr>
      </w:pPr>
      <w:r w:rsidDel="00000000" w:rsidR="00000000" w:rsidRPr="00000000">
        <w:rPr>
          <w:sz w:val="24"/>
          <w:szCs w:val="24"/>
          <w:rtl w:val="0"/>
        </w:rPr>
        <w:t xml:space="preserve">XEN hypervisor works on multiple cloud platforms.</w:t>
      </w:r>
    </w:p>
    <w:p w:rsidR="00000000" w:rsidDel="00000000" w:rsidP="00000000" w:rsidRDefault="00000000" w:rsidRPr="00000000" w14:paraId="000000C5">
      <w:pPr>
        <w:numPr>
          <w:ilvl w:val="1"/>
          <w:numId w:val="5"/>
        </w:numPr>
        <w:tabs>
          <w:tab w:val="left" w:leader="none" w:pos="1604"/>
        </w:tabs>
        <w:spacing w:line="276" w:lineRule="auto"/>
        <w:ind w:left="1440" w:hanging="360"/>
        <w:jc w:val="both"/>
        <w:rPr>
          <w:sz w:val="24"/>
          <w:szCs w:val="24"/>
          <w:u w:val="none"/>
        </w:rPr>
      </w:pPr>
      <w:r w:rsidDel="00000000" w:rsidR="00000000" w:rsidRPr="00000000">
        <w:rPr>
          <w:sz w:val="24"/>
          <w:szCs w:val="24"/>
          <w:rtl w:val="0"/>
        </w:rPr>
        <w:t xml:space="preserve">True</w:t>
      </w:r>
    </w:p>
    <w:p w:rsidR="00000000" w:rsidDel="00000000" w:rsidP="00000000" w:rsidRDefault="00000000" w:rsidRPr="00000000" w14:paraId="000000C6">
      <w:pPr>
        <w:numPr>
          <w:ilvl w:val="1"/>
          <w:numId w:val="5"/>
        </w:numPr>
        <w:tabs>
          <w:tab w:val="left" w:leader="none" w:pos="1604"/>
        </w:tabs>
        <w:spacing w:line="276" w:lineRule="auto"/>
        <w:ind w:left="1440" w:hanging="360"/>
        <w:jc w:val="both"/>
        <w:rPr>
          <w:sz w:val="24"/>
          <w:szCs w:val="24"/>
          <w:u w:val="none"/>
        </w:rPr>
      </w:pPr>
      <w:r w:rsidDel="00000000" w:rsidR="00000000" w:rsidRPr="00000000">
        <w:rPr>
          <w:sz w:val="24"/>
          <w:szCs w:val="24"/>
          <w:rtl w:val="0"/>
        </w:rPr>
        <w:t xml:space="preserve">False</w:t>
      </w:r>
    </w:p>
    <w:p w:rsidR="00000000" w:rsidDel="00000000" w:rsidP="00000000" w:rsidRDefault="00000000" w:rsidRPr="00000000" w14:paraId="000000C7">
      <w:pPr>
        <w:tabs>
          <w:tab w:val="left" w:leader="none" w:pos="1604"/>
        </w:tabs>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0C8">
      <w:pPr>
        <w:tabs>
          <w:tab w:val="left" w:leader="none" w:pos="1604"/>
        </w:tabs>
        <w:spacing w:line="276" w:lineRule="auto"/>
        <w:ind w:left="720" w:firstLine="0"/>
        <w:jc w:val="both"/>
        <w:rPr>
          <w:b w:val="1"/>
          <w:sz w:val="24"/>
          <w:szCs w:val="24"/>
        </w:rPr>
      </w:pPr>
      <w:r w:rsidDel="00000000" w:rsidR="00000000" w:rsidRPr="00000000">
        <w:rPr>
          <w:b w:val="1"/>
          <w:sz w:val="24"/>
          <w:szCs w:val="24"/>
          <w:rtl w:val="0"/>
        </w:rPr>
        <w:t xml:space="preserve">Ans: True</w:t>
      </w:r>
    </w:p>
    <w:p w:rsidR="00000000" w:rsidDel="00000000" w:rsidP="00000000" w:rsidRDefault="00000000" w:rsidRPr="00000000" w14:paraId="000000C9">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CA">
      <w:pPr>
        <w:tabs>
          <w:tab w:val="left" w:leader="none" w:pos="1604"/>
        </w:tabs>
        <w:spacing w:line="276" w:lineRule="auto"/>
        <w:jc w:val="both"/>
        <w:rPr>
          <w:sz w:val="24"/>
          <w:szCs w:val="24"/>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04"/>
        </w:tabs>
        <w:spacing w:after="0" w:before="0" w:line="276" w:lineRule="auto"/>
        <w:ind w:left="0" w:right="0" w:firstLine="0"/>
        <w:jc w:val="both"/>
        <w:rPr>
          <w:sz w:val="24"/>
          <w:szCs w:val="24"/>
        </w:rPr>
        <w:sectPr>
          <w:type w:val="nextPage"/>
          <w:pgSz w:h="16850" w:w="11930" w:orient="portrait"/>
          <w:pgMar w:bottom="860" w:top="1160" w:left="1275" w:right="1275" w:header="902" w:footer="676"/>
        </w:sectPr>
      </w:pPr>
      <w:r w:rsidDel="00000000" w:rsidR="00000000" w:rsidRPr="00000000">
        <w:rPr>
          <w:rtl w:val="0"/>
        </w:rPr>
      </w:r>
    </w:p>
    <w:p w:rsidR="00000000" w:rsidDel="00000000" w:rsidP="00000000" w:rsidRDefault="00000000" w:rsidRPr="00000000" w14:paraId="000000CC">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CE">
      <w:pPr>
        <w:spacing w:before="0" w:line="276" w:lineRule="auto"/>
        <w:ind w:left="0" w:right="0" w:firstLine="0"/>
        <w:jc w:val="both"/>
        <w:rPr>
          <w:b w:val="1"/>
          <w:sz w:val="24"/>
          <w:szCs w:val="24"/>
        </w:rPr>
      </w:pPr>
      <w:r w:rsidDel="00000000" w:rsidR="00000000" w:rsidRPr="00000000">
        <w:rPr>
          <w:b w:val="1"/>
          <w:sz w:val="24"/>
          <w:szCs w:val="24"/>
          <w:rtl w:val="0"/>
        </w:rPr>
        <w:t xml:space="preserve">Outcomes: CO1 – Understand Virtualization.</w:t>
      </w:r>
    </w:p>
    <w:p w:rsidR="00000000" w:rsidDel="00000000" w:rsidP="00000000" w:rsidRDefault="00000000" w:rsidRPr="00000000" w14:paraId="000000CF">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D0">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1">
      <w:pPr>
        <w:spacing w:before="0" w:line="276" w:lineRule="auto"/>
        <w:ind w:left="0" w:right="0" w:firstLine="0"/>
        <w:jc w:val="both"/>
        <w:rPr>
          <w:b w:val="1"/>
          <w:sz w:val="24"/>
          <w:szCs w:val="24"/>
        </w:rPr>
      </w:pPr>
      <w:r w:rsidDel="00000000" w:rsidR="00000000" w:rsidRPr="00000000">
        <w:rPr>
          <w:b w:val="1"/>
          <w:sz w:val="24"/>
          <w:szCs w:val="24"/>
          <w:rtl w:val="0"/>
        </w:rPr>
        <w:t xml:space="preserve">Conclusion: (Conclusion to be based on the objectives and outcomes achieved)</w:t>
      </w:r>
    </w:p>
    <w:p w:rsidR="00000000" w:rsidDel="00000000" w:rsidP="00000000" w:rsidRDefault="00000000" w:rsidRPr="00000000" w14:paraId="000000D2">
      <w:pPr>
        <w:spacing w:before="0" w:line="276" w:lineRule="auto"/>
        <w:ind w:left="0" w:right="0" w:firstLine="0"/>
        <w:jc w:val="both"/>
        <w:rPr>
          <w:sz w:val="24"/>
          <w:szCs w:val="24"/>
        </w:rPr>
      </w:pPr>
      <w:r w:rsidDel="00000000" w:rsidR="00000000" w:rsidRPr="00000000">
        <w:rPr>
          <w:sz w:val="24"/>
          <w:szCs w:val="24"/>
          <w:rtl w:val="0"/>
        </w:rPr>
        <w:t xml:space="preserve">Through this experiment, the objectives of understanding virtualization and its implementation using VMware Workstation and Xen hypervisor were achieved. The concept of virtualization was demonstrated by successfully installing and running multiple virtual machines on a single physical host, showcasing the benefits such as resource optimization, reduced operational costs, and ease of management. Additionally, the understanding of Xen architecture, including domain management and virtualization types (paravirtualization and full virtualization), was deepened. This practical exercise provided hands-on experience in setting up a virtualized environment, fulfilling the learning outcomes effectively.</w:t>
      </w:r>
    </w:p>
    <w:p w:rsidR="00000000" w:rsidDel="00000000" w:rsidP="00000000" w:rsidRDefault="00000000" w:rsidRPr="00000000" w14:paraId="000000D3">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D4">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5">
      <w:pPr>
        <w:spacing w:before="0" w:line="276" w:lineRule="auto"/>
        <w:ind w:left="0" w:right="0" w:firstLine="0"/>
        <w:jc w:val="both"/>
        <w:rPr>
          <w:b w:val="1"/>
          <w:sz w:val="24"/>
          <w:szCs w:val="24"/>
        </w:rPr>
      </w:pPr>
      <w:r w:rsidDel="00000000" w:rsidR="00000000" w:rsidRPr="00000000">
        <w:rPr>
          <w:b w:val="1"/>
          <w:sz w:val="24"/>
          <w:szCs w:val="24"/>
          <w:rtl w:val="0"/>
        </w:rPr>
        <w:t xml:space="preserve">Grade: AA / AB / BB / BC / CC / CD / DD </w:t>
      </w:r>
    </w:p>
    <w:p w:rsidR="00000000" w:rsidDel="00000000" w:rsidP="00000000" w:rsidRDefault="00000000" w:rsidRPr="00000000" w14:paraId="000000D6">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7">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8">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9">
      <w:pPr>
        <w:spacing w:before="0" w:line="276" w:lineRule="auto"/>
        <w:ind w:left="0" w:right="0" w:firstLine="0"/>
        <w:jc w:val="both"/>
        <w:rPr>
          <w:b w:val="1"/>
          <w:sz w:val="24"/>
          <w:szCs w:val="24"/>
        </w:rPr>
      </w:pPr>
      <w:r w:rsidDel="00000000" w:rsidR="00000000" w:rsidRPr="00000000">
        <w:rPr>
          <w:b w:val="1"/>
          <w:sz w:val="24"/>
          <w:szCs w:val="24"/>
          <w:rtl w:val="0"/>
        </w:rPr>
        <w:t xml:space="preserve">Signature of faculty in-charge with date</w:t>
      </w:r>
    </w:p>
    <w:p w:rsidR="00000000" w:rsidDel="00000000" w:rsidP="00000000" w:rsidRDefault="00000000" w:rsidRPr="00000000" w14:paraId="000000DA">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DB">
      <w:pPr>
        <w:spacing w:before="0" w:line="276"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DC">
      <w:pPr>
        <w:spacing w:before="0" w:line="276" w:lineRule="auto"/>
        <w:ind w:left="0" w:right="0" w:firstLine="0"/>
        <w:jc w:val="both"/>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DD">
      <w:pPr>
        <w:spacing w:before="0" w:line="276" w:lineRule="auto"/>
        <w:ind w:left="0" w:right="0" w:firstLine="0"/>
        <w:jc w:val="both"/>
        <w:rPr>
          <w:b w:val="1"/>
          <w:sz w:val="24"/>
          <w:szCs w:val="24"/>
        </w:rPr>
      </w:pPr>
      <w:r w:rsidDel="00000000" w:rsidR="00000000" w:rsidRPr="00000000">
        <w:rPr>
          <w:b w:val="1"/>
          <w:sz w:val="24"/>
          <w:szCs w:val="24"/>
          <w:rtl w:val="0"/>
        </w:rPr>
        <w:t xml:space="preserve">Websites:</w:t>
      </w:r>
    </w:p>
    <w:p w:rsidR="00000000" w:rsidDel="00000000" w:rsidP="00000000" w:rsidRDefault="00000000" w:rsidRPr="00000000" w14:paraId="000000D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0" w:hanging="360"/>
        <w:jc w:val="both"/>
        <w:rPr>
          <w:i w:val="0"/>
          <w:smallCaps w:val="0"/>
          <w:strike w:val="0"/>
          <w:sz w:val="24"/>
          <w:szCs w:val="24"/>
          <w:u w:val="none"/>
          <w:shd w:fill="auto" w:val="clear"/>
          <w:vertAlign w:val="baseline"/>
        </w:rPr>
      </w:pPr>
      <w:hyperlink r:id="rId63">
        <w:r w:rsidDel="00000000" w:rsidR="00000000" w:rsidRPr="00000000">
          <w:rPr>
            <w:i w:val="0"/>
            <w:smallCaps w:val="0"/>
            <w:strike w:val="0"/>
            <w:color w:val="1155cc"/>
            <w:sz w:val="24"/>
            <w:szCs w:val="24"/>
            <w:u w:val="single"/>
            <w:shd w:fill="auto" w:val="clear"/>
            <w:vertAlign w:val="baseline"/>
            <w:rtl w:val="0"/>
          </w:rPr>
          <w:t xml:space="preserve">http://www.vmware.com/in</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720" w:right="0" w:hanging="360"/>
        <w:jc w:val="both"/>
        <w:rPr>
          <w:i w:val="0"/>
          <w:smallCaps w:val="0"/>
          <w:strike w:val="0"/>
          <w:sz w:val="24"/>
          <w:szCs w:val="24"/>
          <w:u w:val="none"/>
          <w:shd w:fill="auto" w:val="clear"/>
          <w:vertAlign w:val="baseline"/>
        </w:rPr>
      </w:pPr>
      <w:hyperlink r:id="rId64">
        <w:r w:rsidDel="00000000" w:rsidR="00000000" w:rsidRPr="00000000">
          <w:rPr>
            <w:i w:val="0"/>
            <w:smallCaps w:val="0"/>
            <w:strike w:val="0"/>
            <w:color w:val="1155cc"/>
            <w:sz w:val="24"/>
            <w:szCs w:val="24"/>
            <w:u w:val="single"/>
            <w:shd w:fill="auto" w:val="clear"/>
            <w:vertAlign w:val="baseline"/>
            <w:rtl w:val="0"/>
          </w:rPr>
          <w:t xml:space="preserve">http://www.xenproject.org</w:t>
        </w:r>
      </w:hyperlink>
      <w:r w:rsidDel="00000000" w:rsidR="00000000" w:rsidRPr="00000000">
        <w:rPr>
          <w:rtl w:val="0"/>
        </w:rPr>
      </w:r>
    </w:p>
    <w:p w:rsidR="00000000" w:rsidDel="00000000" w:rsidP="00000000" w:rsidRDefault="00000000" w:rsidRPr="00000000" w14:paraId="000000E0">
      <w:pPr>
        <w:tabs>
          <w:tab w:val="left" w:leader="none" w:pos="1744"/>
          <w:tab w:val="left" w:leader="none" w:pos="7375"/>
        </w:tabs>
        <w:spacing w:line="276" w:lineRule="auto"/>
        <w:jc w:val="both"/>
        <w:rPr>
          <w:b w:val="1"/>
          <w:sz w:val="24"/>
          <w:szCs w:val="24"/>
        </w:rPr>
      </w:pPr>
      <w:r w:rsidDel="00000000" w:rsidR="00000000" w:rsidRPr="00000000">
        <w:rPr>
          <w:b w:val="1"/>
          <w:sz w:val="24"/>
          <w:szCs w:val="24"/>
          <w:rtl w:val="0"/>
        </w:rPr>
        <w:t xml:space="preserve">_____________________________________________________________________________</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4"/>
        </w:tabs>
        <w:spacing w:after="0" w:before="0" w:line="276" w:lineRule="auto"/>
        <w:ind w:left="0" w:right="0" w:firstLine="0"/>
        <w:jc w:val="both"/>
        <w:rPr>
          <w:sz w:val="24"/>
          <w:szCs w:val="24"/>
        </w:rPr>
      </w:pPr>
      <w:r w:rsidDel="00000000" w:rsidR="00000000" w:rsidRPr="00000000">
        <w:rPr>
          <w:rtl w:val="0"/>
        </w:rPr>
      </w:r>
    </w:p>
    <w:sectPr>
      <w:type w:val="nextPage"/>
      <w:pgSz w:h="16850" w:w="11930" w:orient="portrait"/>
      <w:pgMar w:bottom="860" w:top="1160" w:left="1275" w:right="1275" w:header="902" w:footer="67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wp:posOffset>
              </wp:positionH>
              <wp:positionV relativeFrom="paragraph">
                <wp:posOffset>10109200</wp:posOffset>
              </wp:positionV>
              <wp:extent cx="2734310" cy="161925"/>
              <wp:effectExtent b="0" l="0" r="0" t="0"/>
              <wp:wrapNone/>
              <wp:docPr id="26" name=""/>
              <a:graphic>
                <a:graphicData uri="http://schemas.microsoft.com/office/word/2010/wordprocessingShape">
                  <wps:wsp>
                    <wps:cNvSpPr/>
                    <wps:cNvPr id="2" name="Shape 2"/>
                    <wps:spPr>
                      <a:xfrm>
                        <a:off x="3983608" y="3703800"/>
                        <a:ext cx="2724785" cy="152400"/>
                      </a:xfrm>
                      <a:prstGeom prst="rect">
                        <a:avLst/>
                      </a:prstGeom>
                      <a:noFill/>
                      <a:ln>
                        <a:noFill/>
                      </a:ln>
                    </wps:spPr>
                    <wps:txbx>
                      <w:txbxContent>
                        <w:p w:rsidR="00000000" w:rsidDel="00000000" w:rsidP="00000000" w:rsidRDefault="00000000" w:rsidRPr="00000000">
                          <w:pPr>
                            <w:spacing w:after="0" w:before="12.000000476837158"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(A Constituent College of Somaiya Vidyavihar University)</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wp:posOffset>
              </wp:positionH>
              <wp:positionV relativeFrom="paragraph">
                <wp:posOffset>10109200</wp:posOffset>
              </wp:positionV>
              <wp:extent cx="2734310" cy="161925"/>
              <wp:effectExtent b="0" l="0" r="0" t="0"/>
              <wp:wrapNone/>
              <wp:docPr id="26"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2734310" cy="16192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2865600</wp:posOffset>
              </wp:positionH>
              <wp:positionV relativeFrom="page">
                <wp:posOffset>479361</wp:posOffset>
              </wp:positionV>
              <wp:extent cx="1829753" cy="161925"/>
              <wp:effectExtent b="0" l="0" r="0" t="0"/>
              <wp:wrapNone/>
              <wp:docPr id="28" name=""/>
              <a:graphic>
                <a:graphicData uri="http://schemas.microsoft.com/office/word/2010/wordprocessingShape">
                  <wps:wsp>
                    <wps:cNvSpPr/>
                    <wps:cNvPr id="7" name="Shape 7"/>
                    <wps:spPr>
                      <a:xfrm>
                        <a:off x="4203950" y="3697125"/>
                        <a:ext cx="2802600" cy="165900"/>
                      </a:xfrm>
                      <a:prstGeom prst="rect">
                        <a:avLst/>
                      </a:prstGeom>
                      <a:noFill/>
                      <a:ln>
                        <a:noFill/>
                      </a:ln>
                    </wps:spPr>
                    <wps:txbx>
                      <w:txbxContent>
                        <w:p w:rsidR="00000000" w:rsidDel="00000000" w:rsidP="00000000" w:rsidRDefault="00000000" w:rsidRPr="00000000">
                          <w:pPr>
                            <w:spacing w:after="0" w:before="0" w:line="275.9999942779541"/>
                            <w:ind w:left="20" w:right="0" w:firstLine="2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KJSCE/IT/TYBTECH /SEM-VI/CC/2024-25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2865600</wp:posOffset>
              </wp:positionH>
              <wp:positionV relativeFrom="page">
                <wp:posOffset>479361</wp:posOffset>
              </wp:positionV>
              <wp:extent cx="1829753" cy="161925"/>
              <wp:effectExtent b="0" l="0" r="0" t="0"/>
              <wp:wrapNone/>
              <wp:docPr id="28"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1829753" cy="16192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ListParagraph">
    <w:name w:val="List Paragraph"/>
    <w:basedOn w:val="Normal"/>
    <w:uiPriority w:val="1"/>
    <w:qFormat w:val="1"/>
    <w:pPr>
      <w:ind w:left="1604" w:hanging="359"/>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8.png"/><Relationship Id="rId41" Type="http://schemas.openxmlformats.org/officeDocument/2006/relationships/image" Target="media/image3.png"/><Relationship Id="rId44" Type="http://schemas.openxmlformats.org/officeDocument/2006/relationships/image" Target="media/image21.png"/><Relationship Id="rId43" Type="http://schemas.openxmlformats.org/officeDocument/2006/relationships/image" Target="media/image5.png"/><Relationship Id="rId46" Type="http://schemas.openxmlformats.org/officeDocument/2006/relationships/image" Target="media/image18.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jpg"/><Relationship Id="rId48" Type="http://schemas.openxmlformats.org/officeDocument/2006/relationships/image" Target="media/image22.png"/><Relationship Id="rId47" Type="http://schemas.openxmlformats.org/officeDocument/2006/relationships/image" Target="media/image19.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16.png"/><Relationship Id="rId30" Type="http://schemas.openxmlformats.org/officeDocument/2006/relationships/image" Target="media/image37.png"/><Relationship Id="rId33" Type="http://schemas.openxmlformats.org/officeDocument/2006/relationships/image" Target="media/image15.png"/><Relationship Id="rId32" Type="http://schemas.openxmlformats.org/officeDocument/2006/relationships/image" Target="media/image11.png"/><Relationship Id="rId35" Type="http://schemas.openxmlformats.org/officeDocument/2006/relationships/image" Target="media/image12.png"/><Relationship Id="rId34" Type="http://schemas.openxmlformats.org/officeDocument/2006/relationships/image" Target="media/image34.png"/><Relationship Id="rId37" Type="http://schemas.openxmlformats.org/officeDocument/2006/relationships/image" Target="media/image23.png"/><Relationship Id="rId36" Type="http://schemas.openxmlformats.org/officeDocument/2006/relationships/image" Target="media/image32.png"/><Relationship Id="rId39" Type="http://schemas.openxmlformats.org/officeDocument/2006/relationships/image" Target="media/image24.png"/><Relationship Id="rId38" Type="http://schemas.openxmlformats.org/officeDocument/2006/relationships/image" Target="media/image29.png"/><Relationship Id="rId62" Type="http://schemas.openxmlformats.org/officeDocument/2006/relationships/image" Target="media/image7.png"/><Relationship Id="rId61" Type="http://schemas.openxmlformats.org/officeDocument/2006/relationships/image" Target="media/image4.png"/><Relationship Id="rId20" Type="http://schemas.openxmlformats.org/officeDocument/2006/relationships/hyperlink" Target="http://searchnetworking.techtarget.com/definition/NetWare" TargetMode="External"/><Relationship Id="rId64" Type="http://schemas.openxmlformats.org/officeDocument/2006/relationships/hyperlink" Target="http://www.xenproject.org/" TargetMode="External"/><Relationship Id="rId63" Type="http://schemas.openxmlformats.org/officeDocument/2006/relationships/hyperlink" Target="http://www.vmware.com/in" TargetMode="External"/><Relationship Id="rId22" Type="http://schemas.openxmlformats.org/officeDocument/2006/relationships/image" Target="media/image36.jpg"/><Relationship Id="rId21" Type="http://schemas.openxmlformats.org/officeDocument/2006/relationships/hyperlink" Target="http://searchcio-midmarket.techtarget.com/definition/hardware" TargetMode="External"/><Relationship Id="rId24" Type="http://schemas.openxmlformats.org/officeDocument/2006/relationships/hyperlink" Target="http://www.citrix.com/downloads/citrix-hypervisor/product-software/xenserver-70-" TargetMode="External"/><Relationship Id="rId23" Type="http://schemas.openxmlformats.org/officeDocument/2006/relationships/hyperlink" Target="http://www.vmware.com/in/download/open_source.html" TargetMode="External"/><Relationship Id="rId60" Type="http://schemas.openxmlformats.org/officeDocument/2006/relationships/image" Target="media/image13.png"/><Relationship Id="rId26" Type="http://schemas.openxmlformats.org/officeDocument/2006/relationships/hyperlink" Target="http://www.citrix.com/downloads/citrix-hypervisor/product-software/xenserver-70-" TargetMode="External"/><Relationship Id="rId25" Type="http://schemas.openxmlformats.org/officeDocument/2006/relationships/hyperlink" Target="http://www.citrix.com/downloads/citrix-hypervisor/product-software/xenserver-70-" TargetMode="External"/><Relationship Id="rId28" Type="http://schemas.openxmlformats.org/officeDocument/2006/relationships/image" Target="media/image31.png"/><Relationship Id="rId27" Type="http://schemas.openxmlformats.org/officeDocument/2006/relationships/hyperlink" Target="http://downloadns.citrix.com.edgesuite.net/11653/XenServer-7.0.0-install-cd.iso" TargetMode="External"/><Relationship Id="rId29" Type="http://schemas.openxmlformats.org/officeDocument/2006/relationships/image" Target="media/image10.png"/><Relationship Id="rId51" Type="http://schemas.openxmlformats.org/officeDocument/2006/relationships/image" Target="media/image25.png"/><Relationship Id="rId50" Type="http://schemas.openxmlformats.org/officeDocument/2006/relationships/image" Target="media/image30.png"/><Relationship Id="rId53" Type="http://schemas.openxmlformats.org/officeDocument/2006/relationships/image" Target="media/image6.png"/><Relationship Id="rId52" Type="http://schemas.openxmlformats.org/officeDocument/2006/relationships/image" Target="media/image9.png"/><Relationship Id="rId11" Type="http://schemas.openxmlformats.org/officeDocument/2006/relationships/image" Target="media/image2.jpg"/><Relationship Id="rId55" Type="http://schemas.openxmlformats.org/officeDocument/2006/relationships/image" Target="media/image35.png"/><Relationship Id="rId10" Type="http://schemas.openxmlformats.org/officeDocument/2006/relationships/image" Target="media/image39.png"/><Relationship Id="rId54" Type="http://schemas.openxmlformats.org/officeDocument/2006/relationships/image" Target="media/image27.png"/><Relationship Id="rId13" Type="http://schemas.openxmlformats.org/officeDocument/2006/relationships/hyperlink" Target="http://searchcloudcomputing.techtarget.com/definition/cloud-computing" TargetMode="External"/><Relationship Id="rId57" Type="http://schemas.openxmlformats.org/officeDocument/2006/relationships/image" Target="media/image17.png"/><Relationship Id="rId12" Type="http://schemas.openxmlformats.org/officeDocument/2006/relationships/hyperlink" Target="http://searchservervirtualization.techtarget.com/definition/virtualization" TargetMode="External"/><Relationship Id="rId56" Type="http://schemas.openxmlformats.org/officeDocument/2006/relationships/image" Target="media/image1.png"/><Relationship Id="rId15" Type="http://schemas.openxmlformats.org/officeDocument/2006/relationships/hyperlink" Target="http://whatis.techtarget.com/definition/server" TargetMode="External"/><Relationship Id="rId59" Type="http://schemas.openxmlformats.org/officeDocument/2006/relationships/image" Target="media/image28.png"/><Relationship Id="rId14" Type="http://schemas.openxmlformats.org/officeDocument/2006/relationships/hyperlink" Target="http://searchwinit.techtarget.com/definition/x86" TargetMode="External"/><Relationship Id="rId58" Type="http://schemas.openxmlformats.org/officeDocument/2006/relationships/image" Target="media/image26.png"/><Relationship Id="rId17" Type="http://schemas.openxmlformats.org/officeDocument/2006/relationships/hyperlink" Target="http://searchwindowsserver.techtarget.com/definition/Windows" TargetMode="External"/><Relationship Id="rId16" Type="http://schemas.openxmlformats.org/officeDocument/2006/relationships/hyperlink" Target="http://whatis.techtarget.com/definition/server" TargetMode="External"/><Relationship Id="rId19" Type="http://schemas.openxmlformats.org/officeDocument/2006/relationships/hyperlink" Target="http://searchenterpriselinux.techtarget.com/definition/Solaris" TargetMode="External"/><Relationship Id="rId18" Type="http://schemas.openxmlformats.org/officeDocument/2006/relationships/hyperlink" Target="http://searchenterpriselinux.techtarget.com/definition/Solari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xo6TtFH9Id4btEpeONRpR/PT/Q==">CgMxLjA4AHIhMWR5Z1F2ZXNEUWF3V1oxOFNWcVVjUWdMc2RTd0R1Ym5I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2025-01-08T08:51:14Z</dcterms:created>
  <dc:creator>test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2025-01-02T00:00:00Z</vt:filetime>
  </property>
  <property fmtid="{D5CDD505-2E9C-101B-9397-08002B2CF9AE}" pid="3" name="Creator">
    <vt:lpwstr>Microsoft® Word 2010</vt:lpwstr>
  </property>
  <property fmtid="{D5CDD505-2E9C-101B-9397-08002B2CF9AE}" pid="4" name="LastSaved">
    <vt:filetime>2025-01-08T00:00:00Z</vt:filetime>
  </property>
  <property fmtid="{D5CDD505-2E9C-101B-9397-08002B2CF9AE}" pid="5" name="Producer">
    <vt:lpwstr>Microsoft® Word 2010</vt:lpwstr>
  </property>
</Properties>
</file>