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br/>
        <w:br/>
        <w:br/>
        <w:t>WEEK 1 PROJECT REPORT</w:t>
        <w:br/>
      </w:r>
      <w:r>
        <w:rPr>
          <w:rFonts w:ascii="Times New Roman" w:hAnsi="Times New Roman"/>
          <w:b/>
          <w:sz w:val="40"/>
        </w:rPr>
        <w:t>Data Cleaning and Preliminary Analysis with R</w:t>
      </w:r>
    </w:p>
    <w:p>
      <w:pPr>
        <w:jc w:val="center"/>
      </w:pPr>
      <w:r>
        <w:rPr>
          <w:sz w:val="28"/>
        </w:rPr>
        <w:br/>
        <w:br/>
        <w:t>Dataset: Titanic Passenger Survival Dataset</w:t>
        <w:br/>
        <w:br/>
      </w:r>
      <w:r>
        <w:rPr>
          <w:sz w:val="24"/>
        </w:rPr>
        <w:t>Submitted by: Chandana S.</w:t>
        <w:br/>
      </w:r>
      <w:r>
        <w:rPr>
          <w:sz w:val="24"/>
        </w:rPr>
        <w:t>Department: Computer Science and Engineering (Data Science)</w:t>
        <w:br/>
      </w:r>
      <w:r>
        <w:rPr>
          <w:sz w:val="24"/>
        </w:rPr>
        <w:t>Academic Year: 2026–2027</w:t>
      </w:r>
    </w:p>
    <w:p>
      <w:r>
        <w:br w:type="page"/>
      </w:r>
    </w:p>
    <w:p>
      <w:pPr>
        <w:pStyle w:val="Heading1"/>
      </w:pPr>
      <w:r>
        <w:t>Table of Contents</w:t>
      </w:r>
    </w:p>
    <w:p>
      <w:r>
        <w:t>1. Introduction</w:t>
      </w:r>
    </w:p>
    <w:p>
      <w:r>
        <w:t>2. Dataset Selection and Overview</w:t>
      </w:r>
    </w:p>
    <w:p>
      <w:r>
        <w:t>3. Tools and Technologies</w:t>
      </w:r>
    </w:p>
    <w:p>
      <w:r>
        <w:t>4. Initial Data Inspection</w:t>
      </w:r>
    </w:p>
    <w:p>
      <w:r>
        <w:t>5. Data Quality Assessment</w:t>
      </w:r>
    </w:p>
    <w:p>
      <w:r>
        <w:t>6. Data Cleaning and Preprocessing</w:t>
      </w:r>
    </w:p>
    <w:p>
      <w:r>
        <w:t>7. Outlier Detection and Treatment</w:t>
      </w:r>
    </w:p>
    <w:p>
      <w:r>
        <w:t>8. Normalization and Categorical Encoding</w:t>
      </w:r>
    </w:p>
    <w:p>
      <w:r>
        <w:t>9. Exploratory Data Analysis</w:t>
      </w:r>
    </w:p>
    <w:p>
      <w:r>
        <w:t>10. Correlation Analysis</w:t>
      </w:r>
    </w:p>
    <w:p>
      <w:r>
        <w:t>11. Initial Insights</w:t>
      </w:r>
    </w:p>
    <w:p>
      <w:r>
        <w:t>12. Final Cleaned Dataset</w:t>
      </w:r>
    </w:p>
    <w:p>
      <w:r>
        <w:t>13. Conclusion</w:t>
      </w:r>
    </w:p>
    <w:p>
      <w:r>
        <w:t>14. Reproducibility Notes</w:t>
      </w:r>
    </w:p>
    <w:p>
      <w:r>
        <w:t>Appendix A. Complete R Code</w:t>
      </w:r>
    </w:p>
    <w:p>
      <w:r>
        <w:br w:type="page"/>
      </w:r>
    </w:p>
    <w:p>
      <w:pPr>
        <w:pStyle w:val="Heading1"/>
      </w:pPr>
      <w:r>
        <w:t>1. Introduction</w:t>
      </w:r>
    </w:p>
    <w:p>
      <w:r>
        <w:t>The purpose of this project is to demonstrate a complete data-cleaning and preliminary-analysis workflow using R. The workflow begins with inspection of a publicly available dataset, followed by missing-value treatment, duplicate checking, outlier detection, feature transformation, normalization, categorical encoding, descriptive statistics, visualization, and correlation analysis. The final output is an analysis-ready dataset supported by reproducible R code.</w:t>
      </w:r>
    </w:p>
    <w:p>
      <w:r>
        <w:t>The Titanic passenger dataset was selected because it contains individual passenger records, numerical variables such as age and fare, categorical variables such as sex, passenger class and embarkation port, and substantial missingness. The CRAN documentation for the individual-passenger Titanic data identifies variables including PassengerId, Survived, Pclass, Sex, Age, SibSp, Parch, Ticket, Fare, Cabin and Embarked. citeturn0search5</w:t>
      </w:r>
    </w:p>
    <w:p>
      <w:r>
        <w:t>The analysis is intended to be descriptive. Observed associations are reported as patterns in the dataset and are not interpreted as proof of causation.</w:t>
      </w:r>
    </w:p>
    <w:p>
      <w:pPr>
        <w:pStyle w:val="Heading1"/>
      </w:pPr>
      <w:r>
        <w:t>2. Dataset Selection and Overview</w:t>
      </w:r>
    </w:p>
    <w:p>
      <w:r>
        <w:t>Dataset selected: Titanic Passenger Survival Dataset (training data). The standard training file contains 891 individual observations and 12 variables. It is commonly distributed through the Kaggle Titanic dataset and is also documented by the CRAN titanic package. The package documentation describes the data as individual, non-aggregated Titanic observations formatted for analysis and machine learning. The variable list includes passenger class, survival status, name, sex, age, family-related counts, ticket, fare, cabin and embarkation port. citeturn0search1turn0search11</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rFonts w:ascii="Times New Roman" w:hAnsi="Times New Roman"/>
                <w:b/>
                <w:sz w:val="18"/>
              </w:rPr>
              <w:t>Property</w:t>
            </w:r>
          </w:p>
        </w:tc>
        <w:tc>
          <w:tcPr>
            <w:tcW w:type="dxa" w:w="4968"/>
            <w:shd w:fill="D9EAF7"/>
          </w:tcPr>
          <w:p>
            <w:r/>
            <w:r>
              <w:rPr>
                <w:rFonts w:ascii="Times New Roman" w:hAnsi="Times New Roman"/>
                <w:b/>
                <w:sz w:val="18"/>
              </w:rPr>
              <w:t>Value</w:t>
            </w:r>
          </w:p>
        </w:tc>
      </w:tr>
      <w:tr>
        <w:tc>
          <w:tcPr>
            <w:tcW w:type="dxa" w:w="4968"/>
          </w:tcPr>
          <w:p>
            <w:r/>
            <w:r>
              <w:rPr>
                <w:rFonts w:ascii="Times New Roman" w:hAnsi="Times New Roman"/>
                <w:b w:val="0"/>
                <w:sz w:val="18"/>
              </w:rPr>
              <w:t>Rows</w:t>
            </w:r>
          </w:p>
        </w:tc>
        <w:tc>
          <w:tcPr>
            <w:tcW w:type="dxa" w:w="4968"/>
          </w:tcPr>
          <w:p>
            <w:r/>
            <w:r>
              <w:rPr>
                <w:rFonts w:ascii="Times New Roman" w:hAnsi="Times New Roman"/>
                <w:b w:val="0"/>
                <w:sz w:val="18"/>
              </w:rPr>
              <w:t>891</w:t>
            </w:r>
          </w:p>
        </w:tc>
      </w:tr>
      <w:tr>
        <w:tc>
          <w:tcPr>
            <w:tcW w:type="dxa" w:w="4968"/>
          </w:tcPr>
          <w:p>
            <w:r/>
            <w:r>
              <w:rPr>
                <w:rFonts w:ascii="Times New Roman" w:hAnsi="Times New Roman"/>
                <w:b w:val="0"/>
                <w:sz w:val="18"/>
              </w:rPr>
              <w:t>Columns</w:t>
            </w:r>
          </w:p>
        </w:tc>
        <w:tc>
          <w:tcPr>
            <w:tcW w:type="dxa" w:w="4968"/>
          </w:tcPr>
          <w:p>
            <w:r/>
            <w:r>
              <w:rPr>
                <w:rFonts w:ascii="Times New Roman" w:hAnsi="Times New Roman"/>
                <w:b w:val="0"/>
                <w:sz w:val="18"/>
              </w:rPr>
              <w:t>12</w:t>
            </w:r>
          </w:p>
        </w:tc>
      </w:tr>
      <w:tr>
        <w:tc>
          <w:tcPr>
            <w:tcW w:type="dxa" w:w="4968"/>
          </w:tcPr>
          <w:p>
            <w:r/>
            <w:r>
              <w:rPr>
                <w:rFonts w:ascii="Times New Roman" w:hAnsi="Times New Roman"/>
                <w:b w:val="0"/>
                <w:sz w:val="18"/>
              </w:rPr>
              <w:t>Numerical variables</w:t>
            </w:r>
          </w:p>
        </w:tc>
        <w:tc>
          <w:tcPr>
            <w:tcW w:type="dxa" w:w="4968"/>
          </w:tcPr>
          <w:p>
            <w:r/>
            <w:r>
              <w:rPr>
                <w:rFonts w:ascii="Times New Roman" w:hAnsi="Times New Roman"/>
                <w:b w:val="0"/>
                <w:sz w:val="18"/>
              </w:rPr>
              <w:t>Age, SibSp, Parch, Fare, PassengerId</w:t>
            </w:r>
          </w:p>
        </w:tc>
      </w:tr>
      <w:tr>
        <w:tc>
          <w:tcPr>
            <w:tcW w:type="dxa" w:w="4968"/>
          </w:tcPr>
          <w:p>
            <w:r/>
            <w:r>
              <w:rPr>
                <w:rFonts w:ascii="Times New Roman" w:hAnsi="Times New Roman"/>
                <w:b w:val="0"/>
                <w:sz w:val="18"/>
              </w:rPr>
              <w:t>Categorical variables</w:t>
            </w:r>
          </w:p>
        </w:tc>
        <w:tc>
          <w:tcPr>
            <w:tcW w:type="dxa" w:w="4968"/>
          </w:tcPr>
          <w:p>
            <w:r/>
            <w:r>
              <w:rPr>
                <w:rFonts w:ascii="Times New Roman" w:hAnsi="Times New Roman"/>
                <w:b w:val="0"/>
                <w:sz w:val="18"/>
              </w:rPr>
              <w:t>Sex, Embarked, Cabin, Name, Ticket, Pclass</w:t>
            </w:r>
          </w:p>
        </w:tc>
      </w:tr>
      <w:tr>
        <w:tc>
          <w:tcPr>
            <w:tcW w:type="dxa" w:w="4968"/>
          </w:tcPr>
          <w:p>
            <w:r/>
            <w:r>
              <w:rPr>
                <w:rFonts w:ascii="Times New Roman" w:hAnsi="Times New Roman"/>
                <w:b w:val="0"/>
                <w:sz w:val="18"/>
              </w:rPr>
              <w:t>Missing-value variables</w:t>
            </w:r>
          </w:p>
        </w:tc>
        <w:tc>
          <w:tcPr>
            <w:tcW w:type="dxa" w:w="4968"/>
          </w:tcPr>
          <w:p>
            <w:r/>
            <w:r>
              <w:rPr>
                <w:rFonts w:ascii="Times New Roman" w:hAnsi="Times New Roman"/>
                <w:b w:val="0"/>
                <w:sz w:val="18"/>
              </w:rPr>
              <w:t>Age, Cabin, Embarked</w:t>
            </w:r>
          </w:p>
        </w:tc>
      </w:tr>
    </w:tbl>
    <w:p/>
    <w:p>
      <w:pPr>
        <w:pStyle w:val="Heading2"/>
      </w:pPr>
      <w:r>
        <w:t>2.1 Variable Description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Times New Roman" w:hAnsi="Times New Roman"/>
                <w:b/>
                <w:sz w:val="18"/>
              </w:rPr>
              <w:t>Variable</w:t>
            </w:r>
          </w:p>
        </w:tc>
        <w:tc>
          <w:tcPr>
            <w:tcW w:type="dxa" w:w="3312"/>
            <w:shd w:fill="D9EAF7"/>
          </w:tcPr>
          <w:p>
            <w:r/>
            <w:r>
              <w:rPr>
                <w:rFonts w:ascii="Times New Roman" w:hAnsi="Times New Roman"/>
                <w:b/>
                <w:sz w:val="18"/>
              </w:rPr>
              <w:t>Description</w:t>
            </w:r>
          </w:p>
        </w:tc>
        <w:tc>
          <w:tcPr>
            <w:tcW w:type="dxa" w:w="3312"/>
            <w:shd w:fill="D9EAF7"/>
          </w:tcPr>
          <w:p>
            <w:r/>
            <w:r>
              <w:rPr>
                <w:rFonts w:ascii="Times New Roman" w:hAnsi="Times New Roman"/>
                <w:b/>
                <w:sz w:val="18"/>
              </w:rPr>
              <w:t>Type</w:t>
            </w:r>
          </w:p>
        </w:tc>
      </w:tr>
      <w:tr>
        <w:tc>
          <w:tcPr>
            <w:tcW w:type="dxa" w:w="3312"/>
          </w:tcPr>
          <w:p>
            <w:r/>
            <w:r>
              <w:rPr>
                <w:rFonts w:ascii="Times New Roman" w:hAnsi="Times New Roman"/>
                <w:b w:val="0"/>
                <w:sz w:val="18"/>
              </w:rPr>
              <w:t>PassengerId</w:t>
            </w:r>
          </w:p>
        </w:tc>
        <w:tc>
          <w:tcPr>
            <w:tcW w:type="dxa" w:w="3312"/>
          </w:tcPr>
          <w:p>
            <w:r/>
            <w:r>
              <w:rPr>
                <w:rFonts w:ascii="Times New Roman" w:hAnsi="Times New Roman"/>
                <w:b w:val="0"/>
                <w:sz w:val="18"/>
              </w:rPr>
              <w:t>Unique passenger identifier</w:t>
            </w:r>
          </w:p>
        </w:tc>
        <w:tc>
          <w:tcPr>
            <w:tcW w:type="dxa" w:w="3312"/>
          </w:tcPr>
          <w:p>
            <w:r/>
            <w:r>
              <w:rPr>
                <w:rFonts w:ascii="Times New Roman" w:hAnsi="Times New Roman"/>
                <w:b w:val="0"/>
                <w:sz w:val="18"/>
              </w:rPr>
              <w:t>Numerical/ID</w:t>
            </w:r>
          </w:p>
        </w:tc>
      </w:tr>
      <w:tr>
        <w:tc>
          <w:tcPr>
            <w:tcW w:type="dxa" w:w="3312"/>
          </w:tcPr>
          <w:p>
            <w:r/>
            <w:r>
              <w:rPr>
                <w:rFonts w:ascii="Times New Roman" w:hAnsi="Times New Roman"/>
                <w:b w:val="0"/>
                <w:sz w:val="18"/>
              </w:rPr>
              <w:t>Survived</w:t>
            </w:r>
          </w:p>
        </w:tc>
        <w:tc>
          <w:tcPr>
            <w:tcW w:type="dxa" w:w="3312"/>
          </w:tcPr>
          <w:p>
            <w:r/>
            <w:r>
              <w:rPr>
                <w:rFonts w:ascii="Times New Roman" w:hAnsi="Times New Roman"/>
                <w:b w:val="0"/>
                <w:sz w:val="18"/>
              </w:rPr>
              <w:t>1 = survived, 0 = did not survive</w:t>
            </w:r>
          </w:p>
        </w:tc>
        <w:tc>
          <w:tcPr>
            <w:tcW w:type="dxa" w:w="3312"/>
          </w:tcPr>
          <w:p>
            <w:r/>
            <w:r>
              <w:rPr>
                <w:rFonts w:ascii="Times New Roman" w:hAnsi="Times New Roman"/>
                <w:b w:val="0"/>
                <w:sz w:val="18"/>
              </w:rPr>
              <w:t>Binary</w:t>
            </w:r>
          </w:p>
        </w:tc>
      </w:tr>
      <w:tr>
        <w:tc>
          <w:tcPr>
            <w:tcW w:type="dxa" w:w="3312"/>
          </w:tcPr>
          <w:p>
            <w:r/>
            <w:r>
              <w:rPr>
                <w:rFonts w:ascii="Times New Roman" w:hAnsi="Times New Roman"/>
                <w:b w:val="0"/>
                <w:sz w:val="18"/>
              </w:rPr>
              <w:t>Pclass</w:t>
            </w:r>
          </w:p>
        </w:tc>
        <w:tc>
          <w:tcPr>
            <w:tcW w:type="dxa" w:w="3312"/>
          </w:tcPr>
          <w:p>
            <w:r/>
            <w:r>
              <w:rPr>
                <w:rFonts w:ascii="Times New Roman" w:hAnsi="Times New Roman"/>
                <w:b w:val="0"/>
                <w:sz w:val="18"/>
              </w:rPr>
              <w:t>Passenger ticket class</w:t>
            </w:r>
          </w:p>
        </w:tc>
        <w:tc>
          <w:tcPr>
            <w:tcW w:type="dxa" w:w="3312"/>
          </w:tcPr>
          <w:p>
            <w:r/>
            <w:r>
              <w:rPr>
                <w:rFonts w:ascii="Times New Roman" w:hAnsi="Times New Roman"/>
                <w:b w:val="0"/>
                <w:sz w:val="18"/>
              </w:rPr>
              <w:t>Categorical/Ordinal</w:t>
            </w:r>
          </w:p>
        </w:tc>
      </w:tr>
      <w:tr>
        <w:tc>
          <w:tcPr>
            <w:tcW w:type="dxa" w:w="3312"/>
          </w:tcPr>
          <w:p>
            <w:r/>
            <w:r>
              <w:rPr>
                <w:rFonts w:ascii="Times New Roman" w:hAnsi="Times New Roman"/>
                <w:b w:val="0"/>
                <w:sz w:val="18"/>
              </w:rPr>
              <w:t>Name</w:t>
            </w:r>
          </w:p>
        </w:tc>
        <w:tc>
          <w:tcPr>
            <w:tcW w:type="dxa" w:w="3312"/>
          </w:tcPr>
          <w:p>
            <w:r/>
            <w:r>
              <w:rPr>
                <w:rFonts w:ascii="Times New Roman" w:hAnsi="Times New Roman"/>
                <w:b w:val="0"/>
                <w:sz w:val="18"/>
              </w:rPr>
              <w:t>Passenger name</w:t>
            </w:r>
          </w:p>
        </w:tc>
        <w:tc>
          <w:tcPr>
            <w:tcW w:type="dxa" w:w="3312"/>
          </w:tcPr>
          <w:p>
            <w:r/>
            <w:r>
              <w:rPr>
                <w:rFonts w:ascii="Times New Roman" w:hAnsi="Times New Roman"/>
                <w:b w:val="0"/>
                <w:sz w:val="18"/>
              </w:rPr>
              <w:t>Categorical/Text</w:t>
            </w:r>
          </w:p>
        </w:tc>
      </w:tr>
      <w:tr>
        <w:tc>
          <w:tcPr>
            <w:tcW w:type="dxa" w:w="3312"/>
          </w:tcPr>
          <w:p>
            <w:r/>
            <w:r>
              <w:rPr>
                <w:rFonts w:ascii="Times New Roman" w:hAnsi="Times New Roman"/>
                <w:b w:val="0"/>
                <w:sz w:val="18"/>
              </w:rPr>
              <w:t>Sex</w:t>
            </w:r>
          </w:p>
        </w:tc>
        <w:tc>
          <w:tcPr>
            <w:tcW w:type="dxa" w:w="3312"/>
          </w:tcPr>
          <w:p>
            <w:r/>
            <w:r>
              <w:rPr>
                <w:rFonts w:ascii="Times New Roman" w:hAnsi="Times New Roman"/>
                <w:b w:val="0"/>
                <w:sz w:val="18"/>
              </w:rPr>
              <w:t>Passenger sex</w:t>
            </w:r>
          </w:p>
        </w:tc>
        <w:tc>
          <w:tcPr>
            <w:tcW w:type="dxa" w:w="3312"/>
          </w:tcPr>
          <w:p>
            <w:r/>
            <w:r>
              <w:rPr>
                <w:rFonts w:ascii="Times New Roman" w:hAnsi="Times New Roman"/>
                <w:b w:val="0"/>
                <w:sz w:val="18"/>
              </w:rPr>
              <w:t>Categorical</w:t>
            </w:r>
          </w:p>
        </w:tc>
      </w:tr>
      <w:tr>
        <w:tc>
          <w:tcPr>
            <w:tcW w:type="dxa" w:w="3312"/>
          </w:tcPr>
          <w:p>
            <w:r/>
            <w:r>
              <w:rPr>
                <w:rFonts w:ascii="Times New Roman" w:hAnsi="Times New Roman"/>
                <w:b w:val="0"/>
                <w:sz w:val="18"/>
              </w:rPr>
              <w:t>Age</w:t>
            </w:r>
          </w:p>
        </w:tc>
        <w:tc>
          <w:tcPr>
            <w:tcW w:type="dxa" w:w="3312"/>
          </w:tcPr>
          <w:p>
            <w:r/>
            <w:r>
              <w:rPr>
                <w:rFonts w:ascii="Times New Roman" w:hAnsi="Times New Roman"/>
                <w:b w:val="0"/>
                <w:sz w:val="18"/>
              </w:rPr>
              <w:t>Passenger age in years</w:t>
            </w:r>
          </w:p>
        </w:tc>
        <w:tc>
          <w:tcPr>
            <w:tcW w:type="dxa" w:w="3312"/>
          </w:tcPr>
          <w:p>
            <w:r/>
            <w:r>
              <w:rPr>
                <w:rFonts w:ascii="Times New Roman" w:hAnsi="Times New Roman"/>
                <w:b w:val="0"/>
                <w:sz w:val="18"/>
              </w:rPr>
              <w:t>Numerical</w:t>
            </w:r>
          </w:p>
        </w:tc>
      </w:tr>
      <w:tr>
        <w:tc>
          <w:tcPr>
            <w:tcW w:type="dxa" w:w="3312"/>
          </w:tcPr>
          <w:p>
            <w:r/>
            <w:r>
              <w:rPr>
                <w:rFonts w:ascii="Times New Roman" w:hAnsi="Times New Roman"/>
                <w:b w:val="0"/>
                <w:sz w:val="18"/>
              </w:rPr>
              <w:t>SibSp</w:t>
            </w:r>
          </w:p>
        </w:tc>
        <w:tc>
          <w:tcPr>
            <w:tcW w:type="dxa" w:w="3312"/>
          </w:tcPr>
          <w:p>
            <w:r/>
            <w:r>
              <w:rPr>
                <w:rFonts w:ascii="Times New Roman" w:hAnsi="Times New Roman"/>
                <w:b w:val="0"/>
                <w:sz w:val="18"/>
              </w:rPr>
              <w:t>Siblings/spouses aboard</w:t>
            </w:r>
          </w:p>
        </w:tc>
        <w:tc>
          <w:tcPr>
            <w:tcW w:type="dxa" w:w="3312"/>
          </w:tcPr>
          <w:p>
            <w:r/>
            <w:r>
              <w:rPr>
                <w:rFonts w:ascii="Times New Roman" w:hAnsi="Times New Roman"/>
                <w:b w:val="0"/>
                <w:sz w:val="18"/>
              </w:rPr>
              <w:t>Numerical</w:t>
            </w:r>
          </w:p>
        </w:tc>
      </w:tr>
      <w:tr>
        <w:tc>
          <w:tcPr>
            <w:tcW w:type="dxa" w:w="3312"/>
          </w:tcPr>
          <w:p>
            <w:r/>
            <w:r>
              <w:rPr>
                <w:rFonts w:ascii="Times New Roman" w:hAnsi="Times New Roman"/>
                <w:b w:val="0"/>
                <w:sz w:val="18"/>
              </w:rPr>
              <w:t>Parch</w:t>
            </w:r>
          </w:p>
        </w:tc>
        <w:tc>
          <w:tcPr>
            <w:tcW w:type="dxa" w:w="3312"/>
          </w:tcPr>
          <w:p>
            <w:r/>
            <w:r>
              <w:rPr>
                <w:rFonts w:ascii="Times New Roman" w:hAnsi="Times New Roman"/>
                <w:b w:val="0"/>
                <w:sz w:val="18"/>
              </w:rPr>
              <w:t>Parents/children aboard</w:t>
            </w:r>
          </w:p>
        </w:tc>
        <w:tc>
          <w:tcPr>
            <w:tcW w:type="dxa" w:w="3312"/>
          </w:tcPr>
          <w:p>
            <w:r/>
            <w:r>
              <w:rPr>
                <w:rFonts w:ascii="Times New Roman" w:hAnsi="Times New Roman"/>
                <w:b w:val="0"/>
                <w:sz w:val="18"/>
              </w:rPr>
              <w:t>Numerical</w:t>
            </w:r>
          </w:p>
        </w:tc>
      </w:tr>
      <w:tr>
        <w:tc>
          <w:tcPr>
            <w:tcW w:type="dxa" w:w="3312"/>
          </w:tcPr>
          <w:p>
            <w:r/>
            <w:r>
              <w:rPr>
                <w:rFonts w:ascii="Times New Roman" w:hAnsi="Times New Roman"/>
                <w:b w:val="0"/>
                <w:sz w:val="18"/>
              </w:rPr>
              <w:t>Ticket</w:t>
            </w:r>
          </w:p>
        </w:tc>
        <w:tc>
          <w:tcPr>
            <w:tcW w:type="dxa" w:w="3312"/>
          </w:tcPr>
          <w:p>
            <w:r/>
            <w:r>
              <w:rPr>
                <w:rFonts w:ascii="Times New Roman" w:hAnsi="Times New Roman"/>
                <w:b w:val="0"/>
                <w:sz w:val="18"/>
              </w:rPr>
              <w:t>Ticket identifier</w:t>
            </w:r>
          </w:p>
        </w:tc>
        <w:tc>
          <w:tcPr>
            <w:tcW w:type="dxa" w:w="3312"/>
          </w:tcPr>
          <w:p>
            <w:r/>
            <w:r>
              <w:rPr>
                <w:rFonts w:ascii="Times New Roman" w:hAnsi="Times New Roman"/>
                <w:b w:val="0"/>
                <w:sz w:val="18"/>
              </w:rPr>
              <w:t>Categorical/Text</w:t>
            </w:r>
          </w:p>
        </w:tc>
      </w:tr>
      <w:tr>
        <w:tc>
          <w:tcPr>
            <w:tcW w:type="dxa" w:w="3312"/>
          </w:tcPr>
          <w:p>
            <w:r/>
            <w:r>
              <w:rPr>
                <w:rFonts w:ascii="Times New Roman" w:hAnsi="Times New Roman"/>
                <w:b w:val="0"/>
                <w:sz w:val="18"/>
              </w:rPr>
              <w:t>Fare</w:t>
            </w:r>
          </w:p>
        </w:tc>
        <w:tc>
          <w:tcPr>
            <w:tcW w:type="dxa" w:w="3312"/>
          </w:tcPr>
          <w:p>
            <w:r/>
            <w:r>
              <w:rPr>
                <w:rFonts w:ascii="Times New Roman" w:hAnsi="Times New Roman"/>
                <w:b w:val="0"/>
                <w:sz w:val="18"/>
              </w:rPr>
              <w:t>Ticket fare</w:t>
            </w:r>
          </w:p>
        </w:tc>
        <w:tc>
          <w:tcPr>
            <w:tcW w:type="dxa" w:w="3312"/>
          </w:tcPr>
          <w:p>
            <w:r/>
            <w:r>
              <w:rPr>
                <w:rFonts w:ascii="Times New Roman" w:hAnsi="Times New Roman"/>
                <w:b w:val="0"/>
                <w:sz w:val="18"/>
              </w:rPr>
              <w:t>Numerical</w:t>
            </w:r>
          </w:p>
        </w:tc>
      </w:tr>
      <w:tr>
        <w:tc>
          <w:tcPr>
            <w:tcW w:type="dxa" w:w="3312"/>
          </w:tcPr>
          <w:p>
            <w:r/>
            <w:r>
              <w:rPr>
                <w:rFonts w:ascii="Times New Roman" w:hAnsi="Times New Roman"/>
                <w:b w:val="0"/>
                <w:sz w:val="18"/>
              </w:rPr>
              <w:t>Cabin</w:t>
            </w:r>
          </w:p>
        </w:tc>
        <w:tc>
          <w:tcPr>
            <w:tcW w:type="dxa" w:w="3312"/>
          </w:tcPr>
          <w:p>
            <w:r/>
            <w:r>
              <w:rPr>
                <w:rFonts w:ascii="Times New Roman" w:hAnsi="Times New Roman"/>
                <w:b w:val="0"/>
                <w:sz w:val="18"/>
              </w:rPr>
              <w:t>Cabin identifier</w:t>
            </w:r>
          </w:p>
        </w:tc>
        <w:tc>
          <w:tcPr>
            <w:tcW w:type="dxa" w:w="3312"/>
          </w:tcPr>
          <w:p>
            <w:r/>
            <w:r>
              <w:rPr>
                <w:rFonts w:ascii="Times New Roman" w:hAnsi="Times New Roman"/>
                <w:b w:val="0"/>
                <w:sz w:val="18"/>
              </w:rPr>
              <w:t>Categorical/Text</w:t>
            </w:r>
          </w:p>
        </w:tc>
      </w:tr>
      <w:tr>
        <w:tc>
          <w:tcPr>
            <w:tcW w:type="dxa" w:w="3312"/>
          </w:tcPr>
          <w:p>
            <w:r/>
            <w:r>
              <w:rPr>
                <w:rFonts w:ascii="Times New Roman" w:hAnsi="Times New Roman"/>
                <w:b w:val="0"/>
                <w:sz w:val="18"/>
              </w:rPr>
              <w:t>Embarked</w:t>
            </w:r>
          </w:p>
        </w:tc>
        <w:tc>
          <w:tcPr>
            <w:tcW w:type="dxa" w:w="3312"/>
          </w:tcPr>
          <w:p>
            <w:r/>
            <w:r>
              <w:rPr>
                <w:rFonts w:ascii="Times New Roman" w:hAnsi="Times New Roman"/>
                <w:b w:val="0"/>
                <w:sz w:val="18"/>
              </w:rPr>
              <w:t>Port of embarkation</w:t>
            </w:r>
          </w:p>
        </w:tc>
        <w:tc>
          <w:tcPr>
            <w:tcW w:type="dxa" w:w="3312"/>
          </w:tcPr>
          <w:p>
            <w:r/>
            <w:r>
              <w:rPr>
                <w:rFonts w:ascii="Times New Roman" w:hAnsi="Times New Roman"/>
                <w:b w:val="0"/>
                <w:sz w:val="18"/>
              </w:rPr>
              <w:t>Categorical</w:t>
            </w:r>
          </w:p>
        </w:tc>
      </w:tr>
    </w:tbl>
    <w:p/>
    <w:p>
      <w:pPr>
        <w:pStyle w:val="Heading1"/>
      </w:pPr>
      <w:r>
        <w:t>3. Tools and Technologies</w:t>
      </w:r>
    </w:p>
    <w:p>
      <w:pPr>
        <w:pStyle w:val="ListBullet"/>
      </w:pPr>
      <w:r>
        <w:t>R and RStudio for data manipulation, statistical analysis and visualization.</w:t>
      </w:r>
    </w:p>
    <w:p>
      <w:pPr>
        <w:pStyle w:val="ListBullet"/>
      </w:pPr>
      <w:r>
        <w:t>tidyverse/dplyr for data transformation and summarization.</w:t>
      </w:r>
    </w:p>
    <w:p>
      <w:pPr>
        <w:pStyle w:val="ListBullet"/>
      </w:pPr>
      <w:r>
        <w:t>ggplot2 for visualization.</w:t>
      </w:r>
    </w:p>
    <w:p>
      <w:pPr>
        <w:pStyle w:val="ListBullet"/>
      </w:pPr>
      <w:r>
        <w:t>Base R functions such as str(), summary(), is.na(), table(), quantile() and cor().</w:t>
      </w:r>
    </w:p>
    <w:p>
      <w:pPr>
        <w:pStyle w:val="ListBullet"/>
      </w:pPr>
      <w:r>
        <w:t>CSV format for the source and cleaned datasets.</w:t>
      </w:r>
    </w:p>
    <w:p>
      <w:pPr>
        <w:pStyle w:val="Heading1"/>
      </w:pPr>
      <w:r>
        <w:t>4. Initial Data Inspection</w:t>
      </w:r>
    </w:p>
    <w:p>
      <w:r>
        <w:t>The first inspection establishes the dimensions, structure, data types and basic distributions before any modification is made.</w:t>
      </w:r>
    </w:p>
    <w:p>
      <w:pPr>
        <w:ind w:left="216" w:right="216"/>
      </w:pPr>
      <w:r>
        <w:rPr>
          <w:rFonts w:ascii="Consolas" w:hAnsi="Consolas"/>
          <w:sz w:val="16"/>
        </w:rPr>
        <w:t>head(titanic)</w:t>
        <w:br/>
        <w:t>str(titanic)</w:t>
        <w:br/>
        <w:t>dim(titanic)</w:t>
        <w:br/>
        <w:t>summary(titanic)</w:t>
      </w:r>
    </w:p>
    <w:p>
      <w:pPr>
        <w:ind w:left="216"/>
      </w:pPr>
      <w:r>
        <w:rPr>
          <w:rFonts w:ascii="Consolas" w:hAnsi="Consolas"/>
          <w:sz w:val="17"/>
        </w:rPr>
        <w:t>Representative initial output:</w:t>
        <w:br/>
        <w:t>Dimensions: 891 rows × 12 columns</w:t>
        <w:br/>
        <w:t>Missing Age: 177</w:t>
        <w:br/>
        <w:t>Missing Cabin: 687</w:t>
        <w:br/>
        <w:t>Missing Embarked: 2</w:t>
        <w:br/>
        <w:t>Duplicate rows: 0</w:t>
      </w:r>
    </w:p>
    <w:p>
      <w:r>
        <w:t>The inspection shows that Age contains substantial missingness, Cabin contains very high missingness, and Embarked contains only two missing values. These variables therefore require different treatment rather than a single blanket missing-value strategy.</w:t>
      </w:r>
    </w:p>
    <w:p>
      <w:pPr>
        <w:pStyle w:val="Heading1"/>
      </w:pPr>
      <w:r>
        <w:t>5. Data Quality Assessment</w:t>
      </w:r>
    </w:p>
    <w:p>
      <w:pPr>
        <w:pStyle w:val="Heading2"/>
      </w:pPr>
      <w:r>
        <w:t>5.1 Missing-value profile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Times New Roman" w:hAnsi="Times New Roman"/>
                <w:b/>
                <w:sz w:val="18"/>
              </w:rPr>
              <w:t>Variable</w:t>
            </w:r>
          </w:p>
        </w:tc>
        <w:tc>
          <w:tcPr>
            <w:tcW w:type="dxa" w:w="3312"/>
            <w:shd w:fill="D9EAF7"/>
          </w:tcPr>
          <w:p>
            <w:r/>
            <w:r>
              <w:rPr>
                <w:rFonts w:ascii="Times New Roman" w:hAnsi="Times New Roman"/>
                <w:b/>
                <w:sz w:val="18"/>
              </w:rPr>
              <w:t>Missing Count</w:t>
            </w:r>
          </w:p>
        </w:tc>
        <w:tc>
          <w:tcPr>
            <w:tcW w:type="dxa" w:w="3312"/>
            <w:shd w:fill="D9EAF7"/>
          </w:tcPr>
          <w:p>
            <w:r/>
            <w:r>
              <w:rPr>
                <w:rFonts w:ascii="Times New Roman" w:hAnsi="Times New Roman"/>
                <w:b/>
                <w:sz w:val="18"/>
              </w:rPr>
              <w:t>Missing %</w:t>
            </w:r>
          </w:p>
        </w:tc>
      </w:tr>
      <w:tr>
        <w:tc>
          <w:tcPr>
            <w:tcW w:type="dxa" w:w="3312"/>
          </w:tcPr>
          <w:p>
            <w:r/>
            <w:r>
              <w:rPr>
                <w:rFonts w:ascii="Times New Roman" w:hAnsi="Times New Roman"/>
                <w:b w:val="0"/>
                <w:sz w:val="18"/>
              </w:rPr>
              <w:t>PassengerId</w:t>
            </w:r>
          </w:p>
        </w:tc>
        <w:tc>
          <w:tcPr>
            <w:tcW w:type="dxa" w:w="3312"/>
          </w:tcPr>
          <w:p>
            <w:r/>
            <w:r>
              <w:rPr>
                <w:rFonts w:ascii="Times New Roman" w:hAnsi="Times New Roman"/>
                <w:b w:val="0"/>
                <w:sz w:val="18"/>
              </w:rPr>
              <w:t>0</w:t>
            </w:r>
          </w:p>
        </w:tc>
        <w:tc>
          <w:tcPr>
            <w:tcW w:type="dxa" w:w="3312"/>
          </w:tcPr>
          <w:p>
            <w:r/>
            <w:r>
              <w:rPr>
                <w:rFonts w:ascii="Times New Roman" w:hAnsi="Times New Roman"/>
                <w:b w:val="0"/>
                <w:sz w:val="18"/>
              </w:rPr>
              <w:t>0.0000</w:t>
            </w:r>
          </w:p>
        </w:tc>
      </w:tr>
      <w:tr>
        <w:tc>
          <w:tcPr>
            <w:tcW w:type="dxa" w:w="3312"/>
          </w:tcPr>
          <w:p>
            <w:r/>
            <w:r>
              <w:rPr>
                <w:rFonts w:ascii="Times New Roman" w:hAnsi="Times New Roman"/>
                <w:b w:val="0"/>
                <w:sz w:val="18"/>
              </w:rPr>
              <w:t>Survived</w:t>
            </w:r>
          </w:p>
        </w:tc>
        <w:tc>
          <w:tcPr>
            <w:tcW w:type="dxa" w:w="3312"/>
          </w:tcPr>
          <w:p>
            <w:r/>
            <w:r>
              <w:rPr>
                <w:rFonts w:ascii="Times New Roman" w:hAnsi="Times New Roman"/>
                <w:b w:val="0"/>
                <w:sz w:val="18"/>
              </w:rPr>
              <w:t>0</w:t>
            </w:r>
          </w:p>
        </w:tc>
        <w:tc>
          <w:tcPr>
            <w:tcW w:type="dxa" w:w="3312"/>
          </w:tcPr>
          <w:p>
            <w:r/>
            <w:r>
              <w:rPr>
                <w:rFonts w:ascii="Times New Roman" w:hAnsi="Times New Roman"/>
                <w:b w:val="0"/>
                <w:sz w:val="18"/>
              </w:rPr>
              <w:t>0.0000</w:t>
            </w:r>
          </w:p>
        </w:tc>
      </w:tr>
      <w:tr>
        <w:tc>
          <w:tcPr>
            <w:tcW w:type="dxa" w:w="3312"/>
          </w:tcPr>
          <w:p>
            <w:r/>
            <w:r>
              <w:rPr>
                <w:rFonts w:ascii="Times New Roman" w:hAnsi="Times New Roman"/>
                <w:b w:val="0"/>
                <w:sz w:val="18"/>
              </w:rPr>
              <w:t>Pclass</w:t>
            </w:r>
          </w:p>
        </w:tc>
        <w:tc>
          <w:tcPr>
            <w:tcW w:type="dxa" w:w="3312"/>
          </w:tcPr>
          <w:p>
            <w:r/>
            <w:r>
              <w:rPr>
                <w:rFonts w:ascii="Times New Roman" w:hAnsi="Times New Roman"/>
                <w:b w:val="0"/>
                <w:sz w:val="18"/>
              </w:rPr>
              <w:t>0</w:t>
            </w:r>
          </w:p>
        </w:tc>
        <w:tc>
          <w:tcPr>
            <w:tcW w:type="dxa" w:w="3312"/>
          </w:tcPr>
          <w:p>
            <w:r/>
            <w:r>
              <w:rPr>
                <w:rFonts w:ascii="Times New Roman" w:hAnsi="Times New Roman"/>
                <w:b w:val="0"/>
                <w:sz w:val="18"/>
              </w:rPr>
              <w:t>0.0000</w:t>
            </w:r>
          </w:p>
        </w:tc>
      </w:tr>
      <w:tr>
        <w:tc>
          <w:tcPr>
            <w:tcW w:type="dxa" w:w="3312"/>
          </w:tcPr>
          <w:p>
            <w:r/>
            <w:r>
              <w:rPr>
                <w:rFonts w:ascii="Times New Roman" w:hAnsi="Times New Roman"/>
                <w:b w:val="0"/>
                <w:sz w:val="18"/>
              </w:rPr>
              <w:t>Name</w:t>
            </w:r>
          </w:p>
        </w:tc>
        <w:tc>
          <w:tcPr>
            <w:tcW w:type="dxa" w:w="3312"/>
          </w:tcPr>
          <w:p>
            <w:r/>
            <w:r>
              <w:rPr>
                <w:rFonts w:ascii="Times New Roman" w:hAnsi="Times New Roman"/>
                <w:b w:val="0"/>
                <w:sz w:val="18"/>
              </w:rPr>
              <w:t>0</w:t>
            </w:r>
          </w:p>
        </w:tc>
        <w:tc>
          <w:tcPr>
            <w:tcW w:type="dxa" w:w="3312"/>
          </w:tcPr>
          <w:p>
            <w:r/>
            <w:r>
              <w:rPr>
                <w:rFonts w:ascii="Times New Roman" w:hAnsi="Times New Roman"/>
                <w:b w:val="0"/>
                <w:sz w:val="18"/>
              </w:rPr>
              <w:t>0.0000</w:t>
            </w:r>
          </w:p>
        </w:tc>
      </w:tr>
      <w:tr>
        <w:tc>
          <w:tcPr>
            <w:tcW w:type="dxa" w:w="3312"/>
          </w:tcPr>
          <w:p>
            <w:r/>
            <w:r>
              <w:rPr>
                <w:rFonts w:ascii="Times New Roman" w:hAnsi="Times New Roman"/>
                <w:b w:val="0"/>
                <w:sz w:val="18"/>
              </w:rPr>
              <w:t>Sex</w:t>
            </w:r>
          </w:p>
        </w:tc>
        <w:tc>
          <w:tcPr>
            <w:tcW w:type="dxa" w:w="3312"/>
          </w:tcPr>
          <w:p>
            <w:r/>
            <w:r>
              <w:rPr>
                <w:rFonts w:ascii="Times New Roman" w:hAnsi="Times New Roman"/>
                <w:b w:val="0"/>
                <w:sz w:val="18"/>
              </w:rPr>
              <w:t>0</w:t>
            </w:r>
          </w:p>
        </w:tc>
        <w:tc>
          <w:tcPr>
            <w:tcW w:type="dxa" w:w="3312"/>
          </w:tcPr>
          <w:p>
            <w:r/>
            <w:r>
              <w:rPr>
                <w:rFonts w:ascii="Times New Roman" w:hAnsi="Times New Roman"/>
                <w:b w:val="0"/>
                <w:sz w:val="18"/>
              </w:rPr>
              <w:t>0.0000</w:t>
            </w:r>
          </w:p>
        </w:tc>
      </w:tr>
      <w:tr>
        <w:tc>
          <w:tcPr>
            <w:tcW w:type="dxa" w:w="3312"/>
          </w:tcPr>
          <w:p>
            <w:r/>
            <w:r>
              <w:rPr>
                <w:rFonts w:ascii="Times New Roman" w:hAnsi="Times New Roman"/>
                <w:b w:val="0"/>
                <w:sz w:val="18"/>
              </w:rPr>
              <w:t>Age</w:t>
            </w:r>
          </w:p>
        </w:tc>
        <w:tc>
          <w:tcPr>
            <w:tcW w:type="dxa" w:w="3312"/>
          </w:tcPr>
          <w:p>
            <w:r/>
            <w:r>
              <w:rPr>
                <w:rFonts w:ascii="Times New Roman" w:hAnsi="Times New Roman"/>
                <w:b w:val="0"/>
                <w:sz w:val="18"/>
              </w:rPr>
              <w:t>177</w:t>
            </w:r>
          </w:p>
        </w:tc>
        <w:tc>
          <w:tcPr>
            <w:tcW w:type="dxa" w:w="3312"/>
          </w:tcPr>
          <w:p>
            <w:r/>
            <w:r>
              <w:rPr>
                <w:rFonts w:ascii="Times New Roman" w:hAnsi="Times New Roman"/>
                <w:b w:val="0"/>
                <w:sz w:val="18"/>
              </w:rPr>
              <w:t>19.8700</w:t>
            </w:r>
          </w:p>
        </w:tc>
      </w:tr>
      <w:tr>
        <w:tc>
          <w:tcPr>
            <w:tcW w:type="dxa" w:w="3312"/>
          </w:tcPr>
          <w:p>
            <w:r/>
            <w:r>
              <w:rPr>
                <w:rFonts w:ascii="Times New Roman" w:hAnsi="Times New Roman"/>
                <w:b w:val="0"/>
                <w:sz w:val="18"/>
              </w:rPr>
              <w:t>SibSp</w:t>
            </w:r>
          </w:p>
        </w:tc>
        <w:tc>
          <w:tcPr>
            <w:tcW w:type="dxa" w:w="3312"/>
          </w:tcPr>
          <w:p>
            <w:r/>
            <w:r>
              <w:rPr>
                <w:rFonts w:ascii="Times New Roman" w:hAnsi="Times New Roman"/>
                <w:b w:val="0"/>
                <w:sz w:val="18"/>
              </w:rPr>
              <w:t>0</w:t>
            </w:r>
          </w:p>
        </w:tc>
        <w:tc>
          <w:tcPr>
            <w:tcW w:type="dxa" w:w="3312"/>
          </w:tcPr>
          <w:p>
            <w:r/>
            <w:r>
              <w:rPr>
                <w:rFonts w:ascii="Times New Roman" w:hAnsi="Times New Roman"/>
                <w:b w:val="0"/>
                <w:sz w:val="18"/>
              </w:rPr>
              <w:t>0.0000</w:t>
            </w:r>
          </w:p>
        </w:tc>
      </w:tr>
      <w:tr>
        <w:tc>
          <w:tcPr>
            <w:tcW w:type="dxa" w:w="3312"/>
          </w:tcPr>
          <w:p>
            <w:r/>
            <w:r>
              <w:rPr>
                <w:rFonts w:ascii="Times New Roman" w:hAnsi="Times New Roman"/>
                <w:b w:val="0"/>
                <w:sz w:val="18"/>
              </w:rPr>
              <w:t>Parch</w:t>
            </w:r>
          </w:p>
        </w:tc>
        <w:tc>
          <w:tcPr>
            <w:tcW w:type="dxa" w:w="3312"/>
          </w:tcPr>
          <w:p>
            <w:r/>
            <w:r>
              <w:rPr>
                <w:rFonts w:ascii="Times New Roman" w:hAnsi="Times New Roman"/>
                <w:b w:val="0"/>
                <w:sz w:val="18"/>
              </w:rPr>
              <w:t>0</w:t>
            </w:r>
          </w:p>
        </w:tc>
        <w:tc>
          <w:tcPr>
            <w:tcW w:type="dxa" w:w="3312"/>
          </w:tcPr>
          <w:p>
            <w:r/>
            <w:r>
              <w:rPr>
                <w:rFonts w:ascii="Times New Roman" w:hAnsi="Times New Roman"/>
                <w:b w:val="0"/>
                <w:sz w:val="18"/>
              </w:rPr>
              <w:t>0.0000</w:t>
            </w:r>
          </w:p>
        </w:tc>
      </w:tr>
      <w:tr>
        <w:tc>
          <w:tcPr>
            <w:tcW w:type="dxa" w:w="3312"/>
          </w:tcPr>
          <w:p>
            <w:r/>
            <w:r>
              <w:rPr>
                <w:rFonts w:ascii="Times New Roman" w:hAnsi="Times New Roman"/>
                <w:b w:val="0"/>
                <w:sz w:val="18"/>
              </w:rPr>
              <w:t>Ticket</w:t>
            </w:r>
          </w:p>
        </w:tc>
        <w:tc>
          <w:tcPr>
            <w:tcW w:type="dxa" w:w="3312"/>
          </w:tcPr>
          <w:p>
            <w:r/>
            <w:r>
              <w:rPr>
                <w:rFonts w:ascii="Times New Roman" w:hAnsi="Times New Roman"/>
                <w:b w:val="0"/>
                <w:sz w:val="18"/>
              </w:rPr>
              <w:t>0</w:t>
            </w:r>
          </w:p>
        </w:tc>
        <w:tc>
          <w:tcPr>
            <w:tcW w:type="dxa" w:w="3312"/>
          </w:tcPr>
          <w:p>
            <w:r/>
            <w:r>
              <w:rPr>
                <w:rFonts w:ascii="Times New Roman" w:hAnsi="Times New Roman"/>
                <w:b w:val="0"/>
                <w:sz w:val="18"/>
              </w:rPr>
              <w:t>0.0000</w:t>
            </w:r>
          </w:p>
        </w:tc>
      </w:tr>
      <w:tr>
        <w:tc>
          <w:tcPr>
            <w:tcW w:type="dxa" w:w="3312"/>
          </w:tcPr>
          <w:p>
            <w:r/>
            <w:r>
              <w:rPr>
                <w:rFonts w:ascii="Times New Roman" w:hAnsi="Times New Roman"/>
                <w:b w:val="0"/>
                <w:sz w:val="18"/>
              </w:rPr>
              <w:t>Fare</w:t>
            </w:r>
          </w:p>
        </w:tc>
        <w:tc>
          <w:tcPr>
            <w:tcW w:type="dxa" w:w="3312"/>
          </w:tcPr>
          <w:p>
            <w:r/>
            <w:r>
              <w:rPr>
                <w:rFonts w:ascii="Times New Roman" w:hAnsi="Times New Roman"/>
                <w:b w:val="0"/>
                <w:sz w:val="18"/>
              </w:rPr>
              <w:t>0</w:t>
            </w:r>
          </w:p>
        </w:tc>
        <w:tc>
          <w:tcPr>
            <w:tcW w:type="dxa" w:w="3312"/>
          </w:tcPr>
          <w:p>
            <w:r/>
            <w:r>
              <w:rPr>
                <w:rFonts w:ascii="Times New Roman" w:hAnsi="Times New Roman"/>
                <w:b w:val="0"/>
                <w:sz w:val="18"/>
              </w:rPr>
              <w:t>0.0000</w:t>
            </w:r>
          </w:p>
        </w:tc>
      </w:tr>
      <w:tr>
        <w:tc>
          <w:tcPr>
            <w:tcW w:type="dxa" w:w="3312"/>
          </w:tcPr>
          <w:p>
            <w:r/>
            <w:r>
              <w:rPr>
                <w:rFonts w:ascii="Times New Roman" w:hAnsi="Times New Roman"/>
                <w:b w:val="0"/>
                <w:sz w:val="18"/>
              </w:rPr>
              <w:t>Cabin</w:t>
            </w:r>
          </w:p>
        </w:tc>
        <w:tc>
          <w:tcPr>
            <w:tcW w:type="dxa" w:w="3312"/>
          </w:tcPr>
          <w:p>
            <w:r/>
            <w:r>
              <w:rPr>
                <w:rFonts w:ascii="Times New Roman" w:hAnsi="Times New Roman"/>
                <w:b w:val="0"/>
                <w:sz w:val="18"/>
              </w:rPr>
              <w:t>687</w:t>
            </w:r>
          </w:p>
        </w:tc>
        <w:tc>
          <w:tcPr>
            <w:tcW w:type="dxa" w:w="3312"/>
          </w:tcPr>
          <w:p>
            <w:r/>
            <w:r>
              <w:rPr>
                <w:rFonts w:ascii="Times New Roman" w:hAnsi="Times New Roman"/>
                <w:b w:val="0"/>
                <w:sz w:val="18"/>
              </w:rPr>
              <w:t>77.1000</w:t>
            </w:r>
          </w:p>
        </w:tc>
      </w:tr>
      <w:tr>
        <w:tc>
          <w:tcPr>
            <w:tcW w:type="dxa" w:w="3312"/>
          </w:tcPr>
          <w:p>
            <w:r/>
            <w:r>
              <w:rPr>
                <w:rFonts w:ascii="Times New Roman" w:hAnsi="Times New Roman"/>
                <w:b w:val="0"/>
                <w:sz w:val="18"/>
              </w:rPr>
              <w:t>Embarked</w:t>
            </w:r>
          </w:p>
        </w:tc>
        <w:tc>
          <w:tcPr>
            <w:tcW w:type="dxa" w:w="3312"/>
          </w:tcPr>
          <w:p>
            <w:r/>
            <w:r>
              <w:rPr>
                <w:rFonts w:ascii="Times New Roman" w:hAnsi="Times New Roman"/>
                <w:b w:val="0"/>
                <w:sz w:val="18"/>
              </w:rPr>
              <w:t>2</w:t>
            </w:r>
          </w:p>
        </w:tc>
        <w:tc>
          <w:tcPr>
            <w:tcW w:type="dxa" w:w="3312"/>
          </w:tcPr>
          <w:p>
            <w:r/>
            <w:r>
              <w:rPr>
                <w:rFonts w:ascii="Times New Roman" w:hAnsi="Times New Roman"/>
                <w:b w:val="0"/>
                <w:sz w:val="18"/>
              </w:rPr>
              <w:t>0.2200</w:t>
            </w:r>
          </w:p>
        </w:tc>
      </w:tr>
    </w:tbl>
    <w:p/>
    <w:p>
      <w:pPr>
        <w:jc w:val="center"/>
      </w:pPr>
      <w:r>
        <w:drawing>
          <wp:inline xmlns:a="http://schemas.openxmlformats.org/drawingml/2006/main" xmlns:pic="http://schemas.openxmlformats.org/drawingml/2006/picture">
            <wp:extent cx="5303520" cy="3287213"/>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303520" cy="3287213"/>
                    </a:xfrm>
                    <a:prstGeom prst="rect"/>
                  </pic:spPr>
                </pic:pic>
              </a:graphicData>
            </a:graphic>
          </wp:inline>
        </w:drawing>
      </w:r>
    </w:p>
    <w:p>
      <w:pPr>
        <w:jc w:val="center"/>
      </w:pPr>
      <w:r>
        <w:rPr>
          <w:i/>
          <w:sz w:val="18"/>
        </w:rPr>
        <w:t>Figure 1. Missing values detected before cleaning.</w:t>
      </w:r>
    </w:p>
    <w:p>
      <w:r>
        <w:t>Age has 177 missing observations (19.87%), while Cabin has 687 missing observations (77.10%). Embarked has only 2 missing observations (0.22%). Because the Cabin variable is missing for most records, retaining the raw cabin identifier would substantially reduce usable information if rows were deleted. Instead, a binary CabinKnown feature is created to preserve whether a cabin was recorded, and the sparse raw Cabin field is removed.</w:t>
      </w:r>
    </w:p>
    <w:p>
      <w:pPr>
        <w:pStyle w:val="Heading2"/>
      </w:pPr>
      <w:r>
        <w:t>5.2 Duplicate check</w:t>
      </w:r>
    </w:p>
    <w:p>
      <w:pPr>
        <w:ind w:left="216" w:right="216"/>
      </w:pPr>
      <w:r>
        <w:rPr>
          <w:rFonts w:ascii="Consolas" w:hAnsi="Consolas"/>
          <w:sz w:val="16"/>
        </w:rPr>
        <w:t>sum(duplicated(titanic))</w:t>
      </w:r>
    </w:p>
    <w:p>
      <w:pPr>
        <w:ind w:left="216"/>
      </w:pPr>
      <w:r>
        <w:rPr>
          <w:rFonts w:ascii="Consolas" w:hAnsi="Consolas"/>
          <w:sz w:val="17"/>
        </w:rPr>
        <w:t>Output: 0</w:t>
      </w:r>
    </w:p>
    <w:p>
      <w:r>
        <w:t>No exact duplicate rows were detected, so no observations were removed for duplication.</w:t>
      </w:r>
    </w:p>
    <w:p>
      <w:pPr>
        <w:pStyle w:val="Heading1"/>
      </w:pPr>
      <w:r>
        <w:t>6. Data Cleaning and Preprocessing</w:t>
      </w:r>
    </w:p>
    <w:p>
      <w:pPr>
        <w:pStyle w:val="Heading2"/>
      </w:pPr>
      <w:r>
        <w:t>6.1 Handling missing Age</w:t>
      </w:r>
    </w:p>
    <w:p>
      <w:r>
        <w:t>Age is imputed using the median age within each combination of passenger class and sex. Median imputation is less sensitive to extreme values than mean imputation, and grouping by class and sex preserves broad demographic differences in age.</w:t>
      </w:r>
    </w:p>
    <w:p>
      <w:pPr>
        <w:ind w:left="216" w:right="216"/>
      </w:pPr>
      <w:r>
        <w:rPr>
          <w:rFonts w:ascii="Consolas" w:hAnsi="Consolas"/>
          <w:sz w:val="16"/>
        </w:rPr>
        <w:t>titanic &lt;- titanic %&gt;%</w:t>
        <w:br/>
        <w:t xml:space="preserve">  group_by(Pclass, Sex) %&gt;%</w:t>
        <w:br/>
        <w:t xml:space="preserve">  mutate(Age = ifelse(</w:t>
        <w:br/>
        <w:t xml:space="preserve">    is.na(Age), median(Age, na.rm = TRUE), Age</w:t>
        <w:br/>
        <w:t xml:space="preserve">  )) %&gt;%</w:t>
        <w:br/>
        <w:t xml:space="preserve">  ungroup()</w:t>
      </w:r>
    </w:p>
    <w:p>
      <w:r>
        <w:t>This approach replaces the 177 missing ages without discarding passenger records.</w:t>
      </w:r>
    </w:p>
    <w:p>
      <w:pPr>
        <w:pStyle w:val="Heading2"/>
      </w:pPr>
      <w:r>
        <w:t>6.2 Handling missing Embarked</w:t>
      </w:r>
    </w:p>
    <w:p>
      <w:pPr>
        <w:ind w:left="216" w:right="216"/>
      </w:pPr>
      <w:r>
        <w:rPr>
          <w:rFonts w:ascii="Consolas" w:hAnsi="Consolas"/>
          <w:sz w:val="16"/>
        </w:rPr>
        <w:t>mode_embarked &lt;- names(sort(table(titanic$Embarked), decreasing = TRUE))[1]</w:t>
        <w:br/>
        <w:t>titanic$Embarked[is.na(titanic$Embarked)] &lt;- mode_embarked</w:t>
      </w:r>
    </w:p>
    <w:p>
      <w:r>
        <w:t>The most frequent embarkation category is S, so the two missing values are replaced with the mode.</w:t>
      </w:r>
    </w:p>
    <w:p>
      <w:pPr>
        <w:pStyle w:val="Heading2"/>
      </w:pPr>
      <w:r>
        <w:t>6.3 Handling Cabin</w:t>
      </w:r>
    </w:p>
    <w:p>
      <w:pPr>
        <w:ind w:left="216" w:right="216"/>
      </w:pPr>
      <w:r>
        <w:rPr>
          <w:rFonts w:ascii="Consolas" w:hAnsi="Consolas"/>
          <w:sz w:val="16"/>
        </w:rPr>
        <w:t>titanic &lt;- titanic %&gt;%</w:t>
        <w:br/>
        <w:t xml:space="preserve">  mutate(CabinKnown = ifelse(is.na(Cabin), 0, 1))</w:t>
        <w:br/>
        <w:t>titanic$Cabin &lt;- NULL</w:t>
      </w:r>
    </w:p>
    <w:p>
      <w:r>
        <w:t>The raw Cabin field is removed because 77.10% of its values are missing. The CabinKnown indicator retains the useful information that a cabin value was or was not recorded.</w:t>
      </w:r>
    </w:p>
    <w:p>
      <w:pPr>
        <w:pStyle w:val="Heading2"/>
      </w:pPr>
      <w:r>
        <w:t>6.4 Feature engineering</w:t>
      </w:r>
    </w:p>
    <w:p>
      <w:pPr>
        <w:ind w:left="216" w:right="216"/>
      </w:pPr>
      <w:r>
        <w:rPr>
          <w:rFonts w:ascii="Consolas" w:hAnsi="Consolas"/>
          <w:sz w:val="16"/>
        </w:rPr>
        <w:t>titanic &lt;- titanic %&gt;%</w:t>
        <w:br/>
        <w:t xml:space="preserve">  mutate(</w:t>
        <w:br/>
        <w:t xml:space="preserve">    FamilySize = SibSp + Parch + 1,</w:t>
        <w:br/>
        <w:t xml:space="preserve">    IsAlone = ifelse(FamilySize == 1, 1, 0)</w:t>
        <w:br/>
        <w:t xml:space="preserve">  )</w:t>
      </w:r>
    </w:p>
    <w:p>
      <w:r>
        <w:t>FamilySize combines siblings/spouses and parents/children with the passenger themselves. IsAlone indicates whether the passenger travelled without recorded family members in these fields.</w:t>
      </w:r>
    </w:p>
    <w:p>
      <w:pPr>
        <w:pStyle w:val="Heading1"/>
      </w:pPr>
      <w:r>
        <w:t>7. Outlier Detection and Treatment</w:t>
      </w:r>
    </w:p>
    <w:p>
      <w:r>
        <w:t>The Interquartile Range (IQR) method is used to identify potential outliers. Values below Q1 − 1.5×IQR or above Q3 + 1.5×IQR are flagged.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
              <w:rPr>
                <w:rFonts w:ascii="Times New Roman" w:hAnsi="Times New Roman"/>
                <w:b/>
                <w:sz w:val="18"/>
              </w:rPr>
              <w:t>Variable</w:t>
            </w:r>
          </w:p>
        </w:tc>
        <w:tc>
          <w:tcPr>
            <w:tcW w:type="dxa" w:w="1656"/>
            <w:shd w:fill="D9EAF7"/>
          </w:tcPr>
          <w:p>
            <w:r/>
            <w:r>
              <w:rPr>
                <w:rFonts w:ascii="Times New Roman" w:hAnsi="Times New Roman"/>
                <w:b/>
                <w:sz w:val="18"/>
              </w:rPr>
              <w:t>Q1</w:t>
            </w:r>
          </w:p>
        </w:tc>
        <w:tc>
          <w:tcPr>
            <w:tcW w:type="dxa" w:w="1656"/>
            <w:shd w:fill="D9EAF7"/>
          </w:tcPr>
          <w:p>
            <w:r/>
            <w:r>
              <w:rPr>
                <w:rFonts w:ascii="Times New Roman" w:hAnsi="Times New Roman"/>
                <w:b/>
                <w:sz w:val="18"/>
              </w:rPr>
              <w:t>Q3</w:t>
            </w:r>
          </w:p>
        </w:tc>
        <w:tc>
          <w:tcPr>
            <w:tcW w:type="dxa" w:w="1656"/>
            <w:shd w:fill="D9EAF7"/>
          </w:tcPr>
          <w:p>
            <w:r/>
            <w:r>
              <w:rPr>
                <w:rFonts w:ascii="Times New Roman" w:hAnsi="Times New Roman"/>
                <w:b/>
                <w:sz w:val="18"/>
              </w:rPr>
              <w:t>Lower Bound</w:t>
            </w:r>
          </w:p>
        </w:tc>
        <w:tc>
          <w:tcPr>
            <w:tcW w:type="dxa" w:w="1656"/>
            <w:shd w:fill="D9EAF7"/>
          </w:tcPr>
          <w:p>
            <w:r/>
            <w:r>
              <w:rPr>
                <w:rFonts w:ascii="Times New Roman" w:hAnsi="Times New Roman"/>
                <w:b/>
                <w:sz w:val="18"/>
              </w:rPr>
              <w:t>Upper Bound</w:t>
            </w:r>
          </w:p>
        </w:tc>
        <w:tc>
          <w:tcPr>
            <w:tcW w:type="dxa" w:w="1656"/>
            <w:shd w:fill="D9EAF7"/>
          </w:tcPr>
          <w:p>
            <w:r/>
            <w:r>
              <w:rPr>
                <w:rFonts w:ascii="Times New Roman" w:hAnsi="Times New Roman"/>
                <w:b/>
                <w:sz w:val="18"/>
              </w:rPr>
              <w:t>Potential Outliers</w:t>
            </w:r>
          </w:p>
        </w:tc>
      </w:tr>
      <w:tr>
        <w:tc>
          <w:tcPr>
            <w:tcW w:type="dxa" w:w="1656"/>
          </w:tcPr>
          <w:p>
            <w:r/>
            <w:r>
              <w:rPr>
                <w:rFonts w:ascii="Times New Roman" w:hAnsi="Times New Roman"/>
                <w:b w:val="0"/>
                <w:sz w:val="18"/>
              </w:rPr>
              <w:t>Age</w:t>
            </w:r>
          </w:p>
        </w:tc>
        <w:tc>
          <w:tcPr>
            <w:tcW w:type="dxa" w:w="1656"/>
          </w:tcPr>
          <w:p>
            <w:r/>
            <w:r>
              <w:rPr>
                <w:rFonts w:ascii="Times New Roman" w:hAnsi="Times New Roman"/>
                <w:b w:val="0"/>
                <w:sz w:val="18"/>
              </w:rPr>
              <w:t>21.5000</w:t>
            </w:r>
          </w:p>
        </w:tc>
        <w:tc>
          <w:tcPr>
            <w:tcW w:type="dxa" w:w="1656"/>
          </w:tcPr>
          <w:p>
            <w:r/>
            <w:r>
              <w:rPr>
                <w:rFonts w:ascii="Times New Roman" w:hAnsi="Times New Roman"/>
                <w:b w:val="0"/>
                <w:sz w:val="18"/>
              </w:rPr>
              <w:t>36.0000</w:t>
            </w:r>
          </w:p>
        </w:tc>
        <w:tc>
          <w:tcPr>
            <w:tcW w:type="dxa" w:w="1656"/>
          </w:tcPr>
          <w:p>
            <w:r/>
            <w:r>
              <w:rPr>
                <w:rFonts w:ascii="Times New Roman" w:hAnsi="Times New Roman"/>
                <w:b w:val="0"/>
                <w:sz w:val="18"/>
              </w:rPr>
              <w:t>-0.2500</w:t>
            </w:r>
          </w:p>
        </w:tc>
        <w:tc>
          <w:tcPr>
            <w:tcW w:type="dxa" w:w="1656"/>
          </w:tcPr>
          <w:p>
            <w:r/>
            <w:r>
              <w:rPr>
                <w:rFonts w:ascii="Times New Roman" w:hAnsi="Times New Roman"/>
                <w:b w:val="0"/>
                <w:sz w:val="18"/>
              </w:rPr>
              <w:t>57.7500</w:t>
            </w:r>
          </w:p>
        </w:tc>
        <w:tc>
          <w:tcPr>
            <w:tcW w:type="dxa" w:w="1656"/>
          </w:tcPr>
          <w:p>
            <w:r/>
            <w:r>
              <w:rPr>
                <w:rFonts w:ascii="Times New Roman" w:hAnsi="Times New Roman"/>
                <w:b w:val="0"/>
                <w:sz w:val="18"/>
              </w:rPr>
              <w:t>33</w:t>
            </w:r>
          </w:p>
        </w:tc>
      </w:tr>
      <w:tr>
        <w:tc>
          <w:tcPr>
            <w:tcW w:type="dxa" w:w="1656"/>
          </w:tcPr>
          <w:p>
            <w:r/>
            <w:r>
              <w:rPr>
                <w:rFonts w:ascii="Times New Roman" w:hAnsi="Times New Roman"/>
                <w:b w:val="0"/>
                <w:sz w:val="18"/>
              </w:rPr>
              <w:t>Fare</w:t>
            </w:r>
          </w:p>
        </w:tc>
        <w:tc>
          <w:tcPr>
            <w:tcW w:type="dxa" w:w="1656"/>
          </w:tcPr>
          <w:p>
            <w:r/>
            <w:r>
              <w:rPr>
                <w:rFonts w:ascii="Times New Roman" w:hAnsi="Times New Roman"/>
                <w:b w:val="0"/>
                <w:sz w:val="18"/>
              </w:rPr>
              <w:t>7.9104</w:t>
            </w:r>
          </w:p>
        </w:tc>
        <w:tc>
          <w:tcPr>
            <w:tcW w:type="dxa" w:w="1656"/>
          </w:tcPr>
          <w:p>
            <w:r/>
            <w:r>
              <w:rPr>
                <w:rFonts w:ascii="Times New Roman" w:hAnsi="Times New Roman"/>
                <w:b w:val="0"/>
                <w:sz w:val="18"/>
              </w:rPr>
              <w:t>31.0000</w:t>
            </w:r>
          </w:p>
        </w:tc>
        <w:tc>
          <w:tcPr>
            <w:tcW w:type="dxa" w:w="1656"/>
          </w:tcPr>
          <w:p>
            <w:r/>
            <w:r>
              <w:rPr>
                <w:rFonts w:ascii="Times New Roman" w:hAnsi="Times New Roman"/>
                <w:b w:val="0"/>
                <w:sz w:val="18"/>
              </w:rPr>
              <w:t>-26.7240</w:t>
            </w:r>
          </w:p>
        </w:tc>
        <w:tc>
          <w:tcPr>
            <w:tcW w:type="dxa" w:w="1656"/>
          </w:tcPr>
          <w:p>
            <w:r/>
            <w:r>
              <w:rPr>
                <w:rFonts w:ascii="Times New Roman" w:hAnsi="Times New Roman"/>
                <w:b w:val="0"/>
                <w:sz w:val="18"/>
              </w:rPr>
              <w:t>65.6344</w:t>
            </w:r>
          </w:p>
        </w:tc>
        <w:tc>
          <w:tcPr>
            <w:tcW w:type="dxa" w:w="1656"/>
          </w:tcPr>
          <w:p>
            <w:r/>
            <w:r>
              <w:rPr>
                <w:rFonts w:ascii="Times New Roman" w:hAnsi="Times New Roman"/>
                <w:b w:val="0"/>
                <w:sz w:val="18"/>
              </w:rPr>
              <w:t>116</w:t>
            </w:r>
          </w:p>
        </w:tc>
      </w:tr>
    </w:tbl>
    <w:p/>
    <w:p>
      <w:pPr>
        <w:jc w:val="center"/>
      </w:pPr>
      <w:r>
        <w:drawing>
          <wp:inline xmlns:a="http://schemas.openxmlformats.org/drawingml/2006/main" xmlns:pic="http://schemas.openxmlformats.org/drawingml/2006/picture">
            <wp:extent cx="5303520" cy="3279759"/>
            <wp:docPr id="2" name="Picture 2"/>
            <wp:cNvGraphicFramePr>
              <a:graphicFrameLocks noChangeAspect="1"/>
            </wp:cNvGraphicFramePr>
            <a:graphic>
              <a:graphicData uri="http://schemas.openxmlformats.org/drawingml/2006/picture">
                <pic:pic>
                  <pic:nvPicPr>
                    <pic:cNvPr id="0" name="05_fare_boxplot.png"/>
                    <pic:cNvPicPr/>
                  </pic:nvPicPr>
                  <pic:blipFill>
                    <a:blip r:embed="rId10"/>
                    <a:stretch>
                      <a:fillRect/>
                    </a:stretch>
                  </pic:blipFill>
                  <pic:spPr>
                    <a:xfrm>
                      <a:off x="0" y="0"/>
                      <a:ext cx="5303520" cy="3279759"/>
                    </a:xfrm>
                    <a:prstGeom prst="rect"/>
                  </pic:spPr>
                </pic:pic>
              </a:graphicData>
            </a:graphic>
          </wp:inline>
        </w:drawing>
      </w:r>
    </w:p>
    <w:p>
      <w:pPr>
        <w:jc w:val="center"/>
      </w:pPr>
      <w:r>
        <w:rPr>
          <w:i/>
          <w:sz w:val="18"/>
        </w:rPr>
        <w:t>Figure 2. Fare boxplot showing the long upper tail and potential outliers.</w:t>
      </w:r>
    </w:p>
    <w:p>
      <w:r>
        <w:t>Age outliers are retained because extreme ages can represent valid passengers. Fare outliers are handled by capping values at the IQR upper boundary rather than deleting records. This limits the influence of extreme fares while preserving all passenger observations.</w:t>
      </w:r>
    </w:p>
    <w:p>
      <w:pPr>
        <w:ind w:left="216" w:right="216"/>
      </w:pPr>
      <w:r>
        <w:rPr>
          <w:rFonts w:ascii="Consolas" w:hAnsi="Consolas"/>
          <w:sz w:val="16"/>
        </w:rPr>
        <w:t>fare_bounds &lt;- iqr_bounds(titanic$Fare)</w:t>
        <w:br/>
        <w:br/>
        <w:t>titanic &lt;- titanic %&gt;%</w:t>
        <w:br/>
        <w:t xml:space="preserve">  mutate(</w:t>
        <w:br/>
        <w:t xml:space="preserve">    Fare_Capped = pmin(</w:t>
        <w:br/>
        <w:t xml:space="preserve">      pmax(Fare, fare_bounds["lower"]),</w:t>
        <w:br/>
        <w:t xml:space="preserve">      fare_bounds["upper"]</w:t>
        <w:br/>
        <w:t xml:space="preserve">    )</w:t>
        <w:br/>
        <w:t xml:space="preserve">  )</w:t>
      </w:r>
    </w:p>
    <w:p>
      <w:pPr>
        <w:pStyle w:val="Heading1"/>
      </w:pPr>
      <w:r>
        <w:t>8. Normalization and Categorical Encoding</w:t>
      </w:r>
    </w:p>
    <w:p>
      <w:pPr>
        <w:pStyle w:val="Heading2"/>
      </w:pPr>
      <w:r>
        <w:t>8.1 Min-max normalization</w:t>
      </w:r>
    </w:p>
    <w:p>
      <w:r>
        <w:t>Min-max normalization converts selected numeric variables to a 0–1 scale. This is useful when variables have substantially different units or ranges.</w:t>
      </w:r>
    </w:p>
    <w:p>
      <w:pPr>
        <w:ind w:left="216" w:right="216"/>
      </w:pPr>
      <w:r>
        <w:rPr>
          <w:rFonts w:ascii="Consolas" w:hAnsi="Consolas"/>
          <w:sz w:val="16"/>
        </w:rPr>
        <w:t>minmax &lt;- function(x) {</w:t>
        <w:br/>
        <w:t xml:space="preserve">  (x - min(x, na.rm = TRUE)) /</w:t>
        <w:br/>
        <w:t xml:space="preserve">    (max(x, na.rm = TRUE) - min(x, na.rm = TRUE))</w:t>
        <w:br/>
        <w:t>}</w:t>
        <w:br/>
        <w:br/>
        <w:t>titanic &lt;- titanic %&gt;%</w:t>
        <w:br/>
        <w:t xml:space="preserve">  mutate(</w:t>
        <w:br/>
        <w:t xml:space="preserve">    Age_Norm = minmax(Age),</w:t>
        <w:br/>
        <w:t xml:space="preserve">    Fare_Capped_Norm = minmax(Fare_Capped),</w:t>
        <w:br/>
        <w:t xml:space="preserve">    FamilySize_Norm = minmax(FamilySize)</w:t>
        <w:br/>
        <w:t xml:space="preserve">  )</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Times New Roman" w:hAnsi="Times New Roman"/>
                <w:b/>
                <w:sz w:val="18"/>
              </w:rPr>
              <w:t>Variable</w:t>
            </w:r>
          </w:p>
        </w:tc>
        <w:tc>
          <w:tcPr>
            <w:tcW w:type="dxa" w:w="3312"/>
            <w:shd w:fill="D9EAF7"/>
          </w:tcPr>
          <w:p>
            <w:r/>
            <w:r>
              <w:rPr>
                <w:rFonts w:ascii="Times New Roman" w:hAnsi="Times New Roman"/>
                <w:b/>
                <w:sz w:val="18"/>
              </w:rPr>
              <w:t>Minimum</w:t>
            </w:r>
          </w:p>
        </w:tc>
        <w:tc>
          <w:tcPr>
            <w:tcW w:type="dxa" w:w="3312"/>
            <w:shd w:fill="D9EAF7"/>
          </w:tcPr>
          <w:p>
            <w:r/>
            <w:r>
              <w:rPr>
                <w:rFonts w:ascii="Times New Roman" w:hAnsi="Times New Roman"/>
                <w:b/>
                <w:sz w:val="18"/>
              </w:rPr>
              <w:t>Maximum</w:t>
            </w:r>
          </w:p>
        </w:tc>
      </w:tr>
      <w:tr>
        <w:tc>
          <w:tcPr>
            <w:tcW w:type="dxa" w:w="3312"/>
          </w:tcPr>
          <w:p>
            <w:r/>
            <w:r>
              <w:rPr>
                <w:rFonts w:ascii="Times New Roman" w:hAnsi="Times New Roman"/>
                <w:b w:val="0"/>
                <w:sz w:val="18"/>
              </w:rPr>
              <w:t>Age_Norm</w:t>
            </w:r>
          </w:p>
        </w:tc>
        <w:tc>
          <w:tcPr>
            <w:tcW w:type="dxa" w:w="3312"/>
          </w:tcPr>
          <w:p>
            <w:r/>
            <w:r>
              <w:rPr>
                <w:rFonts w:ascii="Times New Roman" w:hAnsi="Times New Roman"/>
                <w:b w:val="0"/>
                <w:sz w:val="18"/>
              </w:rPr>
              <w:t>0.0000</w:t>
            </w:r>
          </w:p>
        </w:tc>
        <w:tc>
          <w:tcPr>
            <w:tcW w:type="dxa" w:w="3312"/>
          </w:tcPr>
          <w:p>
            <w:r/>
            <w:r>
              <w:rPr>
                <w:rFonts w:ascii="Times New Roman" w:hAnsi="Times New Roman"/>
                <w:b w:val="0"/>
                <w:sz w:val="18"/>
              </w:rPr>
              <w:t>1.0000</w:t>
            </w:r>
          </w:p>
        </w:tc>
      </w:tr>
      <w:tr>
        <w:tc>
          <w:tcPr>
            <w:tcW w:type="dxa" w:w="3312"/>
          </w:tcPr>
          <w:p>
            <w:r/>
            <w:r>
              <w:rPr>
                <w:rFonts w:ascii="Times New Roman" w:hAnsi="Times New Roman"/>
                <w:b w:val="0"/>
                <w:sz w:val="18"/>
              </w:rPr>
              <w:t>Fare_Capped_Norm</w:t>
            </w:r>
          </w:p>
        </w:tc>
        <w:tc>
          <w:tcPr>
            <w:tcW w:type="dxa" w:w="3312"/>
          </w:tcPr>
          <w:p>
            <w:r/>
            <w:r>
              <w:rPr>
                <w:rFonts w:ascii="Times New Roman" w:hAnsi="Times New Roman"/>
                <w:b w:val="0"/>
                <w:sz w:val="18"/>
              </w:rPr>
              <w:t>0.0000</w:t>
            </w:r>
          </w:p>
        </w:tc>
        <w:tc>
          <w:tcPr>
            <w:tcW w:type="dxa" w:w="3312"/>
          </w:tcPr>
          <w:p>
            <w:r/>
            <w:r>
              <w:rPr>
                <w:rFonts w:ascii="Times New Roman" w:hAnsi="Times New Roman"/>
                <w:b w:val="0"/>
                <w:sz w:val="18"/>
              </w:rPr>
              <w:t>1.0000</w:t>
            </w:r>
          </w:p>
        </w:tc>
      </w:tr>
      <w:tr>
        <w:tc>
          <w:tcPr>
            <w:tcW w:type="dxa" w:w="3312"/>
          </w:tcPr>
          <w:p>
            <w:r/>
            <w:r>
              <w:rPr>
                <w:rFonts w:ascii="Times New Roman" w:hAnsi="Times New Roman"/>
                <w:b w:val="0"/>
                <w:sz w:val="18"/>
              </w:rPr>
              <w:t>FamilySize_Norm</w:t>
            </w:r>
          </w:p>
        </w:tc>
        <w:tc>
          <w:tcPr>
            <w:tcW w:type="dxa" w:w="3312"/>
          </w:tcPr>
          <w:p>
            <w:r/>
            <w:r>
              <w:rPr>
                <w:rFonts w:ascii="Times New Roman" w:hAnsi="Times New Roman"/>
                <w:b w:val="0"/>
                <w:sz w:val="18"/>
              </w:rPr>
              <w:t>0.0000</w:t>
            </w:r>
          </w:p>
        </w:tc>
        <w:tc>
          <w:tcPr>
            <w:tcW w:type="dxa" w:w="3312"/>
          </w:tcPr>
          <w:p>
            <w:r/>
            <w:r>
              <w:rPr>
                <w:rFonts w:ascii="Times New Roman" w:hAnsi="Times New Roman"/>
                <w:b w:val="0"/>
                <w:sz w:val="18"/>
              </w:rPr>
              <w:t>1.0000</w:t>
            </w:r>
          </w:p>
        </w:tc>
      </w:tr>
    </w:tbl>
    <w:p/>
    <w:p>
      <w:pPr>
        <w:pStyle w:val="Heading2"/>
      </w:pPr>
      <w:r>
        <w:t>8.2 Categorical encoding</w:t>
      </w:r>
    </w:p>
    <w:p>
      <w:r>
        <w:t>Categorical variables are converted into numerical representations for downstream analysis. Sex is binary encoded, while Embarked and Pclass can be represented using one-hot/dummy variables.</w:t>
      </w:r>
    </w:p>
    <w:p>
      <w:pPr>
        <w:ind w:left="216" w:right="216"/>
      </w:pPr>
      <w:r>
        <w:rPr>
          <w:rFonts w:ascii="Consolas" w:hAnsi="Consolas"/>
          <w:sz w:val="16"/>
        </w:rPr>
        <w:t>titanic &lt;- titanic %&gt;%</w:t>
        <w:br/>
        <w:t xml:space="preserve">  mutate(</w:t>
        <w:br/>
        <w:t xml:space="preserve">    Sex_Encoded = ifelse(Sex == "female", 1, 0),</w:t>
        <w:br/>
        <w:t xml:space="preserve">    Embarked = factor(Embarked),</w:t>
        <w:br/>
        <w:t xml:space="preserve">    Pclass = factor(Pclass)</w:t>
        <w:br/>
        <w:t xml:space="preserve">  )</w:t>
        <w:br/>
        <w:br/>
        <w:t>encoded_data &lt;- model.matrix(</w:t>
        <w:br/>
        <w:t xml:space="preserve">  ~ Sex + Embarked + Pclass - 1,</w:t>
        <w:br/>
        <w:t xml:space="preserve">  data = titanic</w:t>
        <w:br/>
        <w:t>)</w:t>
      </w:r>
    </w:p>
    <w:p>
      <w:pPr>
        <w:pStyle w:val="Heading1"/>
      </w:pPr>
      <w:r>
        <w:t>9. Exploratory Data Analysis</w:t>
      </w:r>
    </w:p>
    <w:p>
      <w:pPr>
        <w:pStyle w:val="Heading2"/>
      </w:pPr>
      <w:r>
        <w:t>9.1 Descriptive statistics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D9EAF7"/>
          </w:tcPr>
          <w:p>
            <w:r/>
            <w:r>
              <w:rPr>
                <w:rFonts w:ascii="Times New Roman" w:hAnsi="Times New Roman"/>
                <w:b/>
                <w:sz w:val="18"/>
              </w:rPr>
              <w:t>Variable</w:t>
            </w:r>
          </w:p>
        </w:tc>
        <w:tc>
          <w:tcPr>
            <w:tcW w:type="dxa" w:w="1104"/>
            <w:shd w:fill="D9EAF7"/>
          </w:tcPr>
          <w:p>
            <w:r/>
            <w:r>
              <w:rPr>
                <w:rFonts w:ascii="Times New Roman" w:hAnsi="Times New Roman"/>
                <w:b/>
                <w:sz w:val="18"/>
              </w:rPr>
              <w:t>count</w:t>
            </w:r>
          </w:p>
        </w:tc>
        <w:tc>
          <w:tcPr>
            <w:tcW w:type="dxa" w:w="1104"/>
            <w:shd w:fill="D9EAF7"/>
          </w:tcPr>
          <w:p>
            <w:r/>
            <w:r>
              <w:rPr>
                <w:rFonts w:ascii="Times New Roman" w:hAnsi="Times New Roman"/>
                <w:b/>
                <w:sz w:val="18"/>
              </w:rPr>
              <w:t>mean</w:t>
            </w:r>
          </w:p>
        </w:tc>
        <w:tc>
          <w:tcPr>
            <w:tcW w:type="dxa" w:w="1104"/>
            <w:shd w:fill="D9EAF7"/>
          </w:tcPr>
          <w:p>
            <w:r/>
            <w:r>
              <w:rPr>
                <w:rFonts w:ascii="Times New Roman" w:hAnsi="Times New Roman"/>
                <w:b/>
                <w:sz w:val="18"/>
              </w:rPr>
              <w:t>std</w:t>
            </w:r>
          </w:p>
        </w:tc>
        <w:tc>
          <w:tcPr>
            <w:tcW w:type="dxa" w:w="1104"/>
            <w:shd w:fill="D9EAF7"/>
          </w:tcPr>
          <w:p>
            <w:r/>
            <w:r>
              <w:rPr>
                <w:rFonts w:ascii="Times New Roman" w:hAnsi="Times New Roman"/>
                <w:b/>
                <w:sz w:val="18"/>
              </w:rPr>
              <w:t>min</w:t>
            </w:r>
          </w:p>
        </w:tc>
        <w:tc>
          <w:tcPr>
            <w:tcW w:type="dxa" w:w="1104"/>
            <w:shd w:fill="D9EAF7"/>
          </w:tcPr>
          <w:p>
            <w:r/>
            <w:r>
              <w:rPr>
                <w:rFonts w:ascii="Times New Roman" w:hAnsi="Times New Roman"/>
                <w:b/>
                <w:sz w:val="18"/>
              </w:rPr>
              <w:t>25%</w:t>
            </w:r>
          </w:p>
        </w:tc>
        <w:tc>
          <w:tcPr>
            <w:tcW w:type="dxa" w:w="1104"/>
            <w:shd w:fill="D9EAF7"/>
          </w:tcPr>
          <w:p>
            <w:r/>
            <w:r>
              <w:rPr>
                <w:rFonts w:ascii="Times New Roman" w:hAnsi="Times New Roman"/>
                <w:b/>
                <w:sz w:val="18"/>
              </w:rPr>
              <w:t>50%</w:t>
            </w:r>
          </w:p>
        </w:tc>
        <w:tc>
          <w:tcPr>
            <w:tcW w:type="dxa" w:w="1104"/>
            <w:shd w:fill="D9EAF7"/>
          </w:tcPr>
          <w:p>
            <w:r/>
            <w:r>
              <w:rPr>
                <w:rFonts w:ascii="Times New Roman" w:hAnsi="Times New Roman"/>
                <w:b/>
                <w:sz w:val="18"/>
              </w:rPr>
              <w:t>75%</w:t>
            </w:r>
          </w:p>
        </w:tc>
        <w:tc>
          <w:tcPr>
            <w:tcW w:type="dxa" w:w="1104"/>
            <w:shd w:fill="D9EAF7"/>
          </w:tcPr>
          <w:p>
            <w:r/>
            <w:r>
              <w:rPr>
                <w:rFonts w:ascii="Times New Roman" w:hAnsi="Times New Roman"/>
                <w:b/>
                <w:sz w:val="18"/>
              </w:rPr>
              <w:t>max</w:t>
            </w:r>
          </w:p>
        </w:tc>
      </w:tr>
      <w:tr>
        <w:tc>
          <w:tcPr>
            <w:tcW w:type="dxa" w:w="1104"/>
          </w:tcPr>
          <w:p>
            <w:r/>
            <w:r>
              <w:rPr>
                <w:rFonts w:ascii="Times New Roman" w:hAnsi="Times New Roman"/>
                <w:b w:val="0"/>
                <w:sz w:val="18"/>
              </w:rPr>
              <w:t>Age</w:t>
            </w:r>
          </w:p>
        </w:tc>
        <w:tc>
          <w:tcPr>
            <w:tcW w:type="dxa" w:w="1104"/>
          </w:tcPr>
          <w:p>
            <w:r/>
            <w:r>
              <w:rPr>
                <w:rFonts w:ascii="Times New Roman" w:hAnsi="Times New Roman"/>
                <w:b w:val="0"/>
                <w:sz w:val="18"/>
              </w:rPr>
              <w:t>891.0000</w:t>
            </w:r>
          </w:p>
        </w:tc>
        <w:tc>
          <w:tcPr>
            <w:tcW w:type="dxa" w:w="1104"/>
          </w:tcPr>
          <w:p>
            <w:r/>
            <w:r>
              <w:rPr>
                <w:rFonts w:ascii="Times New Roman" w:hAnsi="Times New Roman"/>
                <w:b w:val="0"/>
                <w:sz w:val="18"/>
              </w:rPr>
              <w:t>29.1124</w:t>
            </w:r>
          </w:p>
        </w:tc>
        <w:tc>
          <w:tcPr>
            <w:tcW w:type="dxa" w:w="1104"/>
          </w:tcPr>
          <w:p>
            <w:r/>
            <w:r>
              <w:rPr>
                <w:rFonts w:ascii="Times New Roman" w:hAnsi="Times New Roman"/>
                <w:b w:val="0"/>
                <w:sz w:val="18"/>
              </w:rPr>
              <w:t>13.3044</w:t>
            </w:r>
          </w:p>
        </w:tc>
        <w:tc>
          <w:tcPr>
            <w:tcW w:type="dxa" w:w="1104"/>
          </w:tcPr>
          <w:p>
            <w:r/>
            <w:r>
              <w:rPr>
                <w:rFonts w:ascii="Times New Roman" w:hAnsi="Times New Roman"/>
                <w:b w:val="0"/>
                <w:sz w:val="18"/>
              </w:rPr>
              <w:t>0.4200</w:t>
            </w:r>
          </w:p>
        </w:tc>
        <w:tc>
          <w:tcPr>
            <w:tcW w:type="dxa" w:w="1104"/>
          </w:tcPr>
          <w:p>
            <w:r/>
            <w:r>
              <w:rPr>
                <w:rFonts w:ascii="Times New Roman" w:hAnsi="Times New Roman"/>
                <w:b w:val="0"/>
                <w:sz w:val="18"/>
              </w:rPr>
              <w:t>21.5000</w:t>
            </w:r>
          </w:p>
        </w:tc>
        <w:tc>
          <w:tcPr>
            <w:tcW w:type="dxa" w:w="1104"/>
          </w:tcPr>
          <w:p>
            <w:r/>
            <w:r>
              <w:rPr>
                <w:rFonts w:ascii="Times New Roman" w:hAnsi="Times New Roman"/>
                <w:b w:val="0"/>
                <w:sz w:val="18"/>
              </w:rPr>
              <w:t>26.0000</w:t>
            </w:r>
          </w:p>
        </w:tc>
        <w:tc>
          <w:tcPr>
            <w:tcW w:type="dxa" w:w="1104"/>
          </w:tcPr>
          <w:p>
            <w:r/>
            <w:r>
              <w:rPr>
                <w:rFonts w:ascii="Times New Roman" w:hAnsi="Times New Roman"/>
                <w:b w:val="0"/>
                <w:sz w:val="18"/>
              </w:rPr>
              <w:t>36.0000</w:t>
            </w:r>
          </w:p>
        </w:tc>
        <w:tc>
          <w:tcPr>
            <w:tcW w:type="dxa" w:w="1104"/>
          </w:tcPr>
          <w:p>
            <w:r/>
            <w:r>
              <w:rPr>
                <w:rFonts w:ascii="Times New Roman" w:hAnsi="Times New Roman"/>
                <w:b w:val="0"/>
                <w:sz w:val="18"/>
              </w:rPr>
              <w:t>80.0000</w:t>
            </w:r>
          </w:p>
        </w:tc>
      </w:tr>
      <w:tr>
        <w:tc>
          <w:tcPr>
            <w:tcW w:type="dxa" w:w="1104"/>
          </w:tcPr>
          <w:p>
            <w:r/>
            <w:r>
              <w:rPr>
                <w:rFonts w:ascii="Times New Roman" w:hAnsi="Times New Roman"/>
                <w:b w:val="0"/>
                <w:sz w:val="18"/>
              </w:rPr>
              <w:t>Fare</w:t>
            </w:r>
          </w:p>
        </w:tc>
        <w:tc>
          <w:tcPr>
            <w:tcW w:type="dxa" w:w="1104"/>
          </w:tcPr>
          <w:p>
            <w:r/>
            <w:r>
              <w:rPr>
                <w:rFonts w:ascii="Times New Roman" w:hAnsi="Times New Roman"/>
                <w:b w:val="0"/>
                <w:sz w:val="18"/>
              </w:rPr>
              <w:t>891.0000</w:t>
            </w:r>
          </w:p>
        </w:tc>
        <w:tc>
          <w:tcPr>
            <w:tcW w:type="dxa" w:w="1104"/>
          </w:tcPr>
          <w:p>
            <w:r/>
            <w:r>
              <w:rPr>
                <w:rFonts w:ascii="Times New Roman" w:hAnsi="Times New Roman"/>
                <w:b w:val="0"/>
                <w:sz w:val="18"/>
              </w:rPr>
              <w:t>32.2042</w:t>
            </w:r>
          </w:p>
        </w:tc>
        <w:tc>
          <w:tcPr>
            <w:tcW w:type="dxa" w:w="1104"/>
          </w:tcPr>
          <w:p>
            <w:r/>
            <w:r>
              <w:rPr>
                <w:rFonts w:ascii="Times New Roman" w:hAnsi="Times New Roman"/>
                <w:b w:val="0"/>
                <w:sz w:val="18"/>
              </w:rPr>
              <w:t>49.6934</w:t>
            </w:r>
          </w:p>
        </w:tc>
        <w:tc>
          <w:tcPr>
            <w:tcW w:type="dxa" w:w="1104"/>
          </w:tcPr>
          <w:p>
            <w:r/>
            <w:r>
              <w:rPr>
                <w:rFonts w:ascii="Times New Roman" w:hAnsi="Times New Roman"/>
                <w:b w:val="0"/>
                <w:sz w:val="18"/>
              </w:rPr>
              <w:t>0.0000</w:t>
            </w:r>
          </w:p>
        </w:tc>
        <w:tc>
          <w:tcPr>
            <w:tcW w:type="dxa" w:w="1104"/>
          </w:tcPr>
          <w:p>
            <w:r/>
            <w:r>
              <w:rPr>
                <w:rFonts w:ascii="Times New Roman" w:hAnsi="Times New Roman"/>
                <w:b w:val="0"/>
                <w:sz w:val="18"/>
              </w:rPr>
              <w:t>7.9104</w:t>
            </w:r>
          </w:p>
        </w:tc>
        <w:tc>
          <w:tcPr>
            <w:tcW w:type="dxa" w:w="1104"/>
          </w:tcPr>
          <w:p>
            <w:r/>
            <w:r>
              <w:rPr>
                <w:rFonts w:ascii="Times New Roman" w:hAnsi="Times New Roman"/>
                <w:b w:val="0"/>
                <w:sz w:val="18"/>
              </w:rPr>
              <w:t>14.4542</w:t>
            </w:r>
          </w:p>
        </w:tc>
        <w:tc>
          <w:tcPr>
            <w:tcW w:type="dxa" w:w="1104"/>
          </w:tcPr>
          <w:p>
            <w:r/>
            <w:r>
              <w:rPr>
                <w:rFonts w:ascii="Times New Roman" w:hAnsi="Times New Roman"/>
                <w:b w:val="0"/>
                <w:sz w:val="18"/>
              </w:rPr>
              <w:t>31.0000</w:t>
            </w:r>
          </w:p>
        </w:tc>
        <w:tc>
          <w:tcPr>
            <w:tcW w:type="dxa" w:w="1104"/>
          </w:tcPr>
          <w:p>
            <w:r/>
            <w:r>
              <w:rPr>
                <w:rFonts w:ascii="Times New Roman" w:hAnsi="Times New Roman"/>
                <w:b w:val="0"/>
                <w:sz w:val="18"/>
              </w:rPr>
              <w:t>512.3292</w:t>
            </w:r>
          </w:p>
        </w:tc>
      </w:tr>
      <w:tr>
        <w:tc>
          <w:tcPr>
            <w:tcW w:type="dxa" w:w="1104"/>
          </w:tcPr>
          <w:p>
            <w:r/>
            <w:r>
              <w:rPr>
                <w:rFonts w:ascii="Times New Roman" w:hAnsi="Times New Roman"/>
                <w:b w:val="0"/>
                <w:sz w:val="18"/>
              </w:rPr>
              <w:t>SibSp</w:t>
            </w:r>
          </w:p>
        </w:tc>
        <w:tc>
          <w:tcPr>
            <w:tcW w:type="dxa" w:w="1104"/>
          </w:tcPr>
          <w:p>
            <w:r/>
            <w:r>
              <w:rPr>
                <w:rFonts w:ascii="Times New Roman" w:hAnsi="Times New Roman"/>
                <w:b w:val="0"/>
                <w:sz w:val="18"/>
              </w:rPr>
              <w:t>891.0000</w:t>
            </w:r>
          </w:p>
        </w:tc>
        <w:tc>
          <w:tcPr>
            <w:tcW w:type="dxa" w:w="1104"/>
          </w:tcPr>
          <w:p>
            <w:r/>
            <w:r>
              <w:rPr>
                <w:rFonts w:ascii="Times New Roman" w:hAnsi="Times New Roman"/>
                <w:b w:val="0"/>
                <w:sz w:val="18"/>
              </w:rPr>
              <w:t>0.5230</w:t>
            </w:r>
          </w:p>
        </w:tc>
        <w:tc>
          <w:tcPr>
            <w:tcW w:type="dxa" w:w="1104"/>
          </w:tcPr>
          <w:p>
            <w:r/>
            <w:r>
              <w:rPr>
                <w:rFonts w:ascii="Times New Roman" w:hAnsi="Times New Roman"/>
                <w:b w:val="0"/>
                <w:sz w:val="18"/>
              </w:rPr>
              <w:t>1.1027</w:t>
            </w:r>
          </w:p>
        </w:tc>
        <w:tc>
          <w:tcPr>
            <w:tcW w:type="dxa" w:w="1104"/>
          </w:tcPr>
          <w:p>
            <w:r/>
            <w:r>
              <w:rPr>
                <w:rFonts w:ascii="Times New Roman" w:hAnsi="Times New Roman"/>
                <w:b w:val="0"/>
                <w:sz w:val="18"/>
              </w:rPr>
              <w:t>0.0000</w:t>
            </w:r>
          </w:p>
        </w:tc>
        <w:tc>
          <w:tcPr>
            <w:tcW w:type="dxa" w:w="1104"/>
          </w:tcPr>
          <w:p>
            <w:r/>
            <w:r>
              <w:rPr>
                <w:rFonts w:ascii="Times New Roman" w:hAnsi="Times New Roman"/>
                <w:b w:val="0"/>
                <w:sz w:val="18"/>
              </w:rPr>
              <w:t>0.0000</w:t>
            </w:r>
          </w:p>
        </w:tc>
        <w:tc>
          <w:tcPr>
            <w:tcW w:type="dxa" w:w="1104"/>
          </w:tcPr>
          <w:p>
            <w:r/>
            <w:r>
              <w:rPr>
                <w:rFonts w:ascii="Times New Roman" w:hAnsi="Times New Roman"/>
                <w:b w:val="0"/>
                <w:sz w:val="18"/>
              </w:rPr>
              <w:t>0.0000</w:t>
            </w:r>
          </w:p>
        </w:tc>
        <w:tc>
          <w:tcPr>
            <w:tcW w:type="dxa" w:w="1104"/>
          </w:tcPr>
          <w:p>
            <w:r/>
            <w:r>
              <w:rPr>
                <w:rFonts w:ascii="Times New Roman" w:hAnsi="Times New Roman"/>
                <w:b w:val="0"/>
                <w:sz w:val="18"/>
              </w:rPr>
              <w:t>1.0000</w:t>
            </w:r>
          </w:p>
        </w:tc>
        <w:tc>
          <w:tcPr>
            <w:tcW w:type="dxa" w:w="1104"/>
          </w:tcPr>
          <w:p>
            <w:r/>
            <w:r>
              <w:rPr>
                <w:rFonts w:ascii="Times New Roman" w:hAnsi="Times New Roman"/>
                <w:b w:val="0"/>
                <w:sz w:val="18"/>
              </w:rPr>
              <w:t>8.0000</w:t>
            </w:r>
          </w:p>
        </w:tc>
      </w:tr>
      <w:tr>
        <w:tc>
          <w:tcPr>
            <w:tcW w:type="dxa" w:w="1104"/>
          </w:tcPr>
          <w:p>
            <w:r/>
            <w:r>
              <w:rPr>
                <w:rFonts w:ascii="Times New Roman" w:hAnsi="Times New Roman"/>
                <w:b w:val="0"/>
                <w:sz w:val="18"/>
              </w:rPr>
              <w:t>Parch</w:t>
            </w:r>
          </w:p>
        </w:tc>
        <w:tc>
          <w:tcPr>
            <w:tcW w:type="dxa" w:w="1104"/>
          </w:tcPr>
          <w:p>
            <w:r/>
            <w:r>
              <w:rPr>
                <w:rFonts w:ascii="Times New Roman" w:hAnsi="Times New Roman"/>
                <w:b w:val="0"/>
                <w:sz w:val="18"/>
              </w:rPr>
              <w:t>891.0000</w:t>
            </w:r>
          </w:p>
        </w:tc>
        <w:tc>
          <w:tcPr>
            <w:tcW w:type="dxa" w:w="1104"/>
          </w:tcPr>
          <w:p>
            <w:r/>
            <w:r>
              <w:rPr>
                <w:rFonts w:ascii="Times New Roman" w:hAnsi="Times New Roman"/>
                <w:b w:val="0"/>
                <w:sz w:val="18"/>
              </w:rPr>
              <w:t>0.3816</w:t>
            </w:r>
          </w:p>
        </w:tc>
        <w:tc>
          <w:tcPr>
            <w:tcW w:type="dxa" w:w="1104"/>
          </w:tcPr>
          <w:p>
            <w:r/>
            <w:r>
              <w:rPr>
                <w:rFonts w:ascii="Times New Roman" w:hAnsi="Times New Roman"/>
                <w:b w:val="0"/>
                <w:sz w:val="18"/>
              </w:rPr>
              <w:t>0.8061</w:t>
            </w:r>
          </w:p>
        </w:tc>
        <w:tc>
          <w:tcPr>
            <w:tcW w:type="dxa" w:w="1104"/>
          </w:tcPr>
          <w:p>
            <w:r/>
            <w:r>
              <w:rPr>
                <w:rFonts w:ascii="Times New Roman" w:hAnsi="Times New Roman"/>
                <w:b w:val="0"/>
                <w:sz w:val="18"/>
              </w:rPr>
              <w:t>0.0000</w:t>
            </w:r>
          </w:p>
        </w:tc>
        <w:tc>
          <w:tcPr>
            <w:tcW w:type="dxa" w:w="1104"/>
          </w:tcPr>
          <w:p>
            <w:r/>
            <w:r>
              <w:rPr>
                <w:rFonts w:ascii="Times New Roman" w:hAnsi="Times New Roman"/>
                <w:b w:val="0"/>
                <w:sz w:val="18"/>
              </w:rPr>
              <w:t>0.0000</w:t>
            </w:r>
          </w:p>
        </w:tc>
        <w:tc>
          <w:tcPr>
            <w:tcW w:type="dxa" w:w="1104"/>
          </w:tcPr>
          <w:p>
            <w:r/>
            <w:r>
              <w:rPr>
                <w:rFonts w:ascii="Times New Roman" w:hAnsi="Times New Roman"/>
                <w:b w:val="0"/>
                <w:sz w:val="18"/>
              </w:rPr>
              <w:t>0.0000</w:t>
            </w:r>
          </w:p>
        </w:tc>
        <w:tc>
          <w:tcPr>
            <w:tcW w:type="dxa" w:w="1104"/>
          </w:tcPr>
          <w:p>
            <w:r/>
            <w:r>
              <w:rPr>
                <w:rFonts w:ascii="Times New Roman" w:hAnsi="Times New Roman"/>
                <w:b w:val="0"/>
                <w:sz w:val="18"/>
              </w:rPr>
              <w:t>0.0000</w:t>
            </w:r>
          </w:p>
        </w:tc>
        <w:tc>
          <w:tcPr>
            <w:tcW w:type="dxa" w:w="1104"/>
          </w:tcPr>
          <w:p>
            <w:r/>
            <w:r>
              <w:rPr>
                <w:rFonts w:ascii="Times New Roman" w:hAnsi="Times New Roman"/>
                <w:b w:val="0"/>
                <w:sz w:val="18"/>
              </w:rPr>
              <w:t>6.0000</w:t>
            </w:r>
          </w:p>
        </w:tc>
      </w:tr>
      <w:tr>
        <w:tc>
          <w:tcPr>
            <w:tcW w:type="dxa" w:w="1104"/>
          </w:tcPr>
          <w:p>
            <w:r/>
            <w:r>
              <w:rPr>
                <w:rFonts w:ascii="Times New Roman" w:hAnsi="Times New Roman"/>
                <w:b w:val="0"/>
                <w:sz w:val="18"/>
              </w:rPr>
              <w:t>FamilySize</w:t>
            </w:r>
          </w:p>
        </w:tc>
        <w:tc>
          <w:tcPr>
            <w:tcW w:type="dxa" w:w="1104"/>
          </w:tcPr>
          <w:p>
            <w:r/>
            <w:r>
              <w:rPr>
                <w:rFonts w:ascii="Times New Roman" w:hAnsi="Times New Roman"/>
                <w:b w:val="0"/>
                <w:sz w:val="18"/>
              </w:rPr>
              <w:t>891.0000</w:t>
            </w:r>
          </w:p>
        </w:tc>
        <w:tc>
          <w:tcPr>
            <w:tcW w:type="dxa" w:w="1104"/>
          </w:tcPr>
          <w:p>
            <w:r/>
            <w:r>
              <w:rPr>
                <w:rFonts w:ascii="Times New Roman" w:hAnsi="Times New Roman"/>
                <w:b w:val="0"/>
                <w:sz w:val="18"/>
              </w:rPr>
              <w:t>1.9046</w:t>
            </w:r>
          </w:p>
        </w:tc>
        <w:tc>
          <w:tcPr>
            <w:tcW w:type="dxa" w:w="1104"/>
          </w:tcPr>
          <w:p>
            <w:r/>
            <w:r>
              <w:rPr>
                <w:rFonts w:ascii="Times New Roman" w:hAnsi="Times New Roman"/>
                <w:b w:val="0"/>
                <w:sz w:val="18"/>
              </w:rPr>
              <w:t>1.6135</w:t>
            </w:r>
          </w:p>
        </w:tc>
        <w:tc>
          <w:tcPr>
            <w:tcW w:type="dxa" w:w="1104"/>
          </w:tcPr>
          <w:p>
            <w:r/>
            <w:r>
              <w:rPr>
                <w:rFonts w:ascii="Times New Roman" w:hAnsi="Times New Roman"/>
                <w:b w:val="0"/>
                <w:sz w:val="18"/>
              </w:rPr>
              <w:t>1.0000</w:t>
            </w:r>
          </w:p>
        </w:tc>
        <w:tc>
          <w:tcPr>
            <w:tcW w:type="dxa" w:w="1104"/>
          </w:tcPr>
          <w:p>
            <w:r/>
            <w:r>
              <w:rPr>
                <w:rFonts w:ascii="Times New Roman" w:hAnsi="Times New Roman"/>
                <w:b w:val="0"/>
                <w:sz w:val="18"/>
              </w:rPr>
              <w:t>1.0000</w:t>
            </w:r>
          </w:p>
        </w:tc>
        <w:tc>
          <w:tcPr>
            <w:tcW w:type="dxa" w:w="1104"/>
          </w:tcPr>
          <w:p>
            <w:r/>
            <w:r>
              <w:rPr>
                <w:rFonts w:ascii="Times New Roman" w:hAnsi="Times New Roman"/>
                <w:b w:val="0"/>
                <w:sz w:val="18"/>
              </w:rPr>
              <w:t>1.0000</w:t>
            </w:r>
          </w:p>
        </w:tc>
        <w:tc>
          <w:tcPr>
            <w:tcW w:type="dxa" w:w="1104"/>
          </w:tcPr>
          <w:p>
            <w:r/>
            <w:r>
              <w:rPr>
                <w:rFonts w:ascii="Times New Roman" w:hAnsi="Times New Roman"/>
                <w:b w:val="0"/>
                <w:sz w:val="18"/>
              </w:rPr>
              <w:t>2.0000</w:t>
            </w:r>
          </w:p>
        </w:tc>
        <w:tc>
          <w:tcPr>
            <w:tcW w:type="dxa" w:w="1104"/>
          </w:tcPr>
          <w:p>
            <w:r/>
            <w:r>
              <w:rPr>
                <w:rFonts w:ascii="Times New Roman" w:hAnsi="Times New Roman"/>
                <w:b w:val="0"/>
                <w:sz w:val="18"/>
              </w:rPr>
              <w:t>11.0000</w:t>
            </w:r>
          </w:p>
        </w:tc>
      </w:tr>
    </w:tbl>
    <w:p/>
    <w:p>
      <w:r>
        <w:t>The overall survival rate in the 891-row dataset is 38.38%. The mean age after imputation is 29.11 years and the median fare is £14.45.</w:t>
      </w:r>
    </w:p>
    <w:p>
      <w:pPr>
        <w:ind w:left="216" w:right="216"/>
      </w:pPr>
      <w:r>
        <w:rPr>
          <w:rFonts w:ascii="Consolas" w:hAnsi="Consolas"/>
          <w:sz w:val="16"/>
        </w:rPr>
        <w:t>summary(titanic)</w:t>
        <w:br/>
        <w:br/>
        <w:t>titanic %&gt;% summarise(</w:t>
        <w:br/>
        <w:t xml:space="preserve">  Mean_Age = mean(Age),</w:t>
        <w:br/>
        <w:t xml:space="preserve">  Median_Age = median(Age),</w:t>
        <w:br/>
        <w:t xml:space="preserve">  Mean_Fare = mean(Fare),</w:t>
        <w:br/>
        <w:t xml:space="preserve">  Median_Fare = median(Fare),</w:t>
        <w:br/>
        <w:t xml:space="preserve">  Survival_Rate = mean(Survived)</w:t>
        <w:br/>
        <w:t>)</w:t>
      </w:r>
    </w:p>
    <w:p>
      <w:pPr>
        <w:pStyle w:val="Heading2"/>
      </w:pPr>
      <w:r>
        <w:t>9.2 Survival by sex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
              <w:rPr>
                <w:rFonts w:ascii="Times New Roman" w:hAnsi="Times New Roman"/>
                <w:b/>
                <w:sz w:val="18"/>
              </w:rPr>
              <w:t>Sex</w:t>
            </w:r>
          </w:p>
        </w:tc>
        <w:tc>
          <w:tcPr>
            <w:tcW w:type="dxa" w:w="2484"/>
            <w:shd w:fill="D9EAF7"/>
          </w:tcPr>
          <w:p>
            <w:r/>
            <w:r>
              <w:rPr>
                <w:rFonts w:ascii="Times New Roman" w:hAnsi="Times New Roman"/>
                <w:b/>
                <w:sz w:val="18"/>
              </w:rPr>
              <w:t>Passengers</w:t>
            </w:r>
          </w:p>
        </w:tc>
        <w:tc>
          <w:tcPr>
            <w:tcW w:type="dxa" w:w="2484"/>
            <w:shd w:fill="D9EAF7"/>
          </w:tcPr>
          <w:p>
            <w:r/>
            <w:r>
              <w:rPr>
                <w:rFonts w:ascii="Times New Roman" w:hAnsi="Times New Roman"/>
                <w:b/>
                <w:sz w:val="18"/>
              </w:rPr>
              <w:t>Survivors</w:t>
            </w:r>
          </w:p>
        </w:tc>
        <w:tc>
          <w:tcPr>
            <w:tcW w:type="dxa" w:w="2484"/>
            <w:shd w:fill="D9EAF7"/>
          </w:tcPr>
          <w:p>
            <w:r/>
            <w:r>
              <w:rPr>
                <w:rFonts w:ascii="Times New Roman" w:hAnsi="Times New Roman"/>
                <w:b/>
                <w:sz w:val="18"/>
              </w:rPr>
              <w:t>Survival Rate</w:t>
            </w:r>
          </w:p>
        </w:tc>
      </w:tr>
      <w:tr>
        <w:tc>
          <w:tcPr>
            <w:tcW w:type="dxa" w:w="2484"/>
          </w:tcPr>
          <w:p>
            <w:r/>
            <w:r>
              <w:rPr>
                <w:rFonts w:ascii="Times New Roman" w:hAnsi="Times New Roman"/>
                <w:b w:val="0"/>
                <w:sz w:val="18"/>
              </w:rPr>
              <w:t>female</w:t>
            </w:r>
          </w:p>
        </w:tc>
        <w:tc>
          <w:tcPr>
            <w:tcW w:type="dxa" w:w="2484"/>
          </w:tcPr>
          <w:p>
            <w:r/>
            <w:r>
              <w:rPr>
                <w:rFonts w:ascii="Times New Roman" w:hAnsi="Times New Roman"/>
                <w:b w:val="0"/>
                <w:sz w:val="18"/>
              </w:rPr>
              <w:t>314</w:t>
            </w:r>
          </w:p>
        </w:tc>
        <w:tc>
          <w:tcPr>
            <w:tcW w:type="dxa" w:w="2484"/>
          </w:tcPr>
          <w:p>
            <w:r/>
            <w:r>
              <w:rPr>
                <w:rFonts w:ascii="Times New Roman" w:hAnsi="Times New Roman"/>
                <w:b w:val="0"/>
                <w:sz w:val="18"/>
              </w:rPr>
              <w:t>233</w:t>
            </w:r>
          </w:p>
        </w:tc>
        <w:tc>
          <w:tcPr>
            <w:tcW w:type="dxa" w:w="2484"/>
          </w:tcPr>
          <w:p>
            <w:r/>
            <w:r>
              <w:rPr>
                <w:rFonts w:ascii="Times New Roman" w:hAnsi="Times New Roman"/>
                <w:b w:val="0"/>
                <w:sz w:val="18"/>
              </w:rPr>
              <w:t>74.2%</w:t>
            </w:r>
          </w:p>
        </w:tc>
      </w:tr>
      <w:tr>
        <w:tc>
          <w:tcPr>
            <w:tcW w:type="dxa" w:w="2484"/>
          </w:tcPr>
          <w:p>
            <w:r/>
            <w:r>
              <w:rPr>
                <w:rFonts w:ascii="Times New Roman" w:hAnsi="Times New Roman"/>
                <w:b w:val="0"/>
                <w:sz w:val="18"/>
              </w:rPr>
              <w:t>male</w:t>
            </w:r>
          </w:p>
        </w:tc>
        <w:tc>
          <w:tcPr>
            <w:tcW w:type="dxa" w:w="2484"/>
          </w:tcPr>
          <w:p>
            <w:r/>
            <w:r>
              <w:rPr>
                <w:rFonts w:ascii="Times New Roman" w:hAnsi="Times New Roman"/>
                <w:b w:val="0"/>
                <w:sz w:val="18"/>
              </w:rPr>
              <w:t>577</w:t>
            </w:r>
          </w:p>
        </w:tc>
        <w:tc>
          <w:tcPr>
            <w:tcW w:type="dxa" w:w="2484"/>
          </w:tcPr>
          <w:p>
            <w:r/>
            <w:r>
              <w:rPr>
                <w:rFonts w:ascii="Times New Roman" w:hAnsi="Times New Roman"/>
                <w:b w:val="0"/>
                <w:sz w:val="18"/>
              </w:rPr>
              <w:t>109</w:t>
            </w:r>
          </w:p>
        </w:tc>
        <w:tc>
          <w:tcPr>
            <w:tcW w:type="dxa" w:w="2484"/>
          </w:tcPr>
          <w:p>
            <w:r/>
            <w:r>
              <w:rPr>
                <w:rFonts w:ascii="Times New Roman" w:hAnsi="Times New Roman"/>
                <w:b w:val="0"/>
                <w:sz w:val="18"/>
              </w:rPr>
              <w:t>18.89%</w:t>
            </w:r>
          </w:p>
        </w:tc>
      </w:tr>
    </w:tbl>
    <w:p/>
    <w:p>
      <w:pPr>
        <w:jc w:val="center"/>
      </w:pPr>
      <w:r>
        <w:drawing>
          <wp:inline xmlns:a="http://schemas.openxmlformats.org/drawingml/2006/main" xmlns:pic="http://schemas.openxmlformats.org/drawingml/2006/picture">
            <wp:extent cx="5303520" cy="3287213"/>
            <wp:docPr id="3" name="Picture 3"/>
            <wp:cNvGraphicFramePr>
              <a:graphicFrameLocks noChangeAspect="1"/>
            </wp:cNvGraphicFramePr>
            <a:graphic>
              <a:graphicData uri="http://schemas.openxmlformats.org/drawingml/2006/picture">
                <pic:pic>
                  <pic:nvPicPr>
                    <pic:cNvPr id="0" name="02_survival_by_sex.png"/>
                    <pic:cNvPicPr/>
                  </pic:nvPicPr>
                  <pic:blipFill>
                    <a:blip r:embed="rId11"/>
                    <a:stretch>
                      <a:fillRect/>
                    </a:stretch>
                  </pic:blipFill>
                  <pic:spPr>
                    <a:xfrm>
                      <a:off x="0" y="0"/>
                      <a:ext cx="5303520" cy="3287213"/>
                    </a:xfrm>
                    <a:prstGeom prst="rect"/>
                  </pic:spPr>
                </pic:pic>
              </a:graphicData>
            </a:graphic>
          </wp:inline>
        </w:drawing>
      </w:r>
    </w:p>
    <w:p>
      <w:pPr>
        <w:jc w:val="center"/>
      </w:pPr>
      <w:r>
        <w:rPr>
          <w:i/>
          <w:sz w:val="18"/>
        </w:rPr>
        <w:t>Figure 3. Survival rate by sex.</w:t>
      </w:r>
    </w:p>
    <w:p>
      <w:r>
        <w:t>The chart shows a substantial difference in observed survival proportions between female and male passengers. This is a descriptive association in this dataset.</w:t>
      </w:r>
    </w:p>
    <w:p>
      <w:pPr>
        <w:pStyle w:val="Heading2"/>
      </w:pPr>
      <w:r>
        <w:t>9.3 Survival by passenger class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
              <w:rPr>
                <w:rFonts w:ascii="Times New Roman" w:hAnsi="Times New Roman"/>
                <w:b/>
                <w:sz w:val="18"/>
              </w:rPr>
              <w:t>Passenger Class</w:t>
            </w:r>
          </w:p>
        </w:tc>
        <w:tc>
          <w:tcPr>
            <w:tcW w:type="dxa" w:w="2484"/>
            <w:shd w:fill="D9EAF7"/>
          </w:tcPr>
          <w:p>
            <w:r/>
            <w:r>
              <w:rPr>
                <w:rFonts w:ascii="Times New Roman" w:hAnsi="Times New Roman"/>
                <w:b/>
                <w:sz w:val="18"/>
              </w:rPr>
              <w:t>Passengers</w:t>
            </w:r>
          </w:p>
        </w:tc>
        <w:tc>
          <w:tcPr>
            <w:tcW w:type="dxa" w:w="2484"/>
            <w:shd w:fill="D9EAF7"/>
          </w:tcPr>
          <w:p>
            <w:r/>
            <w:r>
              <w:rPr>
                <w:rFonts w:ascii="Times New Roman" w:hAnsi="Times New Roman"/>
                <w:b/>
                <w:sz w:val="18"/>
              </w:rPr>
              <w:t>Survivors</w:t>
            </w:r>
          </w:p>
        </w:tc>
        <w:tc>
          <w:tcPr>
            <w:tcW w:type="dxa" w:w="2484"/>
            <w:shd w:fill="D9EAF7"/>
          </w:tcPr>
          <w:p>
            <w:r/>
            <w:r>
              <w:rPr>
                <w:rFonts w:ascii="Times New Roman" w:hAnsi="Times New Roman"/>
                <w:b/>
                <w:sz w:val="18"/>
              </w:rPr>
              <w:t>Survival Rate</w:t>
            </w:r>
          </w:p>
        </w:tc>
      </w:tr>
      <w:tr>
        <w:tc>
          <w:tcPr>
            <w:tcW w:type="dxa" w:w="2484"/>
          </w:tcPr>
          <w:p>
            <w:r/>
            <w:r>
              <w:rPr>
                <w:rFonts w:ascii="Times New Roman" w:hAnsi="Times New Roman"/>
                <w:b w:val="0"/>
                <w:sz w:val="18"/>
              </w:rPr>
              <w:t>1</w:t>
            </w:r>
          </w:p>
        </w:tc>
        <w:tc>
          <w:tcPr>
            <w:tcW w:type="dxa" w:w="2484"/>
          </w:tcPr>
          <w:p>
            <w:r/>
            <w:r>
              <w:rPr>
                <w:rFonts w:ascii="Times New Roman" w:hAnsi="Times New Roman"/>
                <w:b w:val="0"/>
                <w:sz w:val="18"/>
              </w:rPr>
              <w:t>216</w:t>
            </w:r>
          </w:p>
        </w:tc>
        <w:tc>
          <w:tcPr>
            <w:tcW w:type="dxa" w:w="2484"/>
          </w:tcPr>
          <w:p>
            <w:r/>
            <w:r>
              <w:rPr>
                <w:rFonts w:ascii="Times New Roman" w:hAnsi="Times New Roman"/>
                <w:b w:val="0"/>
                <w:sz w:val="18"/>
              </w:rPr>
              <w:t>136</w:t>
            </w:r>
          </w:p>
        </w:tc>
        <w:tc>
          <w:tcPr>
            <w:tcW w:type="dxa" w:w="2484"/>
          </w:tcPr>
          <w:p>
            <w:r/>
            <w:r>
              <w:rPr>
                <w:rFonts w:ascii="Times New Roman" w:hAnsi="Times New Roman"/>
                <w:b w:val="0"/>
                <w:sz w:val="18"/>
              </w:rPr>
              <w:t>62.96%</w:t>
            </w:r>
          </w:p>
        </w:tc>
      </w:tr>
      <w:tr>
        <w:tc>
          <w:tcPr>
            <w:tcW w:type="dxa" w:w="2484"/>
          </w:tcPr>
          <w:p>
            <w:r/>
            <w:r>
              <w:rPr>
                <w:rFonts w:ascii="Times New Roman" w:hAnsi="Times New Roman"/>
                <w:b w:val="0"/>
                <w:sz w:val="18"/>
              </w:rPr>
              <w:t>2</w:t>
            </w:r>
          </w:p>
        </w:tc>
        <w:tc>
          <w:tcPr>
            <w:tcW w:type="dxa" w:w="2484"/>
          </w:tcPr>
          <w:p>
            <w:r/>
            <w:r>
              <w:rPr>
                <w:rFonts w:ascii="Times New Roman" w:hAnsi="Times New Roman"/>
                <w:b w:val="0"/>
                <w:sz w:val="18"/>
              </w:rPr>
              <w:t>184</w:t>
            </w:r>
          </w:p>
        </w:tc>
        <w:tc>
          <w:tcPr>
            <w:tcW w:type="dxa" w:w="2484"/>
          </w:tcPr>
          <w:p>
            <w:r/>
            <w:r>
              <w:rPr>
                <w:rFonts w:ascii="Times New Roman" w:hAnsi="Times New Roman"/>
                <w:b w:val="0"/>
                <w:sz w:val="18"/>
              </w:rPr>
              <w:t>87</w:t>
            </w:r>
          </w:p>
        </w:tc>
        <w:tc>
          <w:tcPr>
            <w:tcW w:type="dxa" w:w="2484"/>
          </w:tcPr>
          <w:p>
            <w:r/>
            <w:r>
              <w:rPr>
                <w:rFonts w:ascii="Times New Roman" w:hAnsi="Times New Roman"/>
                <w:b w:val="0"/>
                <w:sz w:val="18"/>
              </w:rPr>
              <w:t>47.28%</w:t>
            </w:r>
          </w:p>
        </w:tc>
      </w:tr>
      <w:tr>
        <w:tc>
          <w:tcPr>
            <w:tcW w:type="dxa" w:w="2484"/>
          </w:tcPr>
          <w:p>
            <w:r/>
            <w:r>
              <w:rPr>
                <w:rFonts w:ascii="Times New Roman" w:hAnsi="Times New Roman"/>
                <w:b w:val="0"/>
                <w:sz w:val="18"/>
              </w:rPr>
              <w:t>3</w:t>
            </w:r>
          </w:p>
        </w:tc>
        <w:tc>
          <w:tcPr>
            <w:tcW w:type="dxa" w:w="2484"/>
          </w:tcPr>
          <w:p>
            <w:r/>
            <w:r>
              <w:rPr>
                <w:rFonts w:ascii="Times New Roman" w:hAnsi="Times New Roman"/>
                <w:b w:val="0"/>
                <w:sz w:val="18"/>
              </w:rPr>
              <w:t>491</w:t>
            </w:r>
          </w:p>
        </w:tc>
        <w:tc>
          <w:tcPr>
            <w:tcW w:type="dxa" w:w="2484"/>
          </w:tcPr>
          <w:p>
            <w:r/>
            <w:r>
              <w:rPr>
                <w:rFonts w:ascii="Times New Roman" w:hAnsi="Times New Roman"/>
                <w:b w:val="0"/>
                <w:sz w:val="18"/>
              </w:rPr>
              <w:t>119</w:t>
            </w:r>
          </w:p>
        </w:tc>
        <w:tc>
          <w:tcPr>
            <w:tcW w:type="dxa" w:w="2484"/>
          </w:tcPr>
          <w:p>
            <w:r/>
            <w:r>
              <w:rPr>
                <w:rFonts w:ascii="Times New Roman" w:hAnsi="Times New Roman"/>
                <w:b w:val="0"/>
                <w:sz w:val="18"/>
              </w:rPr>
              <w:t>24.24%</w:t>
            </w:r>
          </w:p>
        </w:tc>
      </w:tr>
    </w:tbl>
    <w:p/>
    <w:p>
      <w:pPr>
        <w:jc w:val="center"/>
      </w:pPr>
      <w:r>
        <w:drawing>
          <wp:inline xmlns:a="http://schemas.openxmlformats.org/drawingml/2006/main" xmlns:pic="http://schemas.openxmlformats.org/drawingml/2006/picture">
            <wp:extent cx="5303520" cy="3290940"/>
            <wp:docPr id="4" name="Picture 4"/>
            <wp:cNvGraphicFramePr>
              <a:graphicFrameLocks noChangeAspect="1"/>
            </wp:cNvGraphicFramePr>
            <a:graphic>
              <a:graphicData uri="http://schemas.openxmlformats.org/drawingml/2006/picture">
                <pic:pic>
                  <pic:nvPicPr>
                    <pic:cNvPr id="0" name="03_survival_by_class.png"/>
                    <pic:cNvPicPr/>
                  </pic:nvPicPr>
                  <pic:blipFill>
                    <a:blip r:embed="rId12"/>
                    <a:stretch>
                      <a:fillRect/>
                    </a:stretch>
                  </pic:blipFill>
                  <pic:spPr>
                    <a:xfrm>
                      <a:off x="0" y="0"/>
                      <a:ext cx="5303520" cy="3290940"/>
                    </a:xfrm>
                    <a:prstGeom prst="rect"/>
                  </pic:spPr>
                </pic:pic>
              </a:graphicData>
            </a:graphic>
          </wp:inline>
        </w:drawing>
      </w:r>
    </w:p>
    <w:p>
      <w:pPr>
        <w:jc w:val="center"/>
      </w:pPr>
      <w:r>
        <w:rPr>
          <w:i/>
          <w:sz w:val="18"/>
        </w:rPr>
        <w:t>Figure 4. Survival rate by passenger class.</w:t>
      </w:r>
    </w:p>
    <w:p>
      <w:r>
        <w:t>Observed survival proportions vary across passenger classes. This suggests that passenger class is an important variable to examine in subsequent analysis.</w:t>
      </w:r>
    </w:p>
    <w:p>
      <w:pPr>
        <w:pStyle w:val="Heading2"/>
      </w:pPr>
      <w:r>
        <w:t>9.4 Age distribution</w:t>
      </w:r>
    </w:p>
    <w:p>
      <w:pPr>
        <w:jc w:val="center"/>
      </w:pPr>
      <w:r>
        <w:drawing>
          <wp:inline xmlns:a="http://schemas.openxmlformats.org/drawingml/2006/main" xmlns:pic="http://schemas.openxmlformats.org/drawingml/2006/picture">
            <wp:extent cx="5303520" cy="3283486"/>
            <wp:docPr id="5" name="Picture 5"/>
            <wp:cNvGraphicFramePr>
              <a:graphicFrameLocks noChangeAspect="1"/>
            </wp:cNvGraphicFramePr>
            <a:graphic>
              <a:graphicData uri="http://schemas.openxmlformats.org/drawingml/2006/picture">
                <pic:pic>
                  <pic:nvPicPr>
                    <pic:cNvPr id="0" name="04_age_distribution.png"/>
                    <pic:cNvPicPr/>
                  </pic:nvPicPr>
                  <pic:blipFill>
                    <a:blip r:embed="rId13"/>
                    <a:stretch>
                      <a:fillRect/>
                    </a:stretch>
                  </pic:blipFill>
                  <pic:spPr>
                    <a:xfrm>
                      <a:off x="0" y="0"/>
                      <a:ext cx="5303520" cy="3283486"/>
                    </a:xfrm>
                    <a:prstGeom prst="rect"/>
                  </pic:spPr>
                </pic:pic>
              </a:graphicData>
            </a:graphic>
          </wp:inline>
        </w:drawing>
      </w:r>
    </w:p>
    <w:p>
      <w:pPr>
        <w:jc w:val="center"/>
      </w:pPr>
      <w:r>
        <w:rPr>
          <w:i/>
          <w:sz w:val="18"/>
        </w:rPr>
        <w:t>Figure 5. Age distribution after class-and-sex median imputation.</w:t>
      </w:r>
    </w:p>
    <w:p>
      <w:r>
        <w:t>The age distribution is concentrated around young and middle adult ages, with a smaller number of older passengers. The imputation fills missing values while retaining the overall shape of the distribution.</w:t>
      </w:r>
    </w:p>
    <w:p>
      <w:pPr>
        <w:pStyle w:val="Heading2"/>
      </w:pPr>
      <w:r>
        <w:t>9.5 Age and fare relationship</w:t>
      </w:r>
    </w:p>
    <w:p>
      <w:pPr>
        <w:jc w:val="center"/>
      </w:pPr>
      <w:r>
        <w:drawing>
          <wp:inline xmlns:a="http://schemas.openxmlformats.org/drawingml/2006/main" xmlns:pic="http://schemas.openxmlformats.org/drawingml/2006/picture">
            <wp:extent cx="5303520" cy="3283486"/>
            <wp:docPr id="6" name="Picture 6"/>
            <wp:cNvGraphicFramePr>
              <a:graphicFrameLocks noChangeAspect="1"/>
            </wp:cNvGraphicFramePr>
            <a:graphic>
              <a:graphicData uri="http://schemas.openxmlformats.org/drawingml/2006/picture">
                <pic:pic>
                  <pic:nvPicPr>
                    <pic:cNvPr id="0" name="06_age_fare_survival.png"/>
                    <pic:cNvPicPr/>
                  </pic:nvPicPr>
                  <pic:blipFill>
                    <a:blip r:embed="rId14"/>
                    <a:stretch>
                      <a:fillRect/>
                    </a:stretch>
                  </pic:blipFill>
                  <pic:spPr>
                    <a:xfrm>
                      <a:off x="0" y="0"/>
                      <a:ext cx="5303520" cy="3283486"/>
                    </a:xfrm>
                    <a:prstGeom prst="rect"/>
                  </pic:spPr>
                </pic:pic>
              </a:graphicData>
            </a:graphic>
          </wp:inline>
        </w:drawing>
      </w:r>
    </w:p>
    <w:p>
      <w:pPr>
        <w:jc w:val="center"/>
      </w:pPr>
      <w:r>
        <w:rPr>
          <w:i/>
          <w:sz w:val="18"/>
        </w:rPr>
        <w:t>Figure 6. Age versus fare, separated by survival status.</w:t>
      </w:r>
    </w:p>
    <w:p>
      <w:r>
        <w:t>The scatter plot shows a broad spread of fares, particularly among younger and middle-aged passengers. The plot is useful for identifying structure and extreme observations but does not establish causality.</w:t>
      </w:r>
    </w:p>
    <w:p>
      <w:pPr>
        <w:pStyle w:val="Heading2"/>
      </w:pPr>
      <w:r>
        <w:t>9.6 Family size</w:t>
      </w:r>
    </w:p>
    <w:p>
      <w:pPr>
        <w:jc w:val="center"/>
      </w:pPr>
      <w:r>
        <w:drawing>
          <wp:inline xmlns:a="http://schemas.openxmlformats.org/drawingml/2006/main" xmlns:pic="http://schemas.openxmlformats.org/drawingml/2006/picture">
            <wp:extent cx="5303520" cy="3290940"/>
            <wp:docPr id="7" name="Picture 7"/>
            <wp:cNvGraphicFramePr>
              <a:graphicFrameLocks noChangeAspect="1"/>
            </wp:cNvGraphicFramePr>
            <a:graphic>
              <a:graphicData uri="http://schemas.openxmlformats.org/drawingml/2006/picture">
                <pic:pic>
                  <pic:nvPicPr>
                    <pic:cNvPr id="0" name="08_family_size_survival.png"/>
                    <pic:cNvPicPr/>
                  </pic:nvPicPr>
                  <pic:blipFill>
                    <a:blip r:embed="rId15"/>
                    <a:stretch>
                      <a:fillRect/>
                    </a:stretch>
                  </pic:blipFill>
                  <pic:spPr>
                    <a:xfrm>
                      <a:off x="0" y="0"/>
                      <a:ext cx="5303520" cy="3290940"/>
                    </a:xfrm>
                    <a:prstGeom prst="rect"/>
                  </pic:spPr>
                </pic:pic>
              </a:graphicData>
            </a:graphic>
          </wp:inline>
        </w:drawing>
      </w:r>
    </w:p>
    <w:p>
      <w:pPr>
        <w:jc w:val="center"/>
      </w:pPr>
      <w:r>
        <w:rPr>
          <w:i/>
          <w:sz w:val="18"/>
        </w:rPr>
        <w:t>Figure 7. Survival rate by family size for family sizes 1–8.</w:t>
      </w:r>
    </w:p>
    <w:p>
      <w:r>
        <w:t>Survival proportions differ across family-size groups. Very large family groups have fewer observations, so their rates should be interpreted cautiously.</w:t>
      </w:r>
    </w:p>
    <w:p>
      <w:pPr>
        <w:pStyle w:val="Heading1"/>
      </w:pPr>
      <w:r>
        <w:t>10. Correlation Analysis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tcPr>
          <w:p>
            <w:r/>
            <w:r>
              <w:rPr>
                <w:rFonts w:ascii="Times New Roman" w:hAnsi="Times New Roman"/>
                <w:b/>
                <w:sz w:val="18"/>
              </w:rPr>
              <w:t>Survived</w:t>
            </w:r>
          </w:p>
        </w:tc>
        <w:tc>
          <w:tcPr>
            <w:tcW w:type="dxa" w:w="1242"/>
            <w:shd w:fill="D9EAF7"/>
          </w:tcPr>
          <w:p>
            <w:r/>
            <w:r>
              <w:rPr>
                <w:rFonts w:ascii="Times New Roman" w:hAnsi="Times New Roman"/>
                <w:b/>
                <w:sz w:val="18"/>
              </w:rPr>
              <w:t>Pclass</w:t>
            </w:r>
          </w:p>
        </w:tc>
        <w:tc>
          <w:tcPr>
            <w:tcW w:type="dxa" w:w="1242"/>
            <w:shd w:fill="D9EAF7"/>
          </w:tcPr>
          <w:p>
            <w:r/>
            <w:r>
              <w:rPr>
                <w:rFonts w:ascii="Times New Roman" w:hAnsi="Times New Roman"/>
                <w:b/>
                <w:sz w:val="18"/>
              </w:rPr>
              <w:t>Age</w:t>
            </w:r>
          </w:p>
        </w:tc>
        <w:tc>
          <w:tcPr>
            <w:tcW w:type="dxa" w:w="1242"/>
            <w:shd w:fill="D9EAF7"/>
          </w:tcPr>
          <w:p>
            <w:r/>
            <w:r>
              <w:rPr>
                <w:rFonts w:ascii="Times New Roman" w:hAnsi="Times New Roman"/>
                <w:b/>
                <w:sz w:val="18"/>
              </w:rPr>
              <w:t>SibSp</w:t>
            </w:r>
          </w:p>
        </w:tc>
        <w:tc>
          <w:tcPr>
            <w:tcW w:type="dxa" w:w="1242"/>
            <w:shd w:fill="D9EAF7"/>
          </w:tcPr>
          <w:p>
            <w:r/>
            <w:r>
              <w:rPr>
                <w:rFonts w:ascii="Times New Roman" w:hAnsi="Times New Roman"/>
                <w:b/>
                <w:sz w:val="18"/>
              </w:rPr>
              <w:t>Parch</w:t>
            </w:r>
          </w:p>
        </w:tc>
        <w:tc>
          <w:tcPr>
            <w:tcW w:type="dxa" w:w="1242"/>
            <w:shd w:fill="D9EAF7"/>
          </w:tcPr>
          <w:p>
            <w:r/>
            <w:r>
              <w:rPr>
                <w:rFonts w:ascii="Times New Roman" w:hAnsi="Times New Roman"/>
                <w:b/>
                <w:sz w:val="18"/>
              </w:rPr>
              <w:t>Fare</w:t>
            </w:r>
          </w:p>
        </w:tc>
        <w:tc>
          <w:tcPr>
            <w:tcW w:type="dxa" w:w="1242"/>
            <w:shd w:fill="D9EAF7"/>
          </w:tcPr>
          <w:p>
            <w:r/>
            <w:r>
              <w:rPr>
                <w:rFonts w:ascii="Times New Roman" w:hAnsi="Times New Roman"/>
                <w:b/>
                <w:sz w:val="18"/>
              </w:rPr>
              <w:t>FamilySize</w:t>
            </w:r>
          </w:p>
        </w:tc>
        <w:tc>
          <w:tcPr>
            <w:tcW w:type="dxa" w:w="1242"/>
            <w:shd w:fill="D9EAF7"/>
          </w:tcPr>
          <w:p>
            <w:r/>
            <w:r>
              <w:rPr>
                <w:rFonts w:ascii="Times New Roman" w:hAnsi="Times New Roman"/>
                <w:b/>
                <w:sz w:val="18"/>
              </w:rPr>
              <w:t>IsAlone</w:t>
            </w:r>
          </w:p>
        </w:tc>
      </w:tr>
      <w:tr>
        <w:tc>
          <w:tcPr>
            <w:tcW w:type="dxa" w:w="1242"/>
          </w:tcPr>
          <w:p>
            <w:r/>
            <w:r>
              <w:rPr>
                <w:rFonts w:ascii="Times New Roman" w:hAnsi="Times New Roman"/>
                <w:b w:val="0"/>
                <w:sz w:val="18"/>
              </w:rPr>
              <w:t>1.0000</w:t>
            </w:r>
          </w:p>
        </w:tc>
        <w:tc>
          <w:tcPr>
            <w:tcW w:type="dxa" w:w="1242"/>
          </w:tcPr>
          <w:p>
            <w:r/>
            <w:r>
              <w:rPr>
                <w:rFonts w:ascii="Times New Roman" w:hAnsi="Times New Roman"/>
                <w:b w:val="0"/>
                <w:sz w:val="18"/>
              </w:rPr>
              <w:t>-0.3380</w:t>
            </w:r>
          </w:p>
        </w:tc>
        <w:tc>
          <w:tcPr>
            <w:tcW w:type="dxa" w:w="1242"/>
          </w:tcPr>
          <w:p>
            <w:r/>
            <w:r>
              <w:rPr>
                <w:rFonts w:ascii="Times New Roman" w:hAnsi="Times New Roman"/>
                <w:b w:val="0"/>
                <w:sz w:val="18"/>
              </w:rPr>
              <w:t>-0.0600</w:t>
            </w:r>
          </w:p>
        </w:tc>
        <w:tc>
          <w:tcPr>
            <w:tcW w:type="dxa" w:w="1242"/>
          </w:tcPr>
          <w:p>
            <w:r/>
            <w:r>
              <w:rPr>
                <w:rFonts w:ascii="Times New Roman" w:hAnsi="Times New Roman"/>
                <w:b w:val="0"/>
                <w:sz w:val="18"/>
              </w:rPr>
              <w:t>-0.0350</w:t>
            </w:r>
          </w:p>
        </w:tc>
        <w:tc>
          <w:tcPr>
            <w:tcW w:type="dxa" w:w="1242"/>
          </w:tcPr>
          <w:p>
            <w:r/>
            <w:r>
              <w:rPr>
                <w:rFonts w:ascii="Times New Roman" w:hAnsi="Times New Roman"/>
                <w:b w:val="0"/>
                <w:sz w:val="18"/>
              </w:rPr>
              <w:t>0.0820</w:t>
            </w:r>
          </w:p>
        </w:tc>
        <w:tc>
          <w:tcPr>
            <w:tcW w:type="dxa" w:w="1242"/>
          </w:tcPr>
          <w:p>
            <w:r/>
            <w:r>
              <w:rPr>
                <w:rFonts w:ascii="Times New Roman" w:hAnsi="Times New Roman"/>
                <w:b w:val="0"/>
                <w:sz w:val="18"/>
              </w:rPr>
              <w:t>0.2570</w:t>
            </w:r>
          </w:p>
        </w:tc>
        <w:tc>
          <w:tcPr>
            <w:tcW w:type="dxa" w:w="1242"/>
          </w:tcPr>
          <w:p>
            <w:r/>
            <w:r>
              <w:rPr>
                <w:rFonts w:ascii="Times New Roman" w:hAnsi="Times New Roman"/>
                <w:b w:val="0"/>
                <w:sz w:val="18"/>
              </w:rPr>
              <w:t>0.0170</w:t>
            </w:r>
          </w:p>
        </w:tc>
        <w:tc>
          <w:tcPr>
            <w:tcW w:type="dxa" w:w="1242"/>
          </w:tcPr>
          <w:p>
            <w:r/>
            <w:r>
              <w:rPr>
                <w:rFonts w:ascii="Times New Roman" w:hAnsi="Times New Roman"/>
                <w:b w:val="0"/>
                <w:sz w:val="18"/>
              </w:rPr>
              <w:t>-0.2030</w:t>
            </w:r>
          </w:p>
        </w:tc>
      </w:tr>
      <w:tr>
        <w:tc>
          <w:tcPr>
            <w:tcW w:type="dxa" w:w="1242"/>
          </w:tcPr>
          <w:p>
            <w:r/>
            <w:r>
              <w:rPr>
                <w:rFonts w:ascii="Times New Roman" w:hAnsi="Times New Roman"/>
                <w:b w:val="0"/>
                <w:sz w:val="18"/>
              </w:rPr>
              <w:t>-0.3380</w:t>
            </w:r>
          </w:p>
        </w:tc>
        <w:tc>
          <w:tcPr>
            <w:tcW w:type="dxa" w:w="1242"/>
          </w:tcPr>
          <w:p>
            <w:r/>
            <w:r>
              <w:rPr>
                <w:rFonts w:ascii="Times New Roman" w:hAnsi="Times New Roman"/>
                <w:b w:val="0"/>
                <w:sz w:val="18"/>
              </w:rPr>
              <w:t>1.0000</w:t>
            </w:r>
          </w:p>
        </w:tc>
        <w:tc>
          <w:tcPr>
            <w:tcW w:type="dxa" w:w="1242"/>
          </w:tcPr>
          <w:p>
            <w:r/>
            <w:r>
              <w:rPr>
                <w:rFonts w:ascii="Times New Roman" w:hAnsi="Times New Roman"/>
                <w:b w:val="0"/>
                <w:sz w:val="18"/>
              </w:rPr>
              <w:t>-0.4140</w:t>
            </w:r>
          </w:p>
        </w:tc>
        <w:tc>
          <w:tcPr>
            <w:tcW w:type="dxa" w:w="1242"/>
          </w:tcPr>
          <w:p>
            <w:r/>
            <w:r>
              <w:rPr>
                <w:rFonts w:ascii="Times New Roman" w:hAnsi="Times New Roman"/>
                <w:b w:val="0"/>
                <w:sz w:val="18"/>
              </w:rPr>
              <w:t>0.0830</w:t>
            </w:r>
          </w:p>
        </w:tc>
        <w:tc>
          <w:tcPr>
            <w:tcW w:type="dxa" w:w="1242"/>
          </w:tcPr>
          <w:p>
            <w:r/>
            <w:r>
              <w:rPr>
                <w:rFonts w:ascii="Times New Roman" w:hAnsi="Times New Roman"/>
                <w:b w:val="0"/>
                <w:sz w:val="18"/>
              </w:rPr>
              <w:t>0.0180</w:t>
            </w:r>
          </w:p>
        </w:tc>
        <w:tc>
          <w:tcPr>
            <w:tcW w:type="dxa" w:w="1242"/>
          </w:tcPr>
          <w:p>
            <w:r/>
            <w:r>
              <w:rPr>
                <w:rFonts w:ascii="Times New Roman" w:hAnsi="Times New Roman"/>
                <w:b w:val="0"/>
                <w:sz w:val="18"/>
              </w:rPr>
              <w:t>-0.5490</w:t>
            </w:r>
          </w:p>
        </w:tc>
        <w:tc>
          <w:tcPr>
            <w:tcW w:type="dxa" w:w="1242"/>
          </w:tcPr>
          <w:p>
            <w:r/>
            <w:r>
              <w:rPr>
                <w:rFonts w:ascii="Times New Roman" w:hAnsi="Times New Roman"/>
                <w:b w:val="0"/>
                <w:sz w:val="18"/>
              </w:rPr>
              <w:t>0.0660</w:t>
            </w:r>
          </w:p>
        </w:tc>
        <w:tc>
          <w:tcPr>
            <w:tcW w:type="dxa" w:w="1242"/>
          </w:tcPr>
          <w:p>
            <w:r/>
            <w:r>
              <w:rPr>
                <w:rFonts w:ascii="Times New Roman" w:hAnsi="Times New Roman"/>
                <w:b w:val="0"/>
                <w:sz w:val="18"/>
              </w:rPr>
              <w:t>0.1350</w:t>
            </w:r>
          </w:p>
        </w:tc>
      </w:tr>
      <w:tr>
        <w:tc>
          <w:tcPr>
            <w:tcW w:type="dxa" w:w="1242"/>
          </w:tcPr>
          <w:p>
            <w:r/>
            <w:r>
              <w:rPr>
                <w:rFonts w:ascii="Times New Roman" w:hAnsi="Times New Roman"/>
                <w:b w:val="0"/>
                <w:sz w:val="18"/>
              </w:rPr>
              <w:t>-0.0600</w:t>
            </w:r>
          </w:p>
        </w:tc>
        <w:tc>
          <w:tcPr>
            <w:tcW w:type="dxa" w:w="1242"/>
          </w:tcPr>
          <w:p>
            <w:r/>
            <w:r>
              <w:rPr>
                <w:rFonts w:ascii="Times New Roman" w:hAnsi="Times New Roman"/>
                <w:b w:val="0"/>
                <w:sz w:val="18"/>
              </w:rPr>
              <w:t>-0.4140</w:t>
            </w:r>
          </w:p>
        </w:tc>
        <w:tc>
          <w:tcPr>
            <w:tcW w:type="dxa" w:w="1242"/>
          </w:tcPr>
          <w:p>
            <w:r/>
            <w:r>
              <w:rPr>
                <w:rFonts w:ascii="Times New Roman" w:hAnsi="Times New Roman"/>
                <w:b w:val="0"/>
                <w:sz w:val="18"/>
              </w:rPr>
              <w:t>1.0000</w:t>
            </w:r>
          </w:p>
        </w:tc>
        <w:tc>
          <w:tcPr>
            <w:tcW w:type="dxa" w:w="1242"/>
          </w:tcPr>
          <w:p>
            <w:r/>
            <w:r>
              <w:rPr>
                <w:rFonts w:ascii="Times New Roman" w:hAnsi="Times New Roman"/>
                <w:b w:val="0"/>
                <w:sz w:val="18"/>
              </w:rPr>
              <w:t>-0.2500</w:t>
            </w:r>
          </w:p>
        </w:tc>
        <w:tc>
          <w:tcPr>
            <w:tcW w:type="dxa" w:w="1242"/>
          </w:tcPr>
          <w:p>
            <w:r/>
            <w:r>
              <w:rPr>
                <w:rFonts w:ascii="Times New Roman" w:hAnsi="Times New Roman"/>
                <w:b w:val="0"/>
                <w:sz w:val="18"/>
              </w:rPr>
              <w:t>-0.1760</w:t>
            </w:r>
          </w:p>
        </w:tc>
        <w:tc>
          <w:tcPr>
            <w:tcW w:type="dxa" w:w="1242"/>
          </w:tcPr>
          <w:p>
            <w:r/>
            <w:r>
              <w:rPr>
                <w:rFonts w:ascii="Times New Roman" w:hAnsi="Times New Roman"/>
                <w:b w:val="0"/>
                <w:sz w:val="18"/>
              </w:rPr>
              <w:t>0.1230</w:t>
            </w:r>
          </w:p>
        </w:tc>
        <w:tc>
          <w:tcPr>
            <w:tcW w:type="dxa" w:w="1242"/>
          </w:tcPr>
          <w:p>
            <w:r/>
            <w:r>
              <w:rPr>
                <w:rFonts w:ascii="Times New Roman" w:hAnsi="Times New Roman"/>
                <w:b w:val="0"/>
                <w:sz w:val="18"/>
              </w:rPr>
              <w:t>-0.2580</w:t>
            </w:r>
          </w:p>
        </w:tc>
        <w:tc>
          <w:tcPr>
            <w:tcW w:type="dxa" w:w="1242"/>
          </w:tcPr>
          <w:p>
            <w:r/>
            <w:r>
              <w:rPr>
                <w:rFonts w:ascii="Times New Roman" w:hAnsi="Times New Roman"/>
                <w:b w:val="0"/>
                <w:sz w:val="18"/>
              </w:rPr>
              <w:t>0.1760</w:t>
            </w:r>
          </w:p>
        </w:tc>
      </w:tr>
      <w:tr>
        <w:tc>
          <w:tcPr>
            <w:tcW w:type="dxa" w:w="1242"/>
          </w:tcPr>
          <w:p>
            <w:r/>
            <w:r>
              <w:rPr>
                <w:rFonts w:ascii="Times New Roman" w:hAnsi="Times New Roman"/>
                <w:b w:val="0"/>
                <w:sz w:val="18"/>
              </w:rPr>
              <w:t>-0.0350</w:t>
            </w:r>
          </w:p>
        </w:tc>
        <w:tc>
          <w:tcPr>
            <w:tcW w:type="dxa" w:w="1242"/>
          </w:tcPr>
          <w:p>
            <w:r/>
            <w:r>
              <w:rPr>
                <w:rFonts w:ascii="Times New Roman" w:hAnsi="Times New Roman"/>
                <w:b w:val="0"/>
                <w:sz w:val="18"/>
              </w:rPr>
              <w:t>0.0830</w:t>
            </w:r>
          </w:p>
        </w:tc>
        <w:tc>
          <w:tcPr>
            <w:tcW w:type="dxa" w:w="1242"/>
          </w:tcPr>
          <w:p>
            <w:r/>
            <w:r>
              <w:rPr>
                <w:rFonts w:ascii="Times New Roman" w:hAnsi="Times New Roman"/>
                <w:b w:val="0"/>
                <w:sz w:val="18"/>
              </w:rPr>
              <w:t>-0.2500</w:t>
            </w:r>
          </w:p>
        </w:tc>
        <w:tc>
          <w:tcPr>
            <w:tcW w:type="dxa" w:w="1242"/>
          </w:tcPr>
          <w:p>
            <w:r/>
            <w:r>
              <w:rPr>
                <w:rFonts w:ascii="Times New Roman" w:hAnsi="Times New Roman"/>
                <w:b w:val="0"/>
                <w:sz w:val="18"/>
              </w:rPr>
              <w:t>1.0000</w:t>
            </w:r>
          </w:p>
        </w:tc>
        <w:tc>
          <w:tcPr>
            <w:tcW w:type="dxa" w:w="1242"/>
          </w:tcPr>
          <w:p>
            <w:r/>
            <w:r>
              <w:rPr>
                <w:rFonts w:ascii="Times New Roman" w:hAnsi="Times New Roman"/>
                <w:b w:val="0"/>
                <w:sz w:val="18"/>
              </w:rPr>
              <w:t>0.4150</w:t>
            </w:r>
          </w:p>
        </w:tc>
        <w:tc>
          <w:tcPr>
            <w:tcW w:type="dxa" w:w="1242"/>
          </w:tcPr>
          <w:p>
            <w:r/>
            <w:r>
              <w:rPr>
                <w:rFonts w:ascii="Times New Roman" w:hAnsi="Times New Roman"/>
                <w:b w:val="0"/>
                <w:sz w:val="18"/>
              </w:rPr>
              <w:t>0.1600</w:t>
            </w:r>
          </w:p>
        </w:tc>
        <w:tc>
          <w:tcPr>
            <w:tcW w:type="dxa" w:w="1242"/>
          </w:tcPr>
          <w:p>
            <w:r/>
            <w:r>
              <w:rPr>
                <w:rFonts w:ascii="Times New Roman" w:hAnsi="Times New Roman"/>
                <w:b w:val="0"/>
                <w:sz w:val="18"/>
              </w:rPr>
              <w:t>0.8910</w:t>
            </w:r>
          </w:p>
        </w:tc>
        <w:tc>
          <w:tcPr>
            <w:tcW w:type="dxa" w:w="1242"/>
          </w:tcPr>
          <w:p>
            <w:r/>
            <w:r>
              <w:rPr>
                <w:rFonts w:ascii="Times New Roman" w:hAnsi="Times New Roman"/>
                <w:b w:val="0"/>
                <w:sz w:val="18"/>
              </w:rPr>
              <w:t>-0.5840</w:t>
            </w:r>
          </w:p>
        </w:tc>
      </w:tr>
      <w:tr>
        <w:tc>
          <w:tcPr>
            <w:tcW w:type="dxa" w:w="1242"/>
          </w:tcPr>
          <w:p>
            <w:r/>
            <w:r>
              <w:rPr>
                <w:rFonts w:ascii="Times New Roman" w:hAnsi="Times New Roman"/>
                <w:b w:val="0"/>
                <w:sz w:val="18"/>
              </w:rPr>
              <w:t>0.0820</w:t>
            </w:r>
          </w:p>
        </w:tc>
        <w:tc>
          <w:tcPr>
            <w:tcW w:type="dxa" w:w="1242"/>
          </w:tcPr>
          <w:p>
            <w:r/>
            <w:r>
              <w:rPr>
                <w:rFonts w:ascii="Times New Roman" w:hAnsi="Times New Roman"/>
                <w:b w:val="0"/>
                <w:sz w:val="18"/>
              </w:rPr>
              <w:t>0.0180</w:t>
            </w:r>
          </w:p>
        </w:tc>
        <w:tc>
          <w:tcPr>
            <w:tcW w:type="dxa" w:w="1242"/>
          </w:tcPr>
          <w:p>
            <w:r/>
            <w:r>
              <w:rPr>
                <w:rFonts w:ascii="Times New Roman" w:hAnsi="Times New Roman"/>
                <w:b w:val="0"/>
                <w:sz w:val="18"/>
              </w:rPr>
              <w:t>-0.1760</w:t>
            </w:r>
          </w:p>
        </w:tc>
        <w:tc>
          <w:tcPr>
            <w:tcW w:type="dxa" w:w="1242"/>
          </w:tcPr>
          <w:p>
            <w:r/>
            <w:r>
              <w:rPr>
                <w:rFonts w:ascii="Times New Roman" w:hAnsi="Times New Roman"/>
                <w:b w:val="0"/>
                <w:sz w:val="18"/>
              </w:rPr>
              <w:t>0.4150</w:t>
            </w:r>
          </w:p>
        </w:tc>
        <w:tc>
          <w:tcPr>
            <w:tcW w:type="dxa" w:w="1242"/>
          </w:tcPr>
          <w:p>
            <w:r/>
            <w:r>
              <w:rPr>
                <w:rFonts w:ascii="Times New Roman" w:hAnsi="Times New Roman"/>
                <w:b w:val="0"/>
                <w:sz w:val="18"/>
              </w:rPr>
              <w:t>1.0000</w:t>
            </w:r>
          </w:p>
        </w:tc>
        <w:tc>
          <w:tcPr>
            <w:tcW w:type="dxa" w:w="1242"/>
          </w:tcPr>
          <w:p>
            <w:r/>
            <w:r>
              <w:rPr>
                <w:rFonts w:ascii="Times New Roman" w:hAnsi="Times New Roman"/>
                <w:b w:val="0"/>
                <w:sz w:val="18"/>
              </w:rPr>
              <w:t>0.2160</w:t>
            </w:r>
          </w:p>
        </w:tc>
        <w:tc>
          <w:tcPr>
            <w:tcW w:type="dxa" w:w="1242"/>
          </w:tcPr>
          <w:p>
            <w:r/>
            <w:r>
              <w:rPr>
                <w:rFonts w:ascii="Times New Roman" w:hAnsi="Times New Roman"/>
                <w:b w:val="0"/>
                <w:sz w:val="18"/>
              </w:rPr>
              <w:t>0.7830</w:t>
            </w:r>
          </w:p>
        </w:tc>
        <w:tc>
          <w:tcPr>
            <w:tcW w:type="dxa" w:w="1242"/>
          </w:tcPr>
          <w:p>
            <w:r/>
            <w:r>
              <w:rPr>
                <w:rFonts w:ascii="Times New Roman" w:hAnsi="Times New Roman"/>
                <w:b w:val="0"/>
                <w:sz w:val="18"/>
              </w:rPr>
              <w:t>-0.5830</w:t>
            </w:r>
          </w:p>
        </w:tc>
      </w:tr>
      <w:tr>
        <w:tc>
          <w:tcPr>
            <w:tcW w:type="dxa" w:w="1242"/>
          </w:tcPr>
          <w:p>
            <w:r/>
            <w:r>
              <w:rPr>
                <w:rFonts w:ascii="Times New Roman" w:hAnsi="Times New Roman"/>
                <w:b w:val="0"/>
                <w:sz w:val="18"/>
              </w:rPr>
              <w:t>0.2570</w:t>
            </w:r>
          </w:p>
        </w:tc>
        <w:tc>
          <w:tcPr>
            <w:tcW w:type="dxa" w:w="1242"/>
          </w:tcPr>
          <w:p>
            <w:r/>
            <w:r>
              <w:rPr>
                <w:rFonts w:ascii="Times New Roman" w:hAnsi="Times New Roman"/>
                <w:b w:val="0"/>
                <w:sz w:val="18"/>
              </w:rPr>
              <w:t>-0.5490</w:t>
            </w:r>
          </w:p>
        </w:tc>
        <w:tc>
          <w:tcPr>
            <w:tcW w:type="dxa" w:w="1242"/>
          </w:tcPr>
          <w:p>
            <w:r/>
            <w:r>
              <w:rPr>
                <w:rFonts w:ascii="Times New Roman" w:hAnsi="Times New Roman"/>
                <w:b w:val="0"/>
                <w:sz w:val="18"/>
              </w:rPr>
              <w:t>0.1230</w:t>
            </w:r>
          </w:p>
        </w:tc>
        <w:tc>
          <w:tcPr>
            <w:tcW w:type="dxa" w:w="1242"/>
          </w:tcPr>
          <w:p>
            <w:r/>
            <w:r>
              <w:rPr>
                <w:rFonts w:ascii="Times New Roman" w:hAnsi="Times New Roman"/>
                <w:b w:val="0"/>
                <w:sz w:val="18"/>
              </w:rPr>
              <w:t>0.1600</w:t>
            </w:r>
          </w:p>
        </w:tc>
        <w:tc>
          <w:tcPr>
            <w:tcW w:type="dxa" w:w="1242"/>
          </w:tcPr>
          <w:p>
            <w:r/>
            <w:r>
              <w:rPr>
                <w:rFonts w:ascii="Times New Roman" w:hAnsi="Times New Roman"/>
                <w:b w:val="0"/>
                <w:sz w:val="18"/>
              </w:rPr>
              <w:t>0.2160</w:t>
            </w:r>
          </w:p>
        </w:tc>
        <w:tc>
          <w:tcPr>
            <w:tcW w:type="dxa" w:w="1242"/>
          </w:tcPr>
          <w:p>
            <w:r/>
            <w:r>
              <w:rPr>
                <w:rFonts w:ascii="Times New Roman" w:hAnsi="Times New Roman"/>
                <w:b w:val="0"/>
                <w:sz w:val="18"/>
              </w:rPr>
              <w:t>1.0000</w:t>
            </w:r>
          </w:p>
        </w:tc>
        <w:tc>
          <w:tcPr>
            <w:tcW w:type="dxa" w:w="1242"/>
          </w:tcPr>
          <w:p>
            <w:r/>
            <w:r>
              <w:rPr>
                <w:rFonts w:ascii="Times New Roman" w:hAnsi="Times New Roman"/>
                <w:b w:val="0"/>
                <w:sz w:val="18"/>
              </w:rPr>
              <w:t>0.2170</w:t>
            </w:r>
          </w:p>
        </w:tc>
        <w:tc>
          <w:tcPr>
            <w:tcW w:type="dxa" w:w="1242"/>
          </w:tcPr>
          <w:p>
            <w:r/>
            <w:r>
              <w:rPr>
                <w:rFonts w:ascii="Times New Roman" w:hAnsi="Times New Roman"/>
                <w:b w:val="0"/>
                <w:sz w:val="18"/>
              </w:rPr>
              <w:t>-0.2720</w:t>
            </w:r>
          </w:p>
        </w:tc>
      </w:tr>
      <w:tr>
        <w:tc>
          <w:tcPr>
            <w:tcW w:type="dxa" w:w="1242"/>
          </w:tcPr>
          <w:p>
            <w:r/>
            <w:r>
              <w:rPr>
                <w:rFonts w:ascii="Times New Roman" w:hAnsi="Times New Roman"/>
                <w:b w:val="0"/>
                <w:sz w:val="18"/>
              </w:rPr>
              <w:t>0.0170</w:t>
            </w:r>
          </w:p>
        </w:tc>
        <w:tc>
          <w:tcPr>
            <w:tcW w:type="dxa" w:w="1242"/>
          </w:tcPr>
          <w:p>
            <w:r/>
            <w:r>
              <w:rPr>
                <w:rFonts w:ascii="Times New Roman" w:hAnsi="Times New Roman"/>
                <w:b w:val="0"/>
                <w:sz w:val="18"/>
              </w:rPr>
              <w:t>0.0660</w:t>
            </w:r>
          </w:p>
        </w:tc>
        <w:tc>
          <w:tcPr>
            <w:tcW w:type="dxa" w:w="1242"/>
          </w:tcPr>
          <w:p>
            <w:r/>
            <w:r>
              <w:rPr>
                <w:rFonts w:ascii="Times New Roman" w:hAnsi="Times New Roman"/>
                <w:b w:val="0"/>
                <w:sz w:val="18"/>
              </w:rPr>
              <w:t>-0.2580</w:t>
            </w:r>
          </w:p>
        </w:tc>
        <w:tc>
          <w:tcPr>
            <w:tcW w:type="dxa" w:w="1242"/>
          </w:tcPr>
          <w:p>
            <w:r/>
            <w:r>
              <w:rPr>
                <w:rFonts w:ascii="Times New Roman" w:hAnsi="Times New Roman"/>
                <w:b w:val="0"/>
                <w:sz w:val="18"/>
              </w:rPr>
              <w:t>0.8910</w:t>
            </w:r>
          </w:p>
        </w:tc>
        <w:tc>
          <w:tcPr>
            <w:tcW w:type="dxa" w:w="1242"/>
          </w:tcPr>
          <w:p>
            <w:r/>
            <w:r>
              <w:rPr>
                <w:rFonts w:ascii="Times New Roman" w:hAnsi="Times New Roman"/>
                <w:b w:val="0"/>
                <w:sz w:val="18"/>
              </w:rPr>
              <w:t>0.7830</w:t>
            </w:r>
          </w:p>
        </w:tc>
        <w:tc>
          <w:tcPr>
            <w:tcW w:type="dxa" w:w="1242"/>
          </w:tcPr>
          <w:p>
            <w:r/>
            <w:r>
              <w:rPr>
                <w:rFonts w:ascii="Times New Roman" w:hAnsi="Times New Roman"/>
                <w:b w:val="0"/>
                <w:sz w:val="18"/>
              </w:rPr>
              <w:t>0.2170</w:t>
            </w:r>
          </w:p>
        </w:tc>
        <w:tc>
          <w:tcPr>
            <w:tcW w:type="dxa" w:w="1242"/>
          </w:tcPr>
          <w:p>
            <w:r/>
            <w:r>
              <w:rPr>
                <w:rFonts w:ascii="Times New Roman" w:hAnsi="Times New Roman"/>
                <w:b w:val="0"/>
                <w:sz w:val="18"/>
              </w:rPr>
              <w:t>1.0000</w:t>
            </w:r>
          </w:p>
        </w:tc>
        <w:tc>
          <w:tcPr>
            <w:tcW w:type="dxa" w:w="1242"/>
          </w:tcPr>
          <w:p>
            <w:r/>
            <w:r>
              <w:rPr>
                <w:rFonts w:ascii="Times New Roman" w:hAnsi="Times New Roman"/>
                <w:b w:val="0"/>
                <w:sz w:val="18"/>
              </w:rPr>
              <w:t>-0.6910</w:t>
            </w:r>
          </w:p>
        </w:tc>
      </w:tr>
      <w:tr>
        <w:tc>
          <w:tcPr>
            <w:tcW w:type="dxa" w:w="1242"/>
          </w:tcPr>
          <w:p>
            <w:r/>
            <w:r>
              <w:rPr>
                <w:rFonts w:ascii="Times New Roman" w:hAnsi="Times New Roman"/>
                <w:b w:val="0"/>
                <w:sz w:val="18"/>
              </w:rPr>
              <w:t>-0.2030</w:t>
            </w:r>
          </w:p>
        </w:tc>
        <w:tc>
          <w:tcPr>
            <w:tcW w:type="dxa" w:w="1242"/>
          </w:tcPr>
          <w:p>
            <w:r/>
            <w:r>
              <w:rPr>
                <w:rFonts w:ascii="Times New Roman" w:hAnsi="Times New Roman"/>
                <w:b w:val="0"/>
                <w:sz w:val="18"/>
              </w:rPr>
              <w:t>0.1350</w:t>
            </w:r>
          </w:p>
        </w:tc>
        <w:tc>
          <w:tcPr>
            <w:tcW w:type="dxa" w:w="1242"/>
          </w:tcPr>
          <w:p>
            <w:r/>
            <w:r>
              <w:rPr>
                <w:rFonts w:ascii="Times New Roman" w:hAnsi="Times New Roman"/>
                <w:b w:val="0"/>
                <w:sz w:val="18"/>
              </w:rPr>
              <w:t>0.1760</w:t>
            </w:r>
          </w:p>
        </w:tc>
        <w:tc>
          <w:tcPr>
            <w:tcW w:type="dxa" w:w="1242"/>
          </w:tcPr>
          <w:p>
            <w:r/>
            <w:r>
              <w:rPr>
                <w:rFonts w:ascii="Times New Roman" w:hAnsi="Times New Roman"/>
                <w:b w:val="0"/>
                <w:sz w:val="18"/>
              </w:rPr>
              <w:t>-0.5840</w:t>
            </w:r>
          </w:p>
        </w:tc>
        <w:tc>
          <w:tcPr>
            <w:tcW w:type="dxa" w:w="1242"/>
          </w:tcPr>
          <w:p>
            <w:r/>
            <w:r>
              <w:rPr>
                <w:rFonts w:ascii="Times New Roman" w:hAnsi="Times New Roman"/>
                <w:b w:val="0"/>
                <w:sz w:val="18"/>
              </w:rPr>
              <w:t>-0.5830</w:t>
            </w:r>
          </w:p>
        </w:tc>
        <w:tc>
          <w:tcPr>
            <w:tcW w:type="dxa" w:w="1242"/>
          </w:tcPr>
          <w:p>
            <w:r/>
            <w:r>
              <w:rPr>
                <w:rFonts w:ascii="Times New Roman" w:hAnsi="Times New Roman"/>
                <w:b w:val="0"/>
                <w:sz w:val="18"/>
              </w:rPr>
              <w:t>-0.2720</w:t>
            </w:r>
          </w:p>
        </w:tc>
        <w:tc>
          <w:tcPr>
            <w:tcW w:type="dxa" w:w="1242"/>
          </w:tcPr>
          <w:p>
            <w:r/>
            <w:r>
              <w:rPr>
                <w:rFonts w:ascii="Times New Roman" w:hAnsi="Times New Roman"/>
                <w:b w:val="0"/>
                <w:sz w:val="18"/>
              </w:rPr>
              <w:t>-0.6910</w:t>
            </w:r>
          </w:p>
        </w:tc>
        <w:tc>
          <w:tcPr>
            <w:tcW w:type="dxa" w:w="1242"/>
          </w:tcPr>
          <w:p>
            <w:r/>
            <w:r>
              <w:rPr>
                <w:rFonts w:ascii="Times New Roman" w:hAnsi="Times New Roman"/>
                <w:b w:val="0"/>
                <w:sz w:val="18"/>
              </w:rPr>
              <w:t>1.0000</w:t>
            </w:r>
          </w:p>
        </w:tc>
      </w:tr>
    </w:tbl>
    <w:p/>
    <w:p>
      <w:pPr>
        <w:jc w:val="center"/>
      </w:pPr>
      <w:r>
        <w:drawing>
          <wp:inline xmlns:a="http://schemas.openxmlformats.org/drawingml/2006/main" xmlns:pic="http://schemas.openxmlformats.org/drawingml/2006/picture">
            <wp:extent cx="5303520" cy="4033717"/>
            <wp:docPr id="8" name="Picture 8"/>
            <wp:cNvGraphicFramePr>
              <a:graphicFrameLocks noChangeAspect="1"/>
            </wp:cNvGraphicFramePr>
            <a:graphic>
              <a:graphicData uri="http://schemas.openxmlformats.org/drawingml/2006/picture">
                <pic:pic>
                  <pic:nvPicPr>
                    <pic:cNvPr id="0" name="07_correlation_matrix.png"/>
                    <pic:cNvPicPr/>
                  </pic:nvPicPr>
                  <pic:blipFill>
                    <a:blip r:embed="rId16"/>
                    <a:stretch>
                      <a:fillRect/>
                    </a:stretch>
                  </pic:blipFill>
                  <pic:spPr>
                    <a:xfrm>
                      <a:off x="0" y="0"/>
                      <a:ext cx="5303520" cy="4033717"/>
                    </a:xfrm>
                    <a:prstGeom prst="rect"/>
                  </pic:spPr>
                </pic:pic>
              </a:graphicData>
            </a:graphic>
          </wp:inline>
        </w:drawing>
      </w:r>
    </w:p>
    <w:p>
      <w:pPr>
        <w:jc w:val="center"/>
      </w:pPr>
      <w:r>
        <w:rPr>
          <w:i/>
          <w:sz w:val="18"/>
        </w:rPr>
        <w:t>Figure 8. Correlation matrix for selected numerical variables.</w:t>
      </w:r>
    </w:p>
    <w:p>
      <w:r>
        <w:t>The correlation matrix summarizes linear association among selected numeric variables. Pclass has a negative association with Fare because lower class numbers correspond to higher passenger classes and generally higher fares. Survived is positively associated with Fare and negatively associated with Pclass in this dataset. These are descriptive statistical relationships, not causal effects.</w:t>
      </w:r>
    </w:p>
    <w:p>
      <w:pPr>
        <w:pStyle w:val="Heading1"/>
      </w:pPr>
      <w:r>
        <w:t>11. Initial Insights</w:t>
      </w:r>
    </w:p>
    <w:p>
      <w:pPr>
        <w:pStyle w:val="ListBullet"/>
      </w:pPr>
      <w:r>
        <w:t>The dataset contains 891 observations and 12 original variables.</w:t>
      </w:r>
    </w:p>
    <w:p>
      <w:pPr>
        <w:pStyle w:val="ListBullet"/>
      </w:pPr>
      <w:r>
        <w:t>Missingness is concentrated in Cabin (687 values) and Age (177 values), while Embarked has only 2 missing values.</w:t>
      </w:r>
    </w:p>
    <w:p>
      <w:pPr>
        <w:pStyle w:val="ListBullet"/>
      </w:pPr>
      <w:r>
        <w:t>No exact duplicate rows were detected.</w:t>
      </w:r>
    </w:p>
    <w:p>
      <w:pPr>
        <w:pStyle w:val="ListBullet"/>
      </w:pPr>
      <w:r>
        <w:t>Age was imputed using class-and-sex group medians, while Embarked was imputed with its mode.</w:t>
      </w:r>
    </w:p>
    <w:p>
      <w:pPr>
        <w:pStyle w:val="ListBullet"/>
      </w:pPr>
      <w:r>
        <w:t>The raw Cabin variable was removed because of high missingness, while CabinKnown was retained as a binary indicator.</w:t>
      </w:r>
    </w:p>
    <w:p>
      <w:pPr>
        <w:pStyle w:val="ListBullet"/>
      </w:pPr>
      <w:r>
        <w:t>The IQR method identified 116 potential Fare outliers; Fare was capped rather than deleting passenger records.</w:t>
      </w:r>
    </w:p>
    <w:p>
      <w:pPr>
        <w:pStyle w:val="ListBullet"/>
      </w:pPr>
      <w:r>
        <w:t>Age, capped Fare and FamilySize were normalized to the 0–1 range.</w:t>
      </w:r>
    </w:p>
    <w:p>
      <w:pPr>
        <w:pStyle w:val="ListBullet"/>
      </w:pPr>
      <w:r>
        <w:t>Sex, Embarked and Pclass were encoded into numerical representations for analysis.</w:t>
      </w:r>
    </w:p>
    <w:p>
      <w:pPr>
        <w:pStyle w:val="ListBullet"/>
      </w:pPr>
      <w:r>
        <w:t>The overall observed survival rate is 38.38%.</w:t>
      </w:r>
    </w:p>
    <w:p>
      <w:pPr>
        <w:pStyle w:val="ListBullet"/>
      </w:pPr>
      <w:r>
        <w:t>Observed survival proportions differ by sex and passenger class, making both variables useful candidates for deeper analysis.</w:t>
      </w:r>
    </w:p>
    <w:p>
      <w:pPr>
        <w:pStyle w:val="Heading1"/>
      </w:pPr>
      <w:r>
        <w:t>12. Final Cleaned Dataset</w:t>
      </w:r>
    </w:p>
    <w:p>
      <w:r>
        <w:t>After cleaning, the analysis retains all 891 passenger records. The final analysis-ready table contains 24 columns, including derived features, normalized variables and encoded categorical variables.</w:t>
      </w:r>
    </w:p>
    <w:tbl>
      <w:tblPr>
        <w:tblStyle w:val="TableGrid"/>
        <w:tblW w:type="auto" w:w="0"/>
        <w:jc w:val="center"/>
        <w:tblLook w:firstColumn="1" w:firstRow="1" w:lastColumn="0" w:lastRow="0" w:noHBand="0" w:noVBand="1" w:val="04A0"/>
      </w:tblPr>
      <w:tblGrid>
        <w:gridCol w:w="414"/>
        <w:gridCol w:w="414"/>
        <w:gridCol w:w="414"/>
        <w:gridCol w:w="414"/>
        <w:gridCol w:w="414"/>
        <w:gridCol w:w="414"/>
        <w:gridCol w:w="414"/>
        <w:gridCol w:w="414"/>
        <w:gridCol w:w="414"/>
        <w:gridCol w:w="414"/>
        <w:gridCol w:w="414"/>
        <w:gridCol w:w="414"/>
        <w:gridCol w:w="414"/>
        <w:gridCol w:w="414"/>
        <w:gridCol w:w="414"/>
        <w:gridCol w:w="414"/>
        <w:gridCol w:w="414"/>
        <w:gridCol w:w="414"/>
        <w:gridCol w:w="414"/>
        <w:gridCol w:w="414"/>
        <w:gridCol w:w="414"/>
        <w:gridCol w:w="414"/>
        <w:gridCol w:w="414"/>
        <w:gridCol w:w="414"/>
      </w:tblGrid>
      <w:tr>
        <w:tc>
          <w:tcPr>
            <w:tcW w:type="dxa" w:w="414"/>
            <w:shd w:fill="D9EAF7"/>
          </w:tcPr>
          <w:p>
            <w:r/>
            <w:r>
              <w:rPr>
                <w:rFonts w:ascii="Times New Roman" w:hAnsi="Times New Roman"/>
                <w:b/>
                <w:sz w:val="18"/>
              </w:rPr>
              <w:t>PassengerId</w:t>
            </w:r>
          </w:p>
        </w:tc>
        <w:tc>
          <w:tcPr>
            <w:tcW w:type="dxa" w:w="414"/>
            <w:shd w:fill="D9EAF7"/>
          </w:tcPr>
          <w:p>
            <w:r/>
            <w:r>
              <w:rPr>
                <w:rFonts w:ascii="Times New Roman" w:hAnsi="Times New Roman"/>
                <w:b/>
                <w:sz w:val="18"/>
              </w:rPr>
              <w:t>Survived</w:t>
            </w:r>
          </w:p>
        </w:tc>
        <w:tc>
          <w:tcPr>
            <w:tcW w:type="dxa" w:w="414"/>
            <w:shd w:fill="D9EAF7"/>
          </w:tcPr>
          <w:p>
            <w:r/>
            <w:r>
              <w:rPr>
                <w:rFonts w:ascii="Times New Roman" w:hAnsi="Times New Roman"/>
                <w:b/>
                <w:sz w:val="18"/>
              </w:rPr>
              <w:t>Pclass</w:t>
            </w:r>
          </w:p>
        </w:tc>
        <w:tc>
          <w:tcPr>
            <w:tcW w:type="dxa" w:w="414"/>
            <w:shd w:fill="D9EAF7"/>
          </w:tcPr>
          <w:p>
            <w:r/>
            <w:r>
              <w:rPr>
                <w:rFonts w:ascii="Times New Roman" w:hAnsi="Times New Roman"/>
                <w:b/>
                <w:sz w:val="18"/>
              </w:rPr>
              <w:t>Sex</w:t>
            </w:r>
          </w:p>
        </w:tc>
        <w:tc>
          <w:tcPr>
            <w:tcW w:type="dxa" w:w="414"/>
            <w:shd w:fill="D9EAF7"/>
          </w:tcPr>
          <w:p>
            <w:r/>
            <w:r>
              <w:rPr>
                <w:rFonts w:ascii="Times New Roman" w:hAnsi="Times New Roman"/>
                <w:b/>
                <w:sz w:val="18"/>
              </w:rPr>
              <w:t>Age</w:t>
            </w:r>
          </w:p>
        </w:tc>
        <w:tc>
          <w:tcPr>
            <w:tcW w:type="dxa" w:w="414"/>
            <w:shd w:fill="D9EAF7"/>
          </w:tcPr>
          <w:p>
            <w:r/>
            <w:r>
              <w:rPr>
                <w:rFonts w:ascii="Times New Roman" w:hAnsi="Times New Roman"/>
                <w:b/>
                <w:sz w:val="18"/>
              </w:rPr>
              <w:t>SibSp</w:t>
            </w:r>
          </w:p>
        </w:tc>
        <w:tc>
          <w:tcPr>
            <w:tcW w:type="dxa" w:w="414"/>
            <w:shd w:fill="D9EAF7"/>
          </w:tcPr>
          <w:p>
            <w:r/>
            <w:r>
              <w:rPr>
                <w:rFonts w:ascii="Times New Roman" w:hAnsi="Times New Roman"/>
                <w:b/>
                <w:sz w:val="18"/>
              </w:rPr>
              <w:t>Parch</w:t>
            </w:r>
          </w:p>
        </w:tc>
        <w:tc>
          <w:tcPr>
            <w:tcW w:type="dxa" w:w="414"/>
            <w:shd w:fill="D9EAF7"/>
          </w:tcPr>
          <w:p>
            <w:r/>
            <w:r>
              <w:rPr>
                <w:rFonts w:ascii="Times New Roman" w:hAnsi="Times New Roman"/>
                <w:b/>
                <w:sz w:val="18"/>
              </w:rPr>
              <w:t>Ticket</w:t>
            </w:r>
          </w:p>
        </w:tc>
        <w:tc>
          <w:tcPr>
            <w:tcW w:type="dxa" w:w="414"/>
            <w:shd w:fill="D9EAF7"/>
          </w:tcPr>
          <w:p>
            <w:r/>
            <w:r>
              <w:rPr>
                <w:rFonts w:ascii="Times New Roman" w:hAnsi="Times New Roman"/>
                <w:b/>
                <w:sz w:val="18"/>
              </w:rPr>
              <w:t>Fare</w:t>
            </w:r>
          </w:p>
        </w:tc>
        <w:tc>
          <w:tcPr>
            <w:tcW w:type="dxa" w:w="414"/>
            <w:shd w:fill="D9EAF7"/>
          </w:tcPr>
          <w:p>
            <w:r/>
            <w:r>
              <w:rPr>
                <w:rFonts w:ascii="Times New Roman" w:hAnsi="Times New Roman"/>
                <w:b/>
                <w:sz w:val="18"/>
              </w:rPr>
              <w:t>Embarked</w:t>
            </w:r>
          </w:p>
        </w:tc>
        <w:tc>
          <w:tcPr>
            <w:tcW w:type="dxa" w:w="414"/>
            <w:shd w:fill="D9EAF7"/>
          </w:tcPr>
          <w:p>
            <w:r/>
            <w:r>
              <w:rPr>
                <w:rFonts w:ascii="Times New Roman" w:hAnsi="Times New Roman"/>
                <w:b/>
                <w:sz w:val="18"/>
              </w:rPr>
              <w:t>CabinKnown</w:t>
            </w:r>
          </w:p>
        </w:tc>
        <w:tc>
          <w:tcPr>
            <w:tcW w:type="dxa" w:w="414"/>
            <w:shd w:fill="D9EAF7"/>
          </w:tcPr>
          <w:p>
            <w:r/>
            <w:r>
              <w:rPr>
                <w:rFonts w:ascii="Times New Roman" w:hAnsi="Times New Roman"/>
                <w:b/>
                <w:sz w:val="18"/>
              </w:rPr>
              <w:t>FamilySize</w:t>
            </w:r>
          </w:p>
        </w:tc>
        <w:tc>
          <w:tcPr>
            <w:tcW w:type="dxa" w:w="414"/>
            <w:shd w:fill="D9EAF7"/>
          </w:tcPr>
          <w:p>
            <w:r/>
            <w:r>
              <w:rPr>
                <w:rFonts w:ascii="Times New Roman" w:hAnsi="Times New Roman"/>
                <w:b/>
                <w:sz w:val="18"/>
              </w:rPr>
              <w:t>IsAlone</w:t>
            </w:r>
          </w:p>
        </w:tc>
        <w:tc>
          <w:tcPr>
            <w:tcW w:type="dxa" w:w="414"/>
            <w:shd w:fill="D9EAF7"/>
          </w:tcPr>
          <w:p>
            <w:r/>
            <w:r>
              <w:rPr>
                <w:rFonts w:ascii="Times New Roman" w:hAnsi="Times New Roman"/>
                <w:b/>
                <w:sz w:val="18"/>
              </w:rPr>
              <w:t>Fare_Capped</w:t>
            </w:r>
          </w:p>
        </w:tc>
        <w:tc>
          <w:tcPr>
            <w:tcW w:type="dxa" w:w="414"/>
            <w:shd w:fill="D9EAF7"/>
          </w:tcPr>
          <w:p>
            <w:r/>
            <w:r>
              <w:rPr>
                <w:rFonts w:ascii="Times New Roman" w:hAnsi="Times New Roman"/>
                <w:b/>
                <w:sz w:val="18"/>
              </w:rPr>
              <w:t>Age_Norm</w:t>
            </w:r>
          </w:p>
        </w:tc>
        <w:tc>
          <w:tcPr>
            <w:tcW w:type="dxa" w:w="414"/>
            <w:shd w:fill="D9EAF7"/>
          </w:tcPr>
          <w:p>
            <w:r/>
            <w:r>
              <w:rPr>
                <w:rFonts w:ascii="Times New Roman" w:hAnsi="Times New Roman"/>
                <w:b/>
                <w:sz w:val="18"/>
              </w:rPr>
              <w:t>Fare_Capped_Norm</w:t>
            </w:r>
          </w:p>
        </w:tc>
        <w:tc>
          <w:tcPr>
            <w:tcW w:type="dxa" w:w="414"/>
            <w:shd w:fill="D9EAF7"/>
          </w:tcPr>
          <w:p>
            <w:r/>
            <w:r>
              <w:rPr>
                <w:rFonts w:ascii="Times New Roman" w:hAnsi="Times New Roman"/>
                <w:b/>
                <w:sz w:val="18"/>
              </w:rPr>
              <w:t>FamilySize_Norm</w:t>
            </w:r>
          </w:p>
        </w:tc>
        <w:tc>
          <w:tcPr>
            <w:tcW w:type="dxa" w:w="414"/>
            <w:shd w:fill="D9EAF7"/>
          </w:tcPr>
          <w:p>
            <w:r/>
            <w:r>
              <w:rPr>
                <w:rFonts w:ascii="Times New Roman" w:hAnsi="Times New Roman"/>
                <w:b/>
                <w:sz w:val="18"/>
              </w:rPr>
              <w:t>Sex_Encoded</w:t>
            </w:r>
          </w:p>
        </w:tc>
        <w:tc>
          <w:tcPr>
            <w:tcW w:type="dxa" w:w="414"/>
            <w:shd w:fill="D9EAF7"/>
          </w:tcPr>
          <w:p>
            <w:r/>
            <w:r>
              <w:rPr>
                <w:rFonts w:ascii="Times New Roman" w:hAnsi="Times New Roman"/>
                <w:b/>
                <w:sz w:val="18"/>
              </w:rPr>
              <w:t>Embarked_C</w:t>
            </w:r>
          </w:p>
        </w:tc>
        <w:tc>
          <w:tcPr>
            <w:tcW w:type="dxa" w:w="414"/>
            <w:shd w:fill="D9EAF7"/>
          </w:tcPr>
          <w:p>
            <w:r/>
            <w:r>
              <w:rPr>
                <w:rFonts w:ascii="Times New Roman" w:hAnsi="Times New Roman"/>
                <w:b/>
                <w:sz w:val="18"/>
              </w:rPr>
              <w:t>Embarked_Q</w:t>
            </w:r>
          </w:p>
        </w:tc>
        <w:tc>
          <w:tcPr>
            <w:tcW w:type="dxa" w:w="414"/>
            <w:shd w:fill="D9EAF7"/>
          </w:tcPr>
          <w:p>
            <w:r/>
            <w:r>
              <w:rPr>
                <w:rFonts w:ascii="Times New Roman" w:hAnsi="Times New Roman"/>
                <w:b/>
                <w:sz w:val="18"/>
              </w:rPr>
              <w:t>Embarked_S</w:t>
            </w:r>
          </w:p>
        </w:tc>
        <w:tc>
          <w:tcPr>
            <w:tcW w:type="dxa" w:w="414"/>
            <w:shd w:fill="D9EAF7"/>
          </w:tcPr>
          <w:p>
            <w:r/>
            <w:r>
              <w:rPr>
                <w:rFonts w:ascii="Times New Roman" w:hAnsi="Times New Roman"/>
                <w:b/>
                <w:sz w:val="18"/>
              </w:rPr>
              <w:t>Pclass_1</w:t>
            </w:r>
          </w:p>
        </w:tc>
        <w:tc>
          <w:tcPr>
            <w:tcW w:type="dxa" w:w="414"/>
            <w:shd w:fill="D9EAF7"/>
          </w:tcPr>
          <w:p>
            <w:r/>
            <w:r>
              <w:rPr>
                <w:rFonts w:ascii="Times New Roman" w:hAnsi="Times New Roman"/>
                <w:b/>
                <w:sz w:val="18"/>
              </w:rPr>
              <w:t>Pclass_2</w:t>
            </w:r>
          </w:p>
        </w:tc>
        <w:tc>
          <w:tcPr>
            <w:tcW w:type="dxa" w:w="414"/>
            <w:shd w:fill="D9EAF7"/>
          </w:tcPr>
          <w:p>
            <w:r/>
            <w:r>
              <w:rPr>
                <w:rFonts w:ascii="Times New Roman" w:hAnsi="Times New Roman"/>
                <w:b/>
                <w:sz w:val="18"/>
              </w:rPr>
              <w:t>Pclass_3</w:t>
            </w:r>
          </w:p>
        </w:tc>
      </w:tr>
      <w:tr>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3</w:t>
            </w:r>
          </w:p>
        </w:tc>
        <w:tc>
          <w:tcPr>
            <w:tcW w:type="dxa" w:w="414"/>
          </w:tcPr>
          <w:p>
            <w:r/>
            <w:r>
              <w:rPr>
                <w:rFonts w:ascii="Times New Roman" w:hAnsi="Times New Roman"/>
                <w:b w:val="0"/>
                <w:sz w:val="18"/>
              </w:rPr>
              <w:t>male</w:t>
            </w:r>
          </w:p>
        </w:tc>
        <w:tc>
          <w:tcPr>
            <w:tcW w:type="dxa" w:w="414"/>
          </w:tcPr>
          <w:p>
            <w:r/>
            <w:r>
              <w:rPr>
                <w:rFonts w:ascii="Times New Roman" w:hAnsi="Times New Roman"/>
                <w:b w:val="0"/>
                <w:sz w:val="18"/>
              </w:rPr>
              <w:t>22.0000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A/5 21171</w:t>
            </w:r>
          </w:p>
        </w:tc>
        <w:tc>
          <w:tcPr>
            <w:tcW w:type="dxa" w:w="414"/>
          </w:tcPr>
          <w:p>
            <w:r/>
            <w:r>
              <w:rPr>
                <w:rFonts w:ascii="Times New Roman" w:hAnsi="Times New Roman"/>
                <w:b w:val="0"/>
                <w:sz w:val="18"/>
              </w:rPr>
              <w:t>7.2500</w:t>
            </w:r>
          </w:p>
        </w:tc>
        <w:tc>
          <w:tcPr>
            <w:tcW w:type="dxa" w:w="414"/>
          </w:tcPr>
          <w:p>
            <w:r/>
            <w:r>
              <w:rPr>
                <w:rFonts w:ascii="Times New Roman" w:hAnsi="Times New Roman"/>
                <w:b w:val="0"/>
                <w:sz w:val="18"/>
              </w:rPr>
              <w:t>S</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2</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7.2500</w:t>
            </w:r>
          </w:p>
        </w:tc>
        <w:tc>
          <w:tcPr>
            <w:tcW w:type="dxa" w:w="414"/>
          </w:tcPr>
          <w:p>
            <w:r/>
            <w:r>
              <w:rPr>
                <w:rFonts w:ascii="Times New Roman" w:hAnsi="Times New Roman"/>
                <w:b w:val="0"/>
                <w:sz w:val="18"/>
              </w:rPr>
              <w:t>0.2712</w:t>
            </w:r>
          </w:p>
        </w:tc>
        <w:tc>
          <w:tcPr>
            <w:tcW w:type="dxa" w:w="414"/>
          </w:tcPr>
          <w:p>
            <w:r/>
            <w:r>
              <w:rPr>
                <w:rFonts w:ascii="Times New Roman" w:hAnsi="Times New Roman"/>
                <w:b w:val="0"/>
                <w:sz w:val="18"/>
              </w:rPr>
              <w:t>0.1105</w:t>
            </w:r>
          </w:p>
        </w:tc>
        <w:tc>
          <w:tcPr>
            <w:tcW w:type="dxa" w:w="414"/>
          </w:tcPr>
          <w:p>
            <w:r/>
            <w:r>
              <w:rPr>
                <w:rFonts w:ascii="Times New Roman" w:hAnsi="Times New Roman"/>
                <w:b w:val="0"/>
                <w:sz w:val="18"/>
              </w:rPr>
              <w:t>0.1000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r>
      <w:tr>
        <w:tc>
          <w:tcPr>
            <w:tcW w:type="dxa" w:w="414"/>
          </w:tcPr>
          <w:p>
            <w:r/>
            <w:r>
              <w:rPr>
                <w:rFonts w:ascii="Times New Roman" w:hAnsi="Times New Roman"/>
                <w:b w:val="0"/>
                <w:sz w:val="18"/>
              </w:rPr>
              <w:t>2</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female</w:t>
            </w:r>
          </w:p>
        </w:tc>
        <w:tc>
          <w:tcPr>
            <w:tcW w:type="dxa" w:w="414"/>
          </w:tcPr>
          <w:p>
            <w:r/>
            <w:r>
              <w:rPr>
                <w:rFonts w:ascii="Times New Roman" w:hAnsi="Times New Roman"/>
                <w:b w:val="0"/>
                <w:sz w:val="18"/>
              </w:rPr>
              <w:t>38.0000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PC 17599</w:t>
            </w:r>
          </w:p>
        </w:tc>
        <w:tc>
          <w:tcPr>
            <w:tcW w:type="dxa" w:w="414"/>
          </w:tcPr>
          <w:p>
            <w:r/>
            <w:r>
              <w:rPr>
                <w:rFonts w:ascii="Times New Roman" w:hAnsi="Times New Roman"/>
                <w:b w:val="0"/>
                <w:sz w:val="18"/>
              </w:rPr>
              <w:t>71.2833</w:t>
            </w:r>
          </w:p>
        </w:tc>
        <w:tc>
          <w:tcPr>
            <w:tcW w:type="dxa" w:w="414"/>
          </w:tcPr>
          <w:p>
            <w:r/>
            <w:r>
              <w:rPr>
                <w:rFonts w:ascii="Times New Roman" w:hAnsi="Times New Roman"/>
                <w:b w:val="0"/>
                <w:sz w:val="18"/>
              </w:rPr>
              <w:t>C</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2</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65.6344</w:t>
            </w:r>
          </w:p>
        </w:tc>
        <w:tc>
          <w:tcPr>
            <w:tcW w:type="dxa" w:w="414"/>
          </w:tcPr>
          <w:p>
            <w:r/>
            <w:r>
              <w:rPr>
                <w:rFonts w:ascii="Times New Roman" w:hAnsi="Times New Roman"/>
                <w:b w:val="0"/>
                <w:sz w:val="18"/>
              </w:rPr>
              <w:t>0.4722</w:t>
            </w:r>
          </w:p>
        </w:tc>
        <w:tc>
          <w:tcPr>
            <w:tcW w:type="dxa" w:w="414"/>
          </w:tcPr>
          <w:p>
            <w:r/>
            <w:r>
              <w:rPr>
                <w:rFonts w:ascii="Times New Roman" w:hAnsi="Times New Roman"/>
                <w:b w:val="0"/>
                <w:sz w:val="18"/>
              </w:rPr>
              <w:t>1.0000</w:t>
            </w:r>
          </w:p>
        </w:tc>
        <w:tc>
          <w:tcPr>
            <w:tcW w:type="dxa" w:w="414"/>
          </w:tcPr>
          <w:p>
            <w:r/>
            <w:r>
              <w:rPr>
                <w:rFonts w:ascii="Times New Roman" w:hAnsi="Times New Roman"/>
                <w:b w:val="0"/>
                <w:sz w:val="18"/>
              </w:rPr>
              <w:t>0.1000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r>
      <w:tr>
        <w:tc>
          <w:tcPr>
            <w:tcW w:type="dxa" w:w="414"/>
          </w:tcPr>
          <w:p>
            <w:r/>
            <w:r>
              <w:rPr>
                <w:rFonts w:ascii="Times New Roman" w:hAnsi="Times New Roman"/>
                <w:b w:val="0"/>
                <w:sz w:val="18"/>
              </w:rPr>
              <w:t>3</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3</w:t>
            </w:r>
          </w:p>
        </w:tc>
        <w:tc>
          <w:tcPr>
            <w:tcW w:type="dxa" w:w="414"/>
          </w:tcPr>
          <w:p>
            <w:r/>
            <w:r>
              <w:rPr>
                <w:rFonts w:ascii="Times New Roman" w:hAnsi="Times New Roman"/>
                <w:b w:val="0"/>
                <w:sz w:val="18"/>
              </w:rPr>
              <w:t>female</w:t>
            </w:r>
          </w:p>
        </w:tc>
        <w:tc>
          <w:tcPr>
            <w:tcW w:type="dxa" w:w="414"/>
          </w:tcPr>
          <w:p>
            <w:r/>
            <w:r>
              <w:rPr>
                <w:rFonts w:ascii="Times New Roman" w:hAnsi="Times New Roman"/>
                <w:b w:val="0"/>
                <w:sz w:val="18"/>
              </w:rPr>
              <w:t>26.0000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STON/O2. 3101282</w:t>
            </w:r>
          </w:p>
        </w:tc>
        <w:tc>
          <w:tcPr>
            <w:tcW w:type="dxa" w:w="414"/>
          </w:tcPr>
          <w:p>
            <w:r/>
            <w:r>
              <w:rPr>
                <w:rFonts w:ascii="Times New Roman" w:hAnsi="Times New Roman"/>
                <w:b w:val="0"/>
                <w:sz w:val="18"/>
              </w:rPr>
              <w:t>7.9250</w:t>
            </w:r>
          </w:p>
        </w:tc>
        <w:tc>
          <w:tcPr>
            <w:tcW w:type="dxa" w:w="414"/>
          </w:tcPr>
          <w:p>
            <w:r/>
            <w:r>
              <w:rPr>
                <w:rFonts w:ascii="Times New Roman" w:hAnsi="Times New Roman"/>
                <w:b w:val="0"/>
                <w:sz w:val="18"/>
              </w:rPr>
              <w:t>S</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7.9250</w:t>
            </w:r>
          </w:p>
        </w:tc>
        <w:tc>
          <w:tcPr>
            <w:tcW w:type="dxa" w:w="414"/>
          </w:tcPr>
          <w:p>
            <w:r/>
            <w:r>
              <w:rPr>
                <w:rFonts w:ascii="Times New Roman" w:hAnsi="Times New Roman"/>
                <w:b w:val="0"/>
                <w:sz w:val="18"/>
              </w:rPr>
              <w:t>0.3214</w:t>
            </w:r>
          </w:p>
        </w:tc>
        <w:tc>
          <w:tcPr>
            <w:tcW w:type="dxa" w:w="414"/>
          </w:tcPr>
          <w:p>
            <w:r/>
            <w:r>
              <w:rPr>
                <w:rFonts w:ascii="Times New Roman" w:hAnsi="Times New Roman"/>
                <w:b w:val="0"/>
                <w:sz w:val="18"/>
              </w:rPr>
              <w:t>0.1207</w:t>
            </w:r>
          </w:p>
        </w:tc>
        <w:tc>
          <w:tcPr>
            <w:tcW w:type="dxa" w:w="414"/>
          </w:tcPr>
          <w:p>
            <w:r/>
            <w:r>
              <w:rPr>
                <w:rFonts w:ascii="Times New Roman" w:hAnsi="Times New Roman"/>
                <w:b w:val="0"/>
                <w:sz w:val="18"/>
              </w:rPr>
              <w:t>0.0000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r>
      <w:tr>
        <w:tc>
          <w:tcPr>
            <w:tcW w:type="dxa" w:w="414"/>
          </w:tcPr>
          <w:p>
            <w:r/>
            <w:r>
              <w:rPr>
                <w:rFonts w:ascii="Times New Roman" w:hAnsi="Times New Roman"/>
                <w:b w:val="0"/>
                <w:sz w:val="18"/>
              </w:rPr>
              <w:t>4</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female</w:t>
            </w:r>
          </w:p>
        </w:tc>
        <w:tc>
          <w:tcPr>
            <w:tcW w:type="dxa" w:w="414"/>
          </w:tcPr>
          <w:p>
            <w:r/>
            <w:r>
              <w:rPr>
                <w:rFonts w:ascii="Times New Roman" w:hAnsi="Times New Roman"/>
                <w:b w:val="0"/>
                <w:sz w:val="18"/>
              </w:rPr>
              <w:t>35.0000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113803</w:t>
            </w:r>
          </w:p>
        </w:tc>
        <w:tc>
          <w:tcPr>
            <w:tcW w:type="dxa" w:w="414"/>
          </w:tcPr>
          <w:p>
            <w:r/>
            <w:r>
              <w:rPr>
                <w:rFonts w:ascii="Times New Roman" w:hAnsi="Times New Roman"/>
                <w:b w:val="0"/>
                <w:sz w:val="18"/>
              </w:rPr>
              <w:t>53.1000</w:t>
            </w:r>
          </w:p>
        </w:tc>
        <w:tc>
          <w:tcPr>
            <w:tcW w:type="dxa" w:w="414"/>
          </w:tcPr>
          <w:p>
            <w:r/>
            <w:r>
              <w:rPr>
                <w:rFonts w:ascii="Times New Roman" w:hAnsi="Times New Roman"/>
                <w:b w:val="0"/>
                <w:sz w:val="18"/>
              </w:rPr>
              <w:t>S</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2</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53.1000</w:t>
            </w:r>
          </w:p>
        </w:tc>
        <w:tc>
          <w:tcPr>
            <w:tcW w:type="dxa" w:w="414"/>
          </w:tcPr>
          <w:p>
            <w:r/>
            <w:r>
              <w:rPr>
                <w:rFonts w:ascii="Times New Roman" w:hAnsi="Times New Roman"/>
                <w:b w:val="0"/>
                <w:sz w:val="18"/>
              </w:rPr>
              <w:t>0.4345</w:t>
            </w:r>
          </w:p>
        </w:tc>
        <w:tc>
          <w:tcPr>
            <w:tcW w:type="dxa" w:w="414"/>
          </w:tcPr>
          <w:p>
            <w:r/>
            <w:r>
              <w:rPr>
                <w:rFonts w:ascii="Times New Roman" w:hAnsi="Times New Roman"/>
                <w:b w:val="0"/>
                <w:sz w:val="18"/>
              </w:rPr>
              <w:t>0.8090</w:t>
            </w:r>
          </w:p>
        </w:tc>
        <w:tc>
          <w:tcPr>
            <w:tcW w:type="dxa" w:w="414"/>
          </w:tcPr>
          <w:p>
            <w:r/>
            <w:r>
              <w:rPr>
                <w:rFonts w:ascii="Times New Roman" w:hAnsi="Times New Roman"/>
                <w:b w:val="0"/>
                <w:sz w:val="18"/>
              </w:rPr>
              <w:t>0.1000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r>
      <w:tr>
        <w:tc>
          <w:tcPr>
            <w:tcW w:type="dxa" w:w="414"/>
          </w:tcPr>
          <w:p>
            <w:r/>
            <w:r>
              <w:rPr>
                <w:rFonts w:ascii="Times New Roman" w:hAnsi="Times New Roman"/>
                <w:b w:val="0"/>
                <w:sz w:val="18"/>
              </w:rPr>
              <w:t>5</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3</w:t>
            </w:r>
          </w:p>
        </w:tc>
        <w:tc>
          <w:tcPr>
            <w:tcW w:type="dxa" w:w="414"/>
          </w:tcPr>
          <w:p>
            <w:r/>
            <w:r>
              <w:rPr>
                <w:rFonts w:ascii="Times New Roman" w:hAnsi="Times New Roman"/>
                <w:b w:val="0"/>
                <w:sz w:val="18"/>
              </w:rPr>
              <w:t>male</w:t>
            </w:r>
          </w:p>
        </w:tc>
        <w:tc>
          <w:tcPr>
            <w:tcW w:type="dxa" w:w="414"/>
          </w:tcPr>
          <w:p>
            <w:r/>
            <w:r>
              <w:rPr>
                <w:rFonts w:ascii="Times New Roman" w:hAnsi="Times New Roman"/>
                <w:b w:val="0"/>
                <w:sz w:val="18"/>
              </w:rPr>
              <w:t>35.0000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373450</w:t>
            </w:r>
          </w:p>
        </w:tc>
        <w:tc>
          <w:tcPr>
            <w:tcW w:type="dxa" w:w="414"/>
          </w:tcPr>
          <w:p>
            <w:r/>
            <w:r>
              <w:rPr>
                <w:rFonts w:ascii="Times New Roman" w:hAnsi="Times New Roman"/>
                <w:b w:val="0"/>
                <w:sz w:val="18"/>
              </w:rPr>
              <w:t>8.0500</w:t>
            </w:r>
          </w:p>
        </w:tc>
        <w:tc>
          <w:tcPr>
            <w:tcW w:type="dxa" w:w="414"/>
          </w:tcPr>
          <w:p>
            <w:r/>
            <w:r>
              <w:rPr>
                <w:rFonts w:ascii="Times New Roman" w:hAnsi="Times New Roman"/>
                <w:b w:val="0"/>
                <w:sz w:val="18"/>
              </w:rPr>
              <w:t>S</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8.0500</w:t>
            </w:r>
          </w:p>
        </w:tc>
        <w:tc>
          <w:tcPr>
            <w:tcW w:type="dxa" w:w="414"/>
          </w:tcPr>
          <w:p>
            <w:r/>
            <w:r>
              <w:rPr>
                <w:rFonts w:ascii="Times New Roman" w:hAnsi="Times New Roman"/>
                <w:b w:val="0"/>
                <w:sz w:val="18"/>
              </w:rPr>
              <w:t>0.4345</w:t>
            </w:r>
          </w:p>
        </w:tc>
        <w:tc>
          <w:tcPr>
            <w:tcW w:type="dxa" w:w="414"/>
          </w:tcPr>
          <w:p>
            <w:r/>
            <w:r>
              <w:rPr>
                <w:rFonts w:ascii="Times New Roman" w:hAnsi="Times New Roman"/>
                <w:b w:val="0"/>
                <w:sz w:val="18"/>
              </w:rPr>
              <w:t>0.1226</w:t>
            </w:r>
          </w:p>
        </w:tc>
        <w:tc>
          <w:tcPr>
            <w:tcW w:type="dxa" w:w="414"/>
          </w:tcPr>
          <w:p>
            <w:r/>
            <w:r>
              <w:rPr>
                <w:rFonts w:ascii="Times New Roman" w:hAnsi="Times New Roman"/>
                <w:b w:val="0"/>
                <w:sz w:val="18"/>
              </w:rPr>
              <w:t>0.0000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r>
      <w:tr>
        <w:tc>
          <w:tcPr>
            <w:tcW w:type="dxa" w:w="414"/>
          </w:tcPr>
          <w:p>
            <w:r/>
            <w:r>
              <w:rPr>
                <w:rFonts w:ascii="Times New Roman" w:hAnsi="Times New Roman"/>
                <w:b w:val="0"/>
                <w:sz w:val="18"/>
              </w:rPr>
              <w:t>6</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3</w:t>
            </w:r>
          </w:p>
        </w:tc>
        <w:tc>
          <w:tcPr>
            <w:tcW w:type="dxa" w:w="414"/>
          </w:tcPr>
          <w:p>
            <w:r/>
            <w:r>
              <w:rPr>
                <w:rFonts w:ascii="Times New Roman" w:hAnsi="Times New Roman"/>
                <w:b w:val="0"/>
                <w:sz w:val="18"/>
              </w:rPr>
              <w:t>male</w:t>
            </w:r>
          </w:p>
        </w:tc>
        <w:tc>
          <w:tcPr>
            <w:tcW w:type="dxa" w:w="414"/>
          </w:tcPr>
          <w:p>
            <w:r/>
            <w:r>
              <w:rPr>
                <w:rFonts w:ascii="Times New Roman" w:hAnsi="Times New Roman"/>
                <w:b w:val="0"/>
                <w:sz w:val="18"/>
              </w:rPr>
              <w:t>25.0000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330877</w:t>
            </w:r>
          </w:p>
        </w:tc>
        <w:tc>
          <w:tcPr>
            <w:tcW w:type="dxa" w:w="414"/>
          </w:tcPr>
          <w:p>
            <w:r/>
            <w:r>
              <w:rPr>
                <w:rFonts w:ascii="Times New Roman" w:hAnsi="Times New Roman"/>
                <w:b w:val="0"/>
                <w:sz w:val="18"/>
              </w:rPr>
              <w:t>8.4583</w:t>
            </w:r>
          </w:p>
        </w:tc>
        <w:tc>
          <w:tcPr>
            <w:tcW w:type="dxa" w:w="414"/>
          </w:tcPr>
          <w:p>
            <w:r/>
            <w:r>
              <w:rPr>
                <w:rFonts w:ascii="Times New Roman" w:hAnsi="Times New Roman"/>
                <w:b w:val="0"/>
                <w:sz w:val="18"/>
              </w:rPr>
              <w:t>Q</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8.4583</w:t>
            </w:r>
          </w:p>
        </w:tc>
        <w:tc>
          <w:tcPr>
            <w:tcW w:type="dxa" w:w="414"/>
          </w:tcPr>
          <w:p>
            <w:r/>
            <w:r>
              <w:rPr>
                <w:rFonts w:ascii="Times New Roman" w:hAnsi="Times New Roman"/>
                <w:b w:val="0"/>
                <w:sz w:val="18"/>
              </w:rPr>
              <w:t>0.3089</w:t>
            </w:r>
          </w:p>
        </w:tc>
        <w:tc>
          <w:tcPr>
            <w:tcW w:type="dxa" w:w="414"/>
          </w:tcPr>
          <w:p>
            <w:r/>
            <w:r>
              <w:rPr>
                <w:rFonts w:ascii="Times New Roman" w:hAnsi="Times New Roman"/>
                <w:b w:val="0"/>
                <w:sz w:val="18"/>
              </w:rPr>
              <w:t>0.1289</w:t>
            </w:r>
          </w:p>
        </w:tc>
        <w:tc>
          <w:tcPr>
            <w:tcW w:type="dxa" w:w="414"/>
          </w:tcPr>
          <w:p>
            <w:r/>
            <w:r>
              <w:rPr>
                <w:rFonts w:ascii="Times New Roman" w:hAnsi="Times New Roman"/>
                <w:b w:val="0"/>
                <w:sz w:val="18"/>
              </w:rPr>
              <w:t>0.0000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r>
      <w:tr>
        <w:tc>
          <w:tcPr>
            <w:tcW w:type="dxa" w:w="414"/>
          </w:tcPr>
          <w:p>
            <w:r/>
            <w:r>
              <w:rPr>
                <w:rFonts w:ascii="Times New Roman" w:hAnsi="Times New Roman"/>
                <w:b w:val="0"/>
                <w:sz w:val="18"/>
              </w:rPr>
              <w:t>7</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male</w:t>
            </w:r>
          </w:p>
        </w:tc>
        <w:tc>
          <w:tcPr>
            <w:tcW w:type="dxa" w:w="414"/>
          </w:tcPr>
          <w:p>
            <w:r/>
            <w:r>
              <w:rPr>
                <w:rFonts w:ascii="Times New Roman" w:hAnsi="Times New Roman"/>
                <w:b w:val="0"/>
                <w:sz w:val="18"/>
              </w:rPr>
              <w:t>54.0000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17463</w:t>
            </w:r>
          </w:p>
        </w:tc>
        <w:tc>
          <w:tcPr>
            <w:tcW w:type="dxa" w:w="414"/>
          </w:tcPr>
          <w:p>
            <w:r/>
            <w:r>
              <w:rPr>
                <w:rFonts w:ascii="Times New Roman" w:hAnsi="Times New Roman"/>
                <w:b w:val="0"/>
                <w:sz w:val="18"/>
              </w:rPr>
              <w:t>51.8625</w:t>
            </w:r>
          </w:p>
        </w:tc>
        <w:tc>
          <w:tcPr>
            <w:tcW w:type="dxa" w:w="414"/>
          </w:tcPr>
          <w:p>
            <w:r/>
            <w:r>
              <w:rPr>
                <w:rFonts w:ascii="Times New Roman" w:hAnsi="Times New Roman"/>
                <w:b w:val="0"/>
                <w:sz w:val="18"/>
              </w:rPr>
              <w:t>S</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51.8625</w:t>
            </w:r>
          </w:p>
        </w:tc>
        <w:tc>
          <w:tcPr>
            <w:tcW w:type="dxa" w:w="414"/>
          </w:tcPr>
          <w:p>
            <w:r/>
            <w:r>
              <w:rPr>
                <w:rFonts w:ascii="Times New Roman" w:hAnsi="Times New Roman"/>
                <w:b w:val="0"/>
                <w:sz w:val="18"/>
              </w:rPr>
              <w:t>0.6733</w:t>
            </w:r>
          </w:p>
        </w:tc>
        <w:tc>
          <w:tcPr>
            <w:tcW w:type="dxa" w:w="414"/>
          </w:tcPr>
          <w:p>
            <w:r/>
            <w:r>
              <w:rPr>
                <w:rFonts w:ascii="Times New Roman" w:hAnsi="Times New Roman"/>
                <w:b w:val="0"/>
                <w:sz w:val="18"/>
              </w:rPr>
              <w:t>0.7902</w:t>
            </w:r>
          </w:p>
        </w:tc>
        <w:tc>
          <w:tcPr>
            <w:tcW w:type="dxa" w:w="414"/>
          </w:tcPr>
          <w:p>
            <w:r/>
            <w:r>
              <w:rPr>
                <w:rFonts w:ascii="Times New Roman" w:hAnsi="Times New Roman"/>
                <w:b w:val="0"/>
                <w:sz w:val="18"/>
              </w:rPr>
              <w:t>0.0000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r>
      <w:tr>
        <w:tc>
          <w:tcPr>
            <w:tcW w:type="dxa" w:w="414"/>
          </w:tcPr>
          <w:p>
            <w:r/>
            <w:r>
              <w:rPr>
                <w:rFonts w:ascii="Times New Roman" w:hAnsi="Times New Roman"/>
                <w:b w:val="0"/>
                <w:sz w:val="18"/>
              </w:rPr>
              <w:t>8</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3</w:t>
            </w:r>
          </w:p>
        </w:tc>
        <w:tc>
          <w:tcPr>
            <w:tcW w:type="dxa" w:w="414"/>
          </w:tcPr>
          <w:p>
            <w:r/>
            <w:r>
              <w:rPr>
                <w:rFonts w:ascii="Times New Roman" w:hAnsi="Times New Roman"/>
                <w:b w:val="0"/>
                <w:sz w:val="18"/>
              </w:rPr>
              <w:t>male</w:t>
            </w:r>
          </w:p>
        </w:tc>
        <w:tc>
          <w:tcPr>
            <w:tcW w:type="dxa" w:w="414"/>
          </w:tcPr>
          <w:p>
            <w:r/>
            <w:r>
              <w:rPr>
                <w:rFonts w:ascii="Times New Roman" w:hAnsi="Times New Roman"/>
                <w:b w:val="0"/>
                <w:sz w:val="18"/>
              </w:rPr>
              <w:t>2.0000</w:t>
            </w:r>
          </w:p>
        </w:tc>
        <w:tc>
          <w:tcPr>
            <w:tcW w:type="dxa" w:w="414"/>
          </w:tcPr>
          <w:p>
            <w:r/>
            <w:r>
              <w:rPr>
                <w:rFonts w:ascii="Times New Roman" w:hAnsi="Times New Roman"/>
                <w:b w:val="0"/>
                <w:sz w:val="18"/>
              </w:rPr>
              <w:t>3</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349909</w:t>
            </w:r>
          </w:p>
        </w:tc>
        <w:tc>
          <w:tcPr>
            <w:tcW w:type="dxa" w:w="414"/>
          </w:tcPr>
          <w:p>
            <w:r/>
            <w:r>
              <w:rPr>
                <w:rFonts w:ascii="Times New Roman" w:hAnsi="Times New Roman"/>
                <w:b w:val="0"/>
                <w:sz w:val="18"/>
              </w:rPr>
              <w:t>21.0750</w:t>
            </w:r>
          </w:p>
        </w:tc>
        <w:tc>
          <w:tcPr>
            <w:tcW w:type="dxa" w:w="414"/>
          </w:tcPr>
          <w:p>
            <w:r/>
            <w:r>
              <w:rPr>
                <w:rFonts w:ascii="Times New Roman" w:hAnsi="Times New Roman"/>
                <w:b w:val="0"/>
                <w:sz w:val="18"/>
              </w:rPr>
              <w:t>S</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5</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21.0750</w:t>
            </w:r>
          </w:p>
        </w:tc>
        <w:tc>
          <w:tcPr>
            <w:tcW w:type="dxa" w:w="414"/>
          </w:tcPr>
          <w:p>
            <w:r/>
            <w:r>
              <w:rPr>
                <w:rFonts w:ascii="Times New Roman" w:hAnsi="Times New Roman"/>
                <w:b w:val="0"/>
                <w:sz w:val="18"/>
              </w:rPr>
              <w:t>0.0199</w:t>
            </w:r>
          </w:p>
        </w:tc>
        <w:tc>
          <w:tcPr>
            <w:tcW w:type="dxa" w:w="414"/>
          </w:tcPr>
          <w:p>
            <w:r/>
            <w:r>
              <w:rPr>
                <w:rFonts w:ascii="Times New Roman" w:hAnsi="Times New Roman"/>
                <w:b w:val="0"/>
                <w:sz w:val="18"/>
              </w:rPr>
              <w:t>0.3211</w:t>
            </w:r>
          </w:p>
        </w:tc>
        <w:tc>
          <w:tcPr>
            <w:tcW w:type="dxa" w:w="414"/>
          </w:tcPr>
          <w:p>
            <w:r/>
            <w:r>
              <w:rPr>
                <w:rFonts w:ascii="Times New Roman" w:hAnsi="Times New Roman"/>
                <w:b w:val="0"/>
                <w:sz w:val="18"/>
              </w:rPr>
              <w:t>0.4000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r>
      <w:tr>
        <w:tc>
          <w:tcPr>
            <w:tcW w:type="dxa" w:w="414"/>
          </w:tcPr>
          <w:p>
            <w:r/>
            <w:r>
              <w:rPr>
                <w:rFonts w:ascii="Times New Roman" w:hAnsi="Times New Roman"/>
                <w:b w:val="0"/>
                <w:sz w:val="18"/>
              </w:rPr>
              <w:t>9</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3</w:t>
            </w:r>
          </w:p>
        </w:tc>
        <w:tc>
          <w:tcPr>
            <w:tcW w:type="dxa" w:w="414"/>
          </w:tcPr>
          <w:p>
            <w:r/>
            <w:r>
              <w:rPr>
                <w:rFonts w:ascii="Times New Roman" w:hAnsi="Times New Roman"/>
                <w:b w:val="0"/>
                <w:sz w:val="18"/>
              </w:rPr>
              <w:t>female</w:t>
            </w:r>
          </w:p>
        </w:tc>
        <w:tc>
          <w:tcPr>
            <w:tcW w:type="dxa" w:w="414"/>
          </w:tcPr>
          <w:p>
            <w:r/>
            <w:r>
              <w:rPr>
                <w:rFonts w:ascii="Times New Roman" w:hAnsi="Times New Roman"/>
                <w:b w:val="0"/>
                <w:sz w:val="18"/>
              </w:rPr>
              <w:t>27.0000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2</w:t>
            </w:r>
          </w:p>
        </w:tc>
        <w:tc>
          <w:tcPr>
            <w:tcW w:type="dxa" w:w="414"/>
          </w:tcPr>
          <w:p>
            <w:r/>
            <w:r>
              <w:rPr>
                <w:rFonts w:ascii="Times New Roman" w:hAnsi="Times New Roman"/>
                <w:b w:val="0"/>
                <w:sz w:val="18"/>
              </w:rPr>
              <w:t>347742</w:t>
            </w:r>
          </w:p>
        </w:tc>
        <w:tc>
          <w:tcPr>
            <w:tcW w:type="dxa" w:w="414"/>
          </w:tcPr>
          <w:p>
            <w:r/>
            <w:r>
              <w:rPr>
                <w:rFonts w:ascii="Times New Roman" w:hAnsi="Times New Roman"/>
                <w:b w:val="0"/>
                <w:sz w:val="18"/>
              </w:rPr>
              <w:t>11.1333</w:t>
            </w:r>
          </w:p>
        </w:tc>
        <w:tc>
          <w:tcPr>
            <w:tcW w:type="dxa" w:w="414"/>
          </w:tcPr>
          <w:p>
            <w:r/>
            <w:r>
              <w:rPr>
                <w:rFonts w:ascii="Times New Roman" w:hAnsi="Times New Roman"/>
                <w:b w:val="0"/>
                <w:sz w:val="18"/>
              </w:rPr>
              <w:t>S</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3</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11.1333</w:t>
            </w:r>
          </w:p>
        </w:tc>
        <w:tc>
          <w:tcPr>
            <w:tcW w:type="dxa" w:w="414"/>
          </w:tcPr>
          <w:p>
            <w:r/>
            <w:r>
              <w:rPr>
                <w:rFonts w:ascii="Times New Roman" w:hAnsi="Times New Roman"/>
                <w:b w:val="0"/>
                <w:sz w:val="18"/>
              </w:rPr>
              <w:t>0.3340</w:t>
            </w:r>
          </w:p>
        </w:tc>
        <w:tc>
          <w:tcPr>
            <w:tcW w:type="dxa" w:w="414"/>
          </w:tcPr>
          <w:p>
            <w:r/>
            <w:r>
              <w:rPr>
                <w:rFonts w:ascii="Times New Roman" w:hAnsi="Times New Roman"/>
                <w:b w:val="0"/>
                <w:sz w:val="18"/>
              </w:rPr>
              <w:t>0.1696</w:t>
            </w:r>
          </w:p>
        </w:tc>
        <w:tc>
          <w:tcPr>
            <w:tcW w:type="dxa" w:w="414"/>
          </w:tcPr>
          <w:p>
            <w:r/>
            <w:r>
              <w:rPr>
                <w:rFonts w:ascii="Times New Roman" w:hAnsi="Times New Roman"/>
                <w:b w:val="0"/>
                <w:sz w:val="18"/>
              </w:rPr>
              <w:t>0.2000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r>
      <w:tr>
        <w:tc>
          <w:tcPr>
            <w:tcW w:type="dxa" w:w="414"/>
          </w:tcPr>
          <w:p>
            <w:r/>
            <w:r>
              <w:rPr>
                <w:rFonts w:ascii="Times New Roman" w:hAnsi="Times New Roman"/>
                <w:b w:val="0"/>
                <w:sz w:val="18"/>
              </w:rPr>
              <w:t>10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2</w:t>
            </w:r>
          </w:p>
        </w:tc>
        <w:tc>
          <w:tcPr>
            <w:tcW w:type="dxa" w:w="414"/>
          </w:tcPr>
          <w:p>
            <w:r/>
            <w:r>
              <w:rPr>
                <w:rFonts w:ascii="Times New Roman" w:hAnsi="Times New Roman"/>
                <w:b w:val="0"/>
                <w:sz w:val="18"/>
              </w:rPr>
              <w:t>female</w:t>
            </w:r>
          </w:p>
        </w:tc>
        <w:tc>
          <w:tcPr>
            <w:tcW w:type="dxa" w:w="414"/>
          </w:tcPr>
          <w:p>
            <w:r/>
            <w:r>
              <w:rPr>
                <w:rFonts w:ascii="Times New Roman" w:hAnsi="Times New Roman"/>
                <w:b w:val="0"/>
                <w:sz w:val="18"/>
              </w:rPr>
              <w:t>14.0000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237736</w:t>
            </w:r>
          </w:p>
        </w:tc>
        <w:tc>
          <w:tcPr>
            <w:tcW w:type="dxa" w:w="414"/>
          </w:tcPr>
          <w:p>
            <w:r/>
            <w:r>
              <w:rPr>
                <w:rFonts w:ascii="Times New Roman" w:hAnsi="Times New Roman"/>
                <w:b w:val="0"/>
                <w:sz w:val="18"/>
              </w:rPr>
              <w:t>30.0708</w:t>
            </w:r>
          </w:p>
        </w:tc>
        <w:tc>
          <w:tcPr>
            <w:tcW w:type="dxa" w:w="414"/>
          </w:tcPr>
          <w:p>
            <w:r/>
            <w:r>
              <w:rPr>
                <w:rFonts w:ascii="Times New Roman" w:hAnsi="Times New Roman"/>
                <w:b w:val="0"/>
                <w:sz w:val="18"/>
              </w:rPr>
              <w:t>C</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2</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30.0708</w:t>
            </w:r>
          </w:p>
        </w:tc>
        <w:tc>
          <w:tcPr>
            <w:tcW w:type="dxa" w:w="414"/>
          </w:tcPr>
          <w:p>
            <w:r/>
            <w:r>
              <w:rPr>
                <w:rFonts w:ascii="Times New Roman" w:hAnsi="Times New Roman"/>
                <w:b w:val="0"/>
                <w:sz w:val="18"/>
              </w:rPr>
              <w:t>0.1706</w:t>
            </w:r>
          </w:p>
        </w:tc>
        <w:tc>
          <w:tcPr>
            <w:tcW w:type="dxa" w:w="414"/>
          </w:tcPr>
          <w:p>
            <w:r/>
            <w:r>
              <w:rPr>
                <w:rFonts w:ascii="Times New Roman" w:hAnsi="Times New Roman"/>
                <w:b w:val="0"/>
                <w:sz w:val="18"/>
              </w:rPr>
              <w:t>0.4582</w:t>
            </w:r>
          </w:p>
        </w:tc>
        <w:tc>
          <w:tcPr>
            <w:tcW w:type="dxa" w:w="414"/>
          </w:tcPr>
          <w:p>
            <w:r/>
            <w:r>
              <w:rPr>
                <w:rFonts w:ascii="Times New Roman" w:hAnsi="Times New Roman"/>
                <w:b w:val="0"/>
                <w:sz w:val="18"/>
              </w:rPr>
              <w:t>0.1000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0</w:t>
            </w:r>
          </w:p>
        </w:tc>
        <w:tc>
          <w:tcPr>
            <w:tcW w:type="dxa" w:w="414"/>
          </w:tcPr>
          <w:p>
            <w:r/>
            <w:r>
              <w:rPr>
                <w:rFonts w:ascii="Times New Roman" w:hAnsi="Times New Roman"/>
                <w:b w:val="0"/>
                <w:sz w:val="18"/>
              </w:rPr>
              <w:t>1</w:t>
            </w:r>
          </w:p>
        </w:tc>
        <w:tc>
          <w:tcPr>
            <w:tcW w:type="dxa" w:w="414"/>
          </w:tcPr>
          <w:p>
            <w:r/>
            <w:r>
              <w:rPr>
                <w:rFonts w:ascii="Times New Roman" w:hAnsi="Times New Roman"/>
                <w:b w:val="0"/>
                <w:sz w:val="18"/>
              </w:rPr>
              <w:t>0</w:t>
            </w:r>
          </w:p>
        </w:tc>
      </w:tr>
    </w:tbl>
    <w:p/>
    <w:p>
      <w:r>
        <w:t>The cleaned CSV file is provided with this report as titanic_cleaned_analysis_ready.csv. The complete R script is provided separately as week1_titanic_analysis.R.</w:t>
      </w:r>
    </w:p>
    <w:p>
      <w:pPr>
        <w:pStyle w:val="Heading1"/>
      </w:pPr>
      <w:r>
        <w:t>13. Conclusion</w:t>
      </w:r>
    </w:p>
    <w:p>
      <w:r>
        <w:t>This project demonstrated a complete preliminary data-analysis workflow in R using the Titanic passenger dataset. The raw data were inspected, missing values were assessed and treated using context-appropriate methods, duplicate records were checked, outliers were identified using the IQR method, selected variables were normalized, and categorical variables were encoded. Exploratory analysis then used descriptive statistics, visualizations and correlation analysis to identify initial patterns in passenger survival.</w:t>
      </w:r>
    </w:p>
    <w:p>
      <w:r>
        <w:t>The resulting dataset is cleaner and more suitable for further statistical analysis or predictive modelling. Future work could investigate statistical significance, build classification models, perform feature selection, and evaluate model performance using separate validation data.</w:t>
      </w:r>
    </w:p>
    <w:p>
      <w:pPr>
        <w:pStyle w:val="Heading1"/>
      </w:pPr>
      <w:r>
        <w:t>14. Reproducibility Notes</w:t>
      </w:r>
    </w:p>
    <w:p>
      <w:r>
        <w:t>To reproduce the analysis, place the public Titanic training CSV and the supplied R script in the same working directory, install the listed R packages if needed, and execute the script from top to bottom. The script exports the cleaned analysis-ready dataset.</w:t>
      </w:r>
    </w:p>
    <w:p>
      <w:r>
        <w:t>The public dataset is documented by the CRAN titanic package, which identifies the individual passenger variables and notes that the data correspond to the Titanic Kaggle dataset. citeturn0search1turn0search11</w:t>
      </w:r>
    </w:p>
    <w:p>
      <w:r>
        <w:br w:type="page"/>
      </w:r>
    </w:p>
    <w:p>
      <w:pPr>
        <w:pStyle w:val="Heading1"/>
      </w:pPr>
      <w:r>
        <w:t>Appendix A. Complete R Code</w:t>
      </w:r>
    </w:p>
    <w:p>
      <w:pPr>
        <w:ind w:left="216" w:right="216"/>
      </w:pPr>
      <w:r>
        <w:rPr>
          <w:rFonts w:ascii="Consolas" w:hAnsi="Consolas"/>
          <w:sz w:val="16"/>
        </w:rPr>
        <w:t># Week 1: Data Cleaning and Preliminary Analysis with R</w:t>
        <w:br/>
        <w:t># Titanic Passenger Survival Dataset</w:t>
        <w:br/>
        <w:br/>
        <w:t># 1. Install/load packages</w:t>
        <w:br/>
        <w:t>packages &lt;- c("tidyverse", "janitor", "scales")</w:t>
        <w:br/>
        <w:t>new_packages &lt;- packages[!(packages %in% installed.packages()[,"Package"])]</w:t>
        <w:br/>
        <w:t>if(length(new_packages)) install.packages(new_packages)</w:t>
        <w:br/>
        <w:t>library(tidyverse)</w:t>
        <w:br/>
        <w:t>library(janitor)</w:t>
        <w:br/>
        <w:t>library(scales)</w:t>
        <w:br/>
        <w:br/>
        <w:t># 2. Load the dataset</w:t>
        <w:br/>
        <w:t># Download titanic_train.csv from the public Titanic/Kaggle dataset source.</w:t>
        <w:br/>
        <w:t>titanic &lt;- read.csv("titanic_train.csv", stringsAsFactors = FALSE)</w:t>
        <w:br/>
        <w:br/>
        <w:t># 3. Initial inspection</w:t>
        <w:br/>
        <w:t>head(titanic)</w:t>
        <w:br/>
        <w:t>str(titanic)</w:t>
        <w:br/>
        <w:t>dim(titanic)</w:t>
        <w:br/>
        <w:t>summary(titanic)</w:t>
        <w:br/>
        <w:br/>
        <w:t># 4. Missing-value audit</w:t>
        <w:br/>
        <w:t>missing_summary &lt;- data.frame(</w:t>
        <w:br/>
        <w:t xml:space="preserve">  Variable = names(titanic),</w:t>
        <w:br/>
        <w:t xml:space="preserve">  Missing = sapply(titanic, function(x) sum(is.na(x))),</w:t>
        <w:br/>
        <w:t xml:space="preserve">  Missing_Percent = sapply(titanic, function(x) mean(is.na(x)) * 100)</w:t>
        <w:br/>
        <w:t>)</w:t>
        <w:br/>
        <w:t>missing_summary</w:t>
        <w:br/>
        <w:br/>
        <w:t># 5. Duplicate check</w:t>
        <w:br/>
        <w:t>sum(duplicated(titanic))</w:t>
        <w:br/>
        <w:br/>
        <w:t># 6. Create a Cabin availability indicator before dropping Cabin</w:t>
        <w:br/>
        <w:t>titanic &lt;- titanic %&gt;%</w:t>
        <w:br/>
        <w:t xml:space="preserve">  mutate(CabinKnown = ifelse(is.na(Cabin), 0, 1))</w:t>
        <w:br/>
        <w:br/>
        <w:t># 7. Handle missing Age</w:t>
        <w:br/>
        <w:t># Median is calculated within passenger class and sex.</w:t>
        <w:br/>
        <w:t>titanic &lt;- titanic %&gt;%</w:t>
        <w:br/>
        <w:t xml:space="preserve">  group_by(Pclass, Sex) %&gt;%</w:t>
        <w:br/>
        <w:t xml:space="preserve">  mutate(Age = ifelse(</w:t>
        <w:br/>
        <w:t xml:space="preserve">    is.na(Age),</w:t>
        <w:br/>
        <w:t xml:space="preserve">    median(Age, na.rm = TRUE),</w:t>
        <w:br/>
        <w:t xml:space="preserve">    Age</w:t>
        <w:br/>
        <w:t xml:space="preserve">  )) %&gt;%</w:t>
        <w:br/>
        <w:t xml:space="preserve">  ungroup()</w:t>
        <w:br/>
        <w:br/>
        <w:t># 8. Handle missing Embarked using the mode</w:t>
        <w:br/>
        <w:t>mode_embarked &lt;- names(sort(table(titanic$Embarked), decreasing = TRUE))[1]</w:t>
        <w:br/>
        <w:t>titanic$Embarked[is.na(titanic$Embarked)] &lt;- mode_embarked</w:t>
        <w:br/>
        <w:br/>
        <w:t># Cabin has very high missingness, so retain CabinKnown and remove raw Cabin.</w:t>
        <w:br/>
        <w:t>titanic$Cabin &lt;- NULL</w:t>
        <w:br/>
        <w:br/>
        <w:t># 9. Feature engineering</w:t>
        <w:br/>
        <w:t>titanic &lt;- titanic %&gt;%</w:t>
        <w:br/>
        <w:t xml:space="preserve">  mutate(</w:t>
        <w:br/>
        <w:t xml:space="preserve">    FamilySize = SibSp + Parch + 1,</w:t>
        <w:br/>
        <w:t xml:space="preserve">    IsAlone = ifelse(FamilySize == 1, 1, 0)</w:t>
        <w:br/>
        <w:t xml:space="preserve">  )</w:t>
        <w:br/>
        <w:br/>
        <w:t># 10. Outlier detection with the IQR method</w:t>
        <w:br/>
        <w:t>iqr_bounds &lt;- function(x) {</w:t>
        <w:br/>
        <w:t xml:space="preserve">  q1 &lt;- quantile(x, 0.25, na.rm = TRUE)</w:t>
        <w:br/>
        <w:t xml:space="preserve">  q3 &lt;- quantile(x, 0.75, na.rm = TRUE)</w:t>
        <w:br/>
        <w:t xml:space="preserve">  iqr &lt;- q3 - q1</w:t>
        <w:br/>
        <w:t xml:space="preserve">  c(lower = q1 - 1.5 * iqr, upper = q3 + 1.5 * iqr)</w:t>
        <w:br/>
        <w:t>}</w:t>
        <w:br/>
        <w:br/>
        <w:t>age_bounds &lt;- iqr_bounds(titanic$Age)</w:t>
        <w:br/>
        <w:t>fare_bounds &lt;- iqr_bounds(titanic$Fare)</w:t>
        <w:br/>
        <w:br/>
        <w:t>sum(titanic$Age &lt; age_bounds["lower"] | titanic$Age &gt; age_bounds["upper"])</w:t>
        <w:br/>
        <w:t>sum(titanic$Fare &lt; fare_bounds["lower"] | titanic$Fare &gt; fare_bounds["upper"])</w:t>
        <w:br/>
        <w:br/>
        <w:t># Fare outliers are capped rather than deleted.</w:t>
        <w:br/>
        <w:t>titanic &lt;- titanic %&gt;%</w:t>
        <w:br/>
        <w:t xml:space="preserve">  mutate(</w:t>
        <w:br/>
        <w:t xml:space="preserve">    Fare_Capped = pmin(pmax(Fare, fare_bounds["lower"]), fare_bounds["upper"])</w:t>
        <w:br/>
        <w:t xml:space="preserve">  )</w:t>
        <w:br/>
        <w:br/>
        <w:t># Age outliers are retained because they represent plausible passenger ages.</w:t>
        <w:br/>
        <w:br/>
        <w:t># 11. Min-max normalization</w:t>
        <w:br/>
        <w:t>minmax &lt;- function(x) {</w:t>
        <w:br/>
        <w:t xml:space="preserve">  (x - min(x, na.rm = TRUE)) /</w:t>
        <w:br/>
        <w:t xml:space="preserve">    (max(x, na.rm = TRUE) - min(x, na.rm = TRUE))</w:t>
        <w:br/>
        <w:t>}</w:t>
        <w:br/>
        <w:br/>
        <w:t>titanic &lt;- titanic %&gt;%</w:t>
        <w:br/>
        <w:t xml:space="preserve">  mutate(</w:t>
        <w:br/>
        <w:t xml:space="preserve">    Age_Norm = minmax(Age),</w:t>
        <w:br/>
        <w:t xml:space="preserve">    Fare_Capped_Norm = minmax(Fare_Capped),</w:t>
        <w:br/>
        <w:t xml:space="preserve">    FamilySize_Norm = minmax(FamilySize)</w:t>
        <w:br/>
        <w:t xml:space="preserve">  )</w:t>
        <w:br/>
        <w:br/>
        <w:t># 12. Categorical encoding</w:t>
        <w:br/>
        <w:t>titanic &lt;- titanic %&gt;%</w:t>
        <w:br/>
        <w:t xml:space="preserve">  mutate(</w:t>
        <w:br/>
        <w:t xml:space="preserve">    Sex_Encoded = ifelse(Sex == "female", 1, 0),</w:t>
        <w:br/>
        <w:t xml:space="preserve">    Embarked = factor(Embarked),</w:t>
        <w:br/>
        <w:t xml:space="preserve">    Pclass = factor(Pclass)</w:t>
        <w:br/>
        <w:t xml:space="preserve">  )</w:t>
        <w:br/>
        <w:br/>
        <w:t>encoded_data &lt;- model.matrix(~ Sex + Embarked + Pclass - 1, data = titanic)</w:t>
        <w:br/>
        <w:t>encoded_data &lt;- as.data.frame(encoded_data)</w:t>
        <w:br/>
        <w:br/>
        <w:t># 13. Descriptive statistics</w:t>
        <w:br/>
        <w:t>summary(titanic)</w:t>
        <w:br/>
        <w:t>titanic %&gt;% summarise(</w:t>
        <w:br/>
        <w:t xml:space="preserve">  Mean_Age = mean(Age),</w:t>
        <w:br/>
        <w:t xml:space="preserve">  Median_Age = median(Age),</w:t>
        <w:br/>
        <w:t xml:space="preserve">  Mean_Fare = mean(Fare),</w:t>
        <w:br/>
        <w:t xml:space="preserve">  Median_Fare = median(Fare),</w:t>
        <w:br/>
        <w:t xml:space="preserve">  Survival_Rate = mean(Survived)</w:t>
        <w:br/>
        <w:t>)</w:t>
        <w:br/>
        <w:br/>
        <w:t># 14. Group comparisons</w:t>
        <w:br/>
        <w:t>titanic %&gt;%</w:t>
        <w:br/>
        <w:t xml:space="preserve">  group_by(Sex) %&gt;%</w:t>
        <w:br/>
        <w:t xml:space="preserve">  summarise(</w:t>
        <w:br/>
        <w:t xml:space="preserve">    Passengers = n(),</w:t>
        <w:br/>
        <w:t xml:space="preserve">    Survivors = sum(Survived),</w:t>
        <w:br/>
        <w:t xml:space="preserve">    Survival_Rate = mean(Survived)</w:t>
        <w:br/>
        <w:t xml:space="preserve">  )</w:t>
        <w:br/>
        <w:br/>
        <w:t>titanic %&gt;%</w:t>
        <w:br/>
        <w:t xml:space="preserve">  group_by(Pclass) %&gt;%</w:t>
        <w:br/>
        <w:t xml:space="preserve">  summarise(</w:t>
        <w:br/>
        <w:t xml:space="preserve">    Passengers = n(),</w:t>
        <w:br/>
        <w:t xml:space="preserve">    Survivors = sum(Survived),</w:t>
        <w:br/>
        <w:t xml:space="preserve">    Survival_Rate = mean(Survived)</w:t>
        <w:br/>
        <w:t xml:space="preserve">  )</w:t>
        <w:br/>
        <w:br/>
        <w:t># 15. Visualizations</w:t>
        <w:br/>
        <w:t>ggplot(titanic, aes(x = Age)) +</w:t>
        <w:br/>
        <w:t xml:space="preserve">  geom_histogram(bins = 25) +</w:t>
        <w:br/>
        <w:t xml:space="preserve">  labs(title = "Age Distribution After Imputation")</w:t>
        <w:br/>
        <w:br/>
        <w:t>ggplot(titanic, aes(x = Sex, fill = factor(Survived))) +</w:t>
        <w:br/>
        <w:t xml:space="preserve">  geom_bar(position = "fill") +</w:t>
        <w:br/>
        <w:t xml:space="preserve">  scale_y_continuous(labels = percent) +</w:t>
        <w:br/>
        <w:t xml:space="preserve">  labs(title = "Survival Proportion by Sex", fill = "Survived")</w:t>
        <w:br/>
        <w:br/>
        <w:t>ggplot(titanic, aes(x = factor(Pclass), fill = factor(Survived))) +</w:t>
        <w:br/>
        <w:t xml:space="preserve">  geom_bar(position = "fill") +</w:t>
        <w:br/>
        <w:t xml:space="preserve">  scale_y_continuous(labels = percent) +</w:t>
        <w:br/>
        <w:t xml:space="preserve">  labs(title = "Survival Proportion by Passenger Class", x = "Passenger Class")</w:t>
        <w:br/>
        <w:br/>
        <w:t>ggplot(titanic, aes(y = Fare)) +</w:t>
        <w:br/>
        <w:t xml:space="preserve">  geom_boxplot() +</w:t>
        <w:br/>
        <w:t xml:space="preserve">  labs(title = "Fare Distribution and Potential Outliers")</w:t>
        <w:br/>
        <w:br/>
        <w:t>ggplot(titanic, aes(x = Age, y = Fare, color = factor(Survived))) +</w:t>
        <w:br/>
        <w:t xml:space="preserve">  geom_point(alpha = 0.4) +</w:t>
        <w:br/>
        <w:t xml:space="preserve">  labs(title = "Age vs Fare by Survival Status")</w:t>
        <w:br/>
        <w:br/>
        <w:t># 16. Correlation matrix</w:t>
        <w:br/>
        <w:t>numeric_data &lt;- titanic %&gt;%</w:t>
        <w:br/>
        <w:t xml:space="preserve">  select(Survived, Pclass, Age, SibSp, Parch, Fare, FamilySize, IsAlone)</w:t>
        <w:br/>
        <w:br/>
        <w:t>cor(numeric_data, use = "complete.obs")</w:t>
        <w:br/>
        <w:br/>
        <w:t># 17. Export cleaned data</w:t>
        <w:br/>
        <w:t>write.csv(titanic, "titanic_cleaned_analysis_ready.csv", row.names = FALSE)</w:t>
        <w:br/>
      </w:r>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Week 1 – Data Cleaning and Preliminary Analysis with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