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5631" w:rsidRPr="007F5C94" w:rsidRDefault="007F5C94" w:rsidP="004C0E82">
      <w:pPr>
        <w:jc w:val="center"/>
        <w:rPr>
          <w:u w:val="single"/>
        </w:rPr>
      </w:pPr>
      <w:r w:rsidRPr="007F5C94">
        <w:rPr>
          <w:u w:val="single"/>
        </w:rPr>
        <w:t>ABSTRACT</w:t>
      </w:r>
    </w:p>
    <w:p w:rsidR="004C0E82" w:rsidRDefault="004C0E82" w:rsidP="004C0E82">
      <w:pPr>
        <w:jc w:val="center"/>
      </w:pPr>
    </w:p>
    <w:p w:rsidR="004C0E82" w:rsidRDefault="00560E81" w:rsidP="00BE0072">
      <w:pPr>
        <w:jc w:val="center"/>
        <w:rPr>
          <w:rFonts w:ascii="Arial" w:hAnsi="Arial" w:cs="Arial"/>
          <w:b/>
          <w:sz w:val="24"/>
          <w:szCs w:val="24"/>
        </w:rPr>
      </w:pPr>
      <w:proofErr w:type="spellStart"/>
      <w:r w:rsidRPr="00560E81">
        <w:rPr>
          <w:rFonts w:ascii="Arial" w:hAnsi="Arial" w:cs="Arial"/>
          <w:b/>
          <w:i/>
          <w:sz w:val="24"/>
          <w:szCs w:val="24"/>
        </w:rPr>
        <w:t>Invitro</w:t>
      </w:r>
      <w:proofErr w:type="spellEnd"/>
      <w:r>
        <w:rPr>
          <w:rFonts w:ascii="Arial" w:hAnsi="Arial" w:cs="Arial"/>
          <w:b/>
          <w:sz w:val="24"/>
          <w:szCs w:val="24"/>
        </w:rPr>
        <w:t xml:space="preserve"> propagation and </w:t>
      </w:r>
      <w:r w:rsidR="004C0E82" w:rsidRPr="00BE0072">
        <w:rPr>
          <w:rFonts w:ascii="Arial" w:hAnsi="Arial" w:cs="Arial"/>
          <w:b/>
          <w:sz w:val="24"/>
          <w:szCs w:val="24"/>
        </w:rPr>
        <w:t>Enhancement of Potent</w:t>
      </w:r>
      <w:r w:rsidR="008B136D">
        <w:rPr>
          <w:rFonts w:ascii="Arial" w:hAnsi="Arial" w:cs="Arial"/>
          <w:b/>
          <w:sz w:val="24"/>
          <w:szCs w:val="24"/>
        </w:rPr>
        <w:t xml:space="preserve"> folk</w:t>
      </w:r>
      <w:r w:rsidR="004C0E82" w:rsidRPr="00BE0072">
        <w:rPr>
          <w:rFonts w:ascii="Arial" w:hAnsi="Arial" w:cs="Arial"/>
          <w:b/>
          <w:sz w:val="24"/>
          <w:szCs w:val="24"/>
        </w:rPr>
        <w:t xml:space="preserve"> drug (</w:t>
      </w:r>
      <w:proofErr w:type="spellStart"/>
      <w:r w:rsidR="007E6B19" w:rsidRPr="00BE0072">
        <w:rPr>
          <w:rFonts w:ascii="Arial" w:hAnsi="Arial" w:cs="Arial"/>
          <w:b/>
          <w:i/>
          <w:sz w:val="24"/>
          <w:szCs w:val="24"/>
        </w:rPr>
        <w:t>Monos</w:t>
      </w:r>
      <w:r w:rsidR="004C0E82" w:rsidRPr="00BE0072">
        <w:rPr>
          <w:rFonts w:ascii="Arial" w:hAnsi="Arial" w:cs="Arial"/>
          <w:b/>
          <w:i/>
          <w:sz w:val="24"/>
          <w:szCs w:val="24"/>
        </w:rPr>
        <w:t>permoside</w:t>
      </w:r>
      <w:proofErr w:type="spellEnd"/>
      <w:r w:rsidR="004C0E82" w:rsidRPr="00BE0072">
        <w:rPr>
          <w:rFonts w:ascii="Arial" w:hAnsi="Arial" w:cs="Arial"/>
          <w:b/>
          <w:sz w:val="24"/>
          <w:szCs w:val="24"/>
        </w:rPr>
        <w:t>)</w:t>
      </w:r>
      <w:r w:rsidR="007E6B19" w:rsidRPr="00BE0072">
        <w:rPr>
          <w:rFonts w:ascii="Arial" w:hAnsi="Arial" w:cs="Arial"/>
          <w:b/>
          <w:sz w:val="24"/>
          <w:szCs w:val="24"/>
        </w:rPr>
        <w:t xml:space="preserve"> using abiotic elicitors and </w:t>
      </w:r>
      <w:r w:rsidR="00D11ABF" w:rsidRPr="00BE0072">
        <w:rPr>
          <w:rFonts w:ascii="Arial" w:hAnsi="Arial" w:cs="Arial"/>
          <w:b/>
          <w:sz w:val="24"/>
          <w:szCs w:val="24"/>
        </w:rPr>
        <w:t>hairy root culture</w:t>
      </w:r>
      <w:r w:rsidR="007E6B19" w:rsidRPr="00BE0072">
        <w:rPr>
          <w:rFonts w:ascii="Arial" w:hAnsi="Arial" w:cs="Arial"/>
          <w:b/>
          <w:sz w:val="24"/>
          <w:szCs w:val="24"/>
        </w:rPr>
        <w:t xml:space="preserve"> </w:t>
      </w:r>
      <w:r w:rsidR="00F04518">
        <w:rPr>
          <w:rFonts w:ascii="Arial" w:hAnsi="Arial" w:cs="Arial"/>
          <w:b/>
          <w:sz w:val="24"/>
          <w:szCs w:val="24"/>
        </w:rPr>
        <w:t xml:space="preserve">in </w:t>
      </w:r>
      <w:proofErr w:type="spellStart"/>
      <w:r w:rsidR="007E6B19" w:rsidRPr="00BE0072">
        <w:rPr>
          <w:rFonts w:ascii="Arial" w:hAnsi="Arial" w:cs="Arial"/>
          <w:b/>
          <w:i/>
          <w:sz w:val="24"/>
          <w:szCs w:val="24"/>
        </w:rPr>
        <w:t>Butea</w:t>
      </w:r>
      <w:proofErr w:type="spellEnd"/>
      <w:r w:rsidR="007E6B19" w:rsidRPr="00BE0072">
        <w:rPr>
          <w:rFonts w:ascii="Arial" w:hAnsi="Arial" w:cs="Arial"/>
          <w:b/>
          <w:i/>
          <w:sz w:val="24"/>
          <w:szCs w:val="24"/>
        </w:rPr>
        <w:t xml:space="preserve"> </w:t>
      </w:r>
      <w:proofErr w:type="spellStart"/>
      <w:r w:rsidR="007E6B19" w:rsidRPr="00BE0072">
        <w:rPr>
          <w:rFonts w:ascii="Arial" w:hAnsi="Arial" w:cs="Arial"/>
          <w:b/>
          <w:i/>
          <w:sz w:val="24"/>
          <w:szCs w:val="24"/>
        </w:rPr>
        <w:t>m</w:t>
      </w:r>
      <w:r w:rsidR="007F5C94" w:rsidRPr="00BE0072">
        <w:rPr>
          <w:rFonts w:ascii="Arial" w:hAnsi="Arial" w:cs="Arial"/>
          <w:b/>
          <w:i/>
          <w:sz w:val="24"/>
          <w:szCs w:val="24"/>
        </w:rPr>
        <w:t>onosperma.var</w:t>
      </w:r>
      <w:proofErr w:type="spellEnd"/>
      <w:r w:rsidR="007F5C94" w:rsidRPr="00BE0072">
        <w:rPr>
          <w:rFonts w:ascii="Arial" w:hAnsi="Arial" w:cs="Arial"/>
          <w:b/>
          <w:i/>
          <w:sz w:val="24"/>
          <w:szCs w:val="24"/>
        </w:rPr>
        <w:t xml:space="preserve"> </w:t>
      </w:r>
      <w:proofErr w:type="spellStart"/>
      <w:r w:rsidR="007F5C94" w:rsidRPr="00BE0072">
        <w:rPr>
          <w:rFonts w:ascii="Arial" w:hAnsi="Arial" w:cs="Arial"/>
          <w:b/>
          <w:i/>
          <w:sz w:val="24"/>
          <w:szCs w:val="24"/>
        </w:rPr>
        <w:t>l</w:t>
      </w:r>
      <w:r w:rsidR="007E6B19" w:rsidRPr="00BE0072">
        <w:rPr>
          <w:rFonts w:ascii="Arial" w:hAnsi="Arial" w:cs="Arial"/>
          <w:b/>
          <w:i/>
          <w:sz w:val="24"/>
          <w:szCs w:val="24"/>
        </w:rPr>
        <w:t>utea</w:t>
      </w:r>
      <w:proofErr w:type="spellEnd"/>
      <w:r>
        <w:rPr>
          <w:rFonts w:ascii="Arial" w:hAnsi="Arial" w:cs="Arial"/>
          <w:b/>
          <w:i/>
          <w:sz w:val="24"/>
          <w:szCs w:val="24"/>
        </w:rPr>
        <w:t xml:space="preserve"> </w:t>
      </w:r>
      <w:r w:rsidR="00F04518">
        <w:rPr>
          <w:rFonts w:ascii="Arial" w:hAnsi="Arial" w:cs="Arial"/>
          <w:b/>
          <w:i/>
          <w:sz w:val="24"/>
          <w:szCs w:val="24"/>
        </w:rPr>
        <w:t>(Witt</w:t>
      </w:r>
      <w:proofErr w:type="gramStart"/>
      <w:r w:rsidR="00F04518">
        <w:rPr>
          <w:rFonts w:ascii="Arial" w:hAnsi="Arial" w:cs="Arial"/>
          <w:b/>
          <w:i/>
          <w:sz w:val="24"/>
          <w:szCs w:val="24"/>
        </w:rPr>
        <w:t>)</w:t>
      </w:r>
      <w:r w:rsidR="007E6B19" w:rsidRPr="00BE0072">
        <w:rPr>
          <w:rFonts w:ascii="Arial" w:hAnsi="Arial" w:cs="Arial"/>
          <w:b/>
          <w:sz w:val="24"/>
          <w:szCs w:val="24"/>
        </w:rPr>
        <w:t>-</w:t>
      </w:r>
      <w:proofErr w:type="gramEnd"/>
      <w:r w:rsidR="00F04518">
        <w:rPr>
          <w:rFonts w:ascii="Arial" w:hAnsi="Arial" w:cs="Arial"/>
          <w:b/>
          <w:sz w:val="24"/>
          <w:szCs w:val="24"/>
        </w:rPr>
        <w:t xml:space="preserve"> </w:t>
      </w:r>
      <w:r w:rsidR="007E6B19" w:rsidRPr="00BE0072">
        <w:rPr>
          <w:rFonts w:ascii="Arial" w:hAnsi="Arial" w:cs="Arial"/>
          <w:b/>
          <w:sz w:val="24"/>
          <w:szCs w:val="24"/>
        </w:rPr>
        <w:t>An Traditional Endangered medicinal plant</w:t>
      </w:r>
    </w:p>
    <w:p w:rsidR="00560E81" w:rsidRDefault="00222C56" w:rsidP="00BE0072">
      <w:pPr>
        <w:jc w:val="center"/>
        <w:rPr>
          <w:rFonts w:ascii="Arial" w:hAnsi="Arial" w:cs="Arial"/>
          <w:b/>
          <w:sz w:val="24"/>
          <w:szCs w:val="24"/>
        </w:rPr>
      </w:pPr>
      <w:r>
        <w:rPr>
          <w:rFonts w:ascii="Arial" w:hAnsi="Arial" w:cs="Arial"/>
          <w:b/>
          <w:sz w:val="24"/>
          <w:szCs w:val="24"/>
        </w:rPr>
        <w:t>Dr.Rathnaprabha Dharavath</w:t>
      </w:r>
    </w:p>
    <w:p w:rsidR="00222C56" w:rsidRDefault="00560E81" w:rsidP="00BE0072">
      <w:pPr>
        <w:jc w:val="center"/>
        <w:rPr>
          <w:rFonts w:ascii="Arial" w:hAnsi="Arial" w:cs="Arial"/>
          <w:b/>
          <w:sz w:val="24"/>
          <w:szCs w:val="24"/>
        </w:rPr>
      </w:pPr>
      <w:r>
        <w:rPr>
          <w:rFonts w:ascii="Arial" w:hAnsi="Arial" w:cs="Arial"/>
          <w:b/>
          <w:sz w:val="24"/>
          <w:szCs w:val="24"/>
        </w:rPr>
        <w:t>Email. rathnaprabhad@nitw.ac.in</w:t>
      </w:r>
      <w:r w:rsidR="00222C56">
        <w:rPr>
          <w:rFonts w:ascii="Arial" w:hAnsi="Arial" w:cs="Arial"/>
          <w:b/>
          <w:sz w:val="24"/>
          <w:szCs w:val="24"/>
        </w:rPr>
        <w:t xml:space="preserve"> </w:t>
      </w:r>
    </w:p>
    <w:p w:rsidR="00560E81" w:rsidRPr="00BE0072" w:rsidRDefault="00560E81" w:rsidP="00BE0072">
      <w:pPr>
        <w:jc w:val="center"/>
        <w:rPr>
          <w:rFonts w:ascii="Arial" w:hAnsi="Arial" w:cs="Arial"/>
          <w:b/>
          <w:sz w:val="24"/>
          <w:szCs w:val="24"/>
        </w:rPr>
      </w:pPr>
      <w:r>
        <w:rPr>
          <w:rFonts w:ascii="Arial" w:hAnsi="Arial" w:cs="Arial"/>
          <w:b/>
          <w:sz w:val="24"/>
          <w:szCs w:val="24"/>
        </w:rPr>
        <w:t>National Institute of Technology Warangal, Warangal-506024</w:t>
      </w:r>
    </w:p>
    <w:p w:rsidR="004C0E82" w:rsidRPr="004C0E82" w:rsidRDefault="004C0E82" w:rsidP="004C0E82"/>
    <w:p w:rsidR="004C0E82" w:rsidRPr="00BE0072" w:rsidRDefault="002E5EAC" w:rsidP="00BE0072">
      <w:pPr>
        <w:spacing w:line="360" w:lineRule="auto"/>
        <w:jc w:val="both"/>
        <w:rPr>
          <w:rFonts w:ascii="Arial" w:hAnsi="Arial" w:cs="Arial"/>
        </w:rPr>
      </w:pPr>
      <w:r w:rsidRPr="00BE0072">
        <w:rPr>
          <w:rFonts w:ascii="Arial" w:hAnsi="Arial" w:cs="Arial"/>
        </w:rPr>
        <w:t xml:space="preserve">The traditional systems of medicine together with homoeopathy and folklore medicine continue to play a significant role largely in the health care system of the population. </w:t>
      </w:r>
      <w:proofErr w:type="spellStart"/>
      <w:r w:rsidRPr="00F04518">
        <w:rPr>
          <w:rFonts w:ascii="Arial" w:hAnsi="Arial" w:cs="Arial"/>
          <w:i/>
        </w:rPr>
        <w:t>Butea</w:t>
      </w:r>
      <w:proofErr w:type="spellEnd"/>
      <w:r w:rsidRPr="00F04518">
        <w:rPr>
          <w:rFonts w:ascii="Arial" w:hAnsi="Arial" w:cs="Arial"/>
          <w:i/>
        </w:rPr>
        <w:t xml:space="preserve"> </w:t>
      </w:r>
      <w:proofErr w:type="spellStart"/>
      <w:r w:rsidRPr="00F04518">
        <w:rPr>
          <w:rFonts w:ascii="Arial" w:hAnsi="Arial" w:cs="Arial"/>
          <w:i/>
        </w:rPr>
        <w:t>monosperma</w:t>
      </w:r>
      <w:proofErr w:type="spellEnd"/>
      <w:r w:rsidRPr="00F04518">
        <w:rPr>
          <w:rFonts w:ascii="Arial" w:hAnsi="Arial" w:cs="Arial"/>
          <w:i/>
        </w:rPr>
        <w:t xml:space="preserve"> </w:t>
      </w:r>
      <w:proofErr w:type="spellStart"/>
      <w:r w:rsidRPr="00F04518">
        <w:rPr>
          <w:rFonts w:ascii="Arial" w:hAnsi="Arial" w:cs="Arial"/>
          <w:i/>
        </w:rPr>
        <w:t>var</w:t>
      </w:r>
      <w:proofErr w:type="spellEnd"/>
      <w:r w:rsidRPr="00F04518">
        <w:rPr>
          <w:rFonts w:ascii="Arial" w:hAnsi="Arial" w:cs="Arial"/>
          <w:i/>
        </w:rPr>
        <w:t xml:space="preserve"> .</w:t>
      </w:r>
      <w:proofErr w:type="spellStart"/>
      <w:r w:rsidRPr="00F04518">
        <w:rPr>
          <w:rFonts w:ascii="Arial" w:hAnsi="Arial" w:cs="Arial"/>
          <w:i/>
        </w:rPr>
        <w:t>lutea</w:t>
      </w:r>
      <w:proofErr w:type="spellEnd"/>
      <w:r w:rsidRPr="00BE0072">
        <w:rPr>
          <w:rFonts w:ascii="Arial" w:hAnsi="Arial" w:cs="Arial"/>
        </w:rPr>
        <w:t xml:space="preserve"> (white </w:t>
      </w:r>
      <w:proofErr w:type="spellStart"/>
      <w:r w:rsidRPr="00BE0072">
        <w:rPr>
          <w:rFonts w:ascii="Arial" w:hAnsi="Arial" w:cs="Arial"/>
        </w:rPr>
        <w:t>palas</w:t>
      </w:r>
      <w:r w:rsidR="0088269F" w:rsidRPr="00BE0072">
        <w:rPr>
          <w:rFonts w:ascii="Arial" w:hAnsi="Arial" w:cs="Arial"/>
        </w:rPr>
        <w:t>h</w:t>
      </w:r>
      <w:proofErr w:type="spellEnd"/>
      <w:r w:rsidRPr="00BE0072">
        <w:rPr>
          <w:rFonts w:ascii="Arial" w:hAnsi="Arial" w:cs="Arial"/>
        </w:rPr>
        <w:t xml:space="preserve">) belonging to the family </w:t>
      </w:r>
      <w:proofErr w:type="spellStart"/>
      <w:r w:rsidRPr="00F04518">
        <w:rPr>
          <w:rFonts w:ascii="Arial" w:hAnsi="Arial" w:cs="Arial"/>
          <w:i/>
        </w:rPr>
        <w:t>leguminosae</w:t>
      </w:r>
      <w:proofErr w:type="spellEnd"/>
      <w:r w:rsidRPr="00BE0072">
        <w:rPr>
          <w:rFonts w:ascii="Arial" w:hAnsi="Arial" w:cs="Arial"/>
        </w:rPr>
        <w:t xml:space="preserve"> </w:t>
      </w:r>
      <w:r w:rsidR="006031C2" w:rsidRPr="00BE0072">
        <w:rPr>
          <w:rFonts w:ascii="Arial" w:hAnsi="Arial" w:cs="Arial"/>
        </w:rPr>
        <w:t>grown rarely</w:t>
      </w:r>
      <w:r w:rsidRPr="00BE0072">
        <w:rPr>
          <w:rFonts w:ascii="Arial" w:hAnsi="Arial" w:cs="Arial"/>
        </w:rPr>
        <w:t xml:space="preserve"> in many parts of India. The plant is highly uses by the rural and tribal people in curing various disorders. Flowers are used as drug in many ailments like eye disease, chronic fever, enlargement of spleen, leucorrhoea, epilepsy, leprosy, antifungal activity, anti-inflammatory activity, liver disorders antifertility activity and gout etc. The plant parts are used in the form of extract, juice, infusion, powder and gum. A</w:t>
      </w:r>
      <w:r w:rsidR="004C0E82" w:rsidRPr="00BE0072">
        <w:rPr>
          <w:rFonts w:ascii="Arial" w:hAnsi="Arial" w:cs="Arial"/>
        </w:rPr>
        <w:t xml:space="preserve"> nitrogenous acidic compound, along with </w:t>
      </w:r>
      <w:proofErr w:type="spellStart"/>
      <w:r w:rsidR="004C0E82" w:rsidRPr="00BE0072">
        <w:rPr>
          <w:rFonts w:ascii="Arial" w:hAnsi="Arial" w:cs="Arial"/>
        </w:rPr>
        <w:t>palasonin</w:t>
      </w:r>
      <w:proofErr w:type="spellEnd"/>
      <w:r w:rsidR="004C0E82" w:rsidRPr="00BE0072">
        <w:rPr>
          <w:rFonts w:ascii="Arial" w:hAnsi="Arial" w:cs="Arial"/>
        </w:rPr>
        <w:t xml:space="preserve"> is present in seeds. It also contains </w:t>
      </w:r>
      <w:proofErr w:type="spellStart"/>
      <w:r w:rsidR="004C0E82" w:rsidRPr="00F04518">
        <w:rPr>
          <w:rFonts w:ascii="Arial" w:hAnsi="Arial" w:cs="Arial"/>
          <w:i/>
        </w:rPr>
        <w:t>monospermoside</w:t>
      </w:r>
      <w:proofErr w:type="spellEnd"/>
      <w:r w:rsidR="004C0E82" w:rsidRPr="00BE0072">
        <w:rPr>
          <w:rFonts w:ascii="Arial" w:hAnsi="Arial" w:cs="Arial"/>
        </w:rPr>
        <w:t xml:space="preserve"> (</w:t>
      </w:r>
      <w:proofErr w:type="spellStart"/>
      <w:r w:rsidR="004C0E82" w:rsidRPr="00BE0072">
        <w:rPr>
          <w:rFonts w:ascii="Arial" w:hAnsi="Arial" w:cs="Arial"/>
        </w:rPr>
        <w:t>butein</w:t>
      </w:r>
      <w:proofErr w:type="spellEnd"/>
      <w:r w:rsidR="004C0E82" w:rsidRPr="00BE0072">
        <w:rPr>
          <w:rFonts w:ascii="Arial" w:hAnsi="Arial" w:cs="Arial"/>
        </w:rPr>
        <w:t xml:space="preserve"> 3-e-d-glucoside) and so </w:t>
      </w:r>
      <w:proofErr w:type="spellStart"/>
      <w:r w:rsidR="004C0E82" w:rsidRPr="00F04518">
        <w:rPr>
          <w:rFonts w:ascii="Arial" w:hAnsi="Arial" w:cs="Arial"/>
          <w:i/>
        </w:rPr>
        <w:t>monospermoside</w:t>
      </w:r>
      <w:proofErr w:type="spellEnd"/>
      <w:r w:rsidR="004C0E82" w:rsidRPr="00F04518">
        <w:rPr>
          <w:rFonts w:ascii="Arial" w:hAnsi="Arial" w:cs="Arial"/>
          <w:i/>
        </w:rPr>
        <w:t>,</w:t>
      </w:r>
      <w:r w:rsidR="004C0E82" w:rsidRPr="00BE0072">
        <w:rPr>
          <w:rFonts w:ascii="Arial" w:hAnsi="Arial" w:cs="Arial"/>
        </w:rPr>
        <w:t xml:space="preserve"> oil (yellow, tasteless), </w:t>
      </w:r>
      <w:proofErr w:type="spellStart"/>
      <w:r w:rsidR="004C0E82" w:rsidRPr="00BE0072">
        <w:rPr>
          <w:rFonts w:ascii="Arial" w:hAnsi="Arial" w:cs="Arial"/>
        </w:rPr>
        <w:t>proteolytic</w:t>
      </w:r>
      <w:proofErr w:type="spellEnd"/>
      <w:r w:rsidR="004C0E82" w:rsidRPr="00BE0072">
        <w:rPr>
          <w:rFonts w:ascii="Arial" w:hAnsi="Arial" w:cs="Arial"/>
        </w:rPr>
        <w:t xml:space="preserve"> and </w:t>
      </w:r>
      <w:proofErr w:type="spellStart"/>
      <w:r w:rsidR="004C0E82" w:rsidRPr="00BE0072">
        <w:rPr>
          <w:rFonts w:ascii="Arial" w:hAnsi="Arial" w:cs="Arial"/>
        </w:rPr>
        <w:t>lypolytic</w:t>
      </w:r>
      <w:proofErr w:type="spellEnd"/>
      <w:r w:rsidR="004C0E82" w:rsidRPr="00BE0072">
        <w:rPr>
          <w:rFonts w:ascii="Arial" w:hAnsi="Arial" w:cs="Arial"/>
        </w:rPr>
        <w:t xml:space="preserve"> enzymes, plant proteinase and </w:t>
      </w:r>
      <w:proofErr w:type="spellStart"/>
      <w:r w:rsidR="004C0E82" w:rsidRPr="00BE0072">
        <w:rPr>
          <w:rFonts w:ascii="Arial" w:hAnsi="Arial" w:cs="Arial"/>
        </w:rPr>
        <w:t>polypeptidase</w:t>
      </w:r>
      <w:proofErr w:type="spellEnd"/>
      <w:r w:rsidR="004C0E82" w:rsidRPr="00BE0072">
        <w:rPr>
          <w:rFonts w:ascii="Arial" w:hAnsi="Arial" w:cs="Arial"/>
        </w:rPr>
        <w:t>.</w:t>
      </w:r>
      <w:r w:rsidRPr="00BE0072">
        <w:rPr>
          <w:rFonts w:ascii="Arial" w:hAnsi="Arial" w:cs="Arial"/>
        </w:rPr>
        <w:t xml:space="preserve"> The flower and seed are good essential to extract </w:t>
      </w:r>
      <w:proofErr w:type="spellStart"/>
      <w:proofErr w:type="gramStart"/>
      <w:r w:rsidRPr="00F04518">
        <w:rPr>
          <w:rFonts w:ascii="Arial" w:hAnsi="Arial" w:cs="Arial"/>
          <w:i/>
        </w:rPr>
        <w:t>monospermoside</w:t>
      </w:r>
      <w:proofErr w:type="spellEnd"/>
      <w:r w:rsidRPr="00F04518">
        <w:rPr>
          <w:rFonts w:ascii="Arial" w:hAnsi="Arial" w:cs="Arial"/>
          <w:i/>
        </w:rPr>
        <w:t xml:space="preserve"> </w:t>
      </w:r>
      <w:r w:rsidR="0088269F" w:rsidRPr="00BE0072">
        <w:rPr>
          <w:rFonts w:ascii="Arial" w:hAnsi="Arial" w:cs="Arial"/>
        </w:rPr>
        <w:t>,</w:t>
      </w:r>
      <w:proofErr w:type="gramEnd"/>
      <w:r w:rsidR="0088269F" w:rsidRPr="00BE0072">
        <w:rPr>
          <w:rFonts w:ascii="Arial" w:hAnsi="Arial" w:cs="Arial"/>
        </w:rPr>
        <w:t xml:space="preserve"> by </w:t>
      </w:r>
      <w:r w:rsidRPr="00BE0072">
        <w:rPr>
          <w:rFonts w:ascii="Arial" w:hAnsi="Arial" w:cs="Arial"/>
        </w:rPr>
        <w:t>using plant tissue culture techniques</w:t>
      </w:r>
      <w:r w:rsidR="00BE0072">
        <w:rPr>
          <w:rFonts w:ascii="Arial" w:hAnsi="Arial" w:cs="Arial"/>
        </w:rPr>
        <w:t xml:space="preserve"> the </w:t>
      </w:r>
      <w:proofErr w:type="spellStart"/>
      <w:r w:rsidR="00F04518">
        <w:rPr>
          <w:rFonts w:ascii="Arial" w:hAnsi="Arial" w:cs="Arial"/>
        </w:rPr>
        <w:t>invitro</w:t>
      </w:r>
      <w:proofErr w:type="spellEnd"/>
      <w:r w:rsidR="00BE0072">
        <w:rPr>
          <w:rFonts w:ascii="Arial" w:hAnsi="Arial" w:cs="Arial"/>
        </w:rPr>
        <w:t xml:space="preserve"> plantlets can be raised using </w:t>
      </w:r>
      <w:proofErr w:type="spellStart"/>
      <w:r w:rsidR="00BE0072">
        <w:rPr>
          <w:rFonts w:ascii="Arial" w:hAnsi="Arial" w:cs="Arial"/>
        </w:rPr>
        <w:t>cotyledonary</w:t>
      </w:r>
      <w:proofErr w:type="spellEnd"/>
      <w:r w:rsidR="00BE0072">
        <w:rPr>
          <w:rFonts w:ascii="Arial" w:hAnsi="Arial" w:cs="Arial"/>
        </w:rPr>
        <w:t xml:space="preserve"> nodes and nodal segments and even from shoot tips. </w:t>
      </w:r>
      <w:r w:rsidR="0088269F" w:rsidRPr="00BE0072">
        <w:rPr>
          <w:rFonts w:ascii="Arial" w:hAnsi="Arial" w:cs="Arial"/>
        </w:rPr>
        <w:t xml:space="preserve"> </w:t>
      </w:r>
      <w:r w:rsidR="00F04518">
        <w:rPr>
          <w:rFonts w:ascii="Arial" w:hAnsi="Arial" w:cs="Arial"/>
        </w:rPr>
        <w:t>The</w:t>
      </w:r>
      <w:r w:rsidR="00BE0072">
        <w:rPr>
          <w:rFonts w:ascii="Arial" w:hAnsi="Arial" w:cs="Arial"/>
        </w:rPr>
        <w:t xml:space="preserve"> </w:t>
      </w:r>
      <w:r w:rsidR="0088269F" w:rsidRPr="00BE0072">
        <w:rPr>
          <w:rFonts w:ascii="Arial" w:hAnsi="Arial" w:cs="Arial"/>
        </w:rPr>
        <w:t>abiotic elicitors</w:t>
      </w:r>
      <w:r w:rsidR="00BE0072">
        <w:rPr>
          <w:rFonts w:ascii="Arial" w:hAnsi="Arial" w:cs="Arial"/>
        </w:rPr>
        <w:t xml:space="preserve"> study can be don</w:t>
      </w:r>
      <w:r w:rsidR="00F04518">
        <w:rPr>
          <w:rFonts w:ascii="Arial" w:hAnsi="Arial" w:cs="Arial"/>
        </w:rPr>
        <w:t>e in the flowers and in germinated cotyledons.</w:t>
      </w:r>
      <w:r w:rsidR="00BE0072">
        <w:rPr>
          <w:rFonts w:ascii="Arial" w:hAnsi="Arial" w:cs="Arial"/>
        </w:rPr>
        <w:t xml:space="preserve"> Agrobacteriu</w:t>
      </w:r>
      <w:r w:rsidR="00F04518">
        <w:rPr>
          <w:rFonts w:ascii="Arial" w:hAnsi="Arial" w:cs="Arial"/>
        </w:rPr>
        <w:t xml:space="preserve">m </w:t>
      </w:r>
      <w:proofErr w:type="spellStart"/>
      <w:proofErr w:type="gramStart"/>
      <w:r w:rsidR="00F04518">
        <w:rPr>
          <w:rFonts w:ascii="Arial" w:hAnsi="Arial" w:cs="Arial"/>
        </w:rPr>
        <w:t>rhizogenesis</w:t>
      </w:r>
      <w:proofErr w:type="spellEnd"/>
      <w:r w:rsidR="00F04518">
        <w:rPr>
          <w:rFonts w:ascii="Arial" w:hAnsi="Arial" w:cs="Arial"/>
        </w:rPr>
        <w:t>(</w:t>
      </w:r>
      <w:proofErr w:type="gramEnd"/>
      <w:r w:rsidR="00F04518">
        <w:rPr>
          <w:rFonts w:ascii="Arial" w:hAnsi="Arial" w:cs="Arial"/>
        </w:rPr>
        <w:t xml:space="preserve">wild strain ) can </w:t>
      </w:r>
      <w:r w:rsidR="00BE0072">
        <w:rPr>
          <w:rFonts w:ascii="Arial" w:hAnsi="Arial" w:cs="Arial"/>
        </w:rPr>
        <w:t xml:space="preserve">be studied in callus of germinated cotyledons. The callus can be cultured </w:t>
      </w:r>
      <w:r w:rsidR="0088269F" w:rsidRPr="00BE0072">
        <w:rPr>
          <w:rFonts w:ascii="Arial" w:hAnsi="Arial" w:cs="Arial"/>
        </w:rPr>
        <w:t>using suspension culture</w:t>
      </w:r>
      <w:r w:rsidR="00BE0072">
        <w:rPr>
          <w:rFonts w:ascii="Arial" w:hAnsi="Arial" w:cs="Arial"/>
        </w:rPr>
        <w:t xml:space="preserve"> and </w:t>
      </w:r>
      <w:r w:rsidR="0088269F" w:rsidRPr="00BE0072">
        <w:rPr>
          <w:rFonts w:ascii="Arial" w:hAnsi="Arial" w:cs="Arial"/>
        </w:rPr>
        <w:t>can</w:t>
      </w:r>
      <w:r w:rsidR="00F04518">
        <w:rPr>
          <w:rFonts w:ascii="Arial" w:hAnsi="Arial" w:cs="Arial"/>
        </w:rPr>
        <w:t xml:space="preserve"> be</w:t>
      </w:r>
      <w:r w:rsidR="0088269F" w:rsidRPr="00BE0072">
        <w:rPr>
          <w:rFonts w:ascii="Arial" w:hAnsi="Arial" w:cs="Arial"/>
        </w:rPr>
        <w:t xml:space="preserve"> </w:t>
      </w:r>
      <w:r w:rsidR="00F04518" w:rsidRPr="00BE0072">
        <w:rPr>
          <w:rFonts w:ascii="Arial" w:hAnsi="Arial" w:cs="Arial"/>
        </w:rPr>
        <w:t>enhance</w:t>
      </w:r>
      <w:r w:rsidR="00F04518">
        <w:rPr>
          <w:rFonts w:ascii="Arial" w:hAnsi="Arial" w:cs="Arial"/>
        </w:rPr>
        <w:t xml:space="preserve">d </w:t>
      </w:r>
      <w:r w:rsidR="00F04518" w:rsidRPr="00BE0072">
        <w:rPr>
          <w:rFonts w:ascii="Arial" w:hAnsi="Arial" w:cs="Arial"/>
        </w:rPr>
        <w:t>more</w:t>
      </w:r>
      <w:r w:rsidR="0088269F" w:rsidRPr="00BE0072">
        <w:rPr>
          <w:rFonts w:ascii="Arial" w:hAnsi="Arial" w:cs="Arial"/>
        </w:rPr>
        <w:t xml:space="preserve"> amount </w:t>
      </w:r>
      <w:proofErr w:type="spellStart"/>
      <w:r w:rsidR="0088269F" w:rsidRPr="00BE0072">
        <w:rPr>
          <w:rFonts w:ascii="Arial" w:hAnsi="Arial" w:cs="Arial"/>
        </w:rPr>
        <w:t>monospermoside</w:t>
      </w:r>
      <w:proofErr w:type="spellEnd"/>
      <w:r w:rsidR="00F04518">
        <w:rPr>
          <w:rFonts w:ascii="Arial" w:hAnsi="Arial" w:cs="Arial"/>
        </w:rPr>
        <w:t xml:space="preserve"> .T</w:t>
      </w:r>
      <w:r w:rsidR="00BE0072">
        <w:rPr>
          <w:rFonts w:ascii="Arial" w:hAnsi="Arial" w:cs="Arial"/>
        </w:rPr>
        <w:t xml:space="preserve">he cultured callus is </w:t>
      </w:r>
      <w:r w:rsidR="00F04518">
        <w:rPr>
          <w:rFonts w:ascii="Arial" w:hAnsi="Arial" w:cs="Arial"/>
        </w:rPr>
        <w:t xml:space="preserve">used for extraction of </w:t>
      </w:r>
      <w:proofErr w:type="spellStart"/>
      <w:r w:rsidR="00F04518">
        <w:rPr>
          <w:rFonts w:ascii="Arial" w:hAnsi="Arial" w:cs="Arial"/>
        </w:rPr>
        <w:t>monospermoside</w:t>
      </w:r>
      <w:proofErr w:type="spellEnd"/>
      <w:r w:rsidR="00F04518">
        <w:rPr>
          <w:rFonts w:ascii="Arial" w:hAnsi="Arial" w:cs="Arial"/>
        </w:rPr>
        <w:t xml:space="preserve"> by methanol extract</w:t>
      </w:r>
      <w:r w:rsidR="0088269F" w:rsidRPr="00BE0072">
        <w:rPr>
          <w:rFonts w:ascii="Arial" w:hAnsi="Arial" w:cs="Arial"/>
        </w:rPr>
        <w:t xml:space="preserve"> an</w:t>
      </w:r>
      <w:r w:rsidR="00F04518">
        <w:rPr>
          <w:rFonts w:ascii="Arial" w:hAnsi="Arial" w:cs="Arial"/>
        </w:rPr>
        <w:t xml:space="preserve">d can be quantified </w:t>
      </w:r>
      <w:proofErr w:type="gramStart"/>
      <w:r w:rsidR="00F04518">
        <w:rPr>
          <w:rFonts w:ascii="Arial" w:hAnsi="Arial" w:cs="Arial"/>
        </w:rPr>
        <w:t xml:space="preserve">using </w:t>
      </w:r>
      <w:r w:rsidR="00882387">
        <w:rPr>
          <w:rFonts w:ascii="Arial" w:hAnsi="Arial" w:cs="Arial"/>
        </w:rPr>
        <w:t xml:space="preserve"> HPLC</w:t>
      </w:r>
      <w:proofErr w:type="gramEnd"/>
      <w:r w:rsidR="00882387">
        <w:rPr>
          <w:rFonts w:ascii="Arial" w:hAnsi="Arial" w:cs="Arial"/>
        </w:rPr>
        <w:t xml:space="preserve"> and HPTLC ,</w:t>
      </w:r>
      <w:bookmarkStart w:id="0" w:name="_GoBack"/>
      <w:bookmarkEnd w:id="0"/>
      <w:r w:rsidR="00F04518">
        <w:rPr>
          <w:rFonts w:ascii="Arial" w:hAnsi="Arial" w:cs="Arial"/>
        </w:rPr>
        <w:t xml:space="preserve"> checked with control. Finally after successful study it can further used for studying Insilco analysis.</w:t>
      </w:r>
    </w:p>
    <w:sectPr w:rsidR="004C0E82" w:rsidRPr="00BE00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29C6"/>
    <w:rsid w:val="00222C56"/>
    <w:rsid w:val="002E5EAC"/>
    <w:rsid w:val="004C0E82"/>
    <w:rsid w:val="00515631"/>
    <w:rsid w:val="00560E81"/>
    <w:rsid w:val="006031C2"/>
    <w:rsid w:val="007E6B19"/>
    <w:rsid w:val="007F5C94"/>
    <w:rsid w:val="00882387"/>
    <w:rsid w:val="0088269F"/>
    <w:rsid w:val="008B136D"/>
    <w:rsid w:val="00BE0072"/>
    <w:rsid w:val="00D11ABF"/>
    <w:rsid w:val="00E729C6"/>
    <w:rsid w:val="00F04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5E2C7D-F872-4B6A-BAE0-B8E9E6665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296</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2023-01-29T12:41:00Z</dcterms:created>
  <dcterms:modified xsi:type="dcterms:W3CDTF">2023-01-29T14:07:00Z</dcterms:modified>
</cp:coreProperties>
</file>