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37F4" w:rsidRPr="008B799C" w:rsidRDefault="004437F4" w:rsidP="007766B8">
      <w:pPr>
        <w:jc w:val="both"/>
        <w:rPr>
          <w:rFonts w:ascii="Arial" w:hAnsi="Arial" w:cs="Arial"/>
          <w:b/>
          <w:sz w:val="24"/>
          <w:szCs w:val="24"/>
        </w:rPr>
      </w:pPr>
      <w:r w:rsidRPr="008B799C">
        <w:rPr>
          <w:rFonts w:ascii="Arial" w:hAnsi="Arial" w:cs="Arial"/>
          <w:b/>
          <w:sz w:val="24"/>
          <w:szCs w:val="24"/>
        </w:rPr>
        <w:t xml:space="preserve">Rice </w:t>
      </w:r>
      <w:r w:rsidRPr="008B799C">
        <w:rPr>
          <w:rFonts w:ascii="Arial" w:hAnsi="Arial" w:cs="Arial"/>
          <w:b/>
          <w:i/>
          <w:sz w:val="24"/>
          <w:szCs w:val="24"/>
        </w:rPr>
        <w:t>WUSCHEL</w:t>
      </w:r>
      <w:r w:rsidR="00A675F4" w:rsidRPr="008B799C">
        <w:rPr>
          <w:rFonts w:ascii="Arial" w:hAnsi="Arial" w:cs="Arial"/>
          <w:b/>
          <w:sz w:val="24"/>
          <w:szCs w:val="24"/>
        </w:rPr>
        <w:t xml:space="preserve">-RELATED HOMEOBOX FACTOR </w:t>
      </w:r>
      <w:r w:rsidRPr="008B799C">
        <w:rPr>
          <w:rFonts w:ascii="Arial" w:hAnsi="Arial" w:cs="Arial"/>
          <w:b/>
          <w:sz w:val="24"/>
          <w:szCs w:val="24"/>
        </w:rPr>
        <w:t xml:space="preserve">10 is </w:t>
      </w:r>
      <w:r w:rsidR="005559BE" w:rsidRPr="008B799C">
        <w:rPr>
          <w:rFonts w:ascii="Arial" w:hAnsi="Arial" w:cs="Arial"/>
          <w:b/>
          <w:sz w:val="24"/>
          <w:szCs w:val="24"/>
        </w:rPr>
        <w:t>required for timely activation of</w:t>
      </w:r>
      <w:r w:rsidRPr="008B799C">
        <w:rPr>
          <w:rFonts w:ascii="Arial" w:hAnsi="Arial" w:cs="Arial"/>
          <w:b/>
          <w:sz w:val="24"/>
          <w:szCs w:val="24"/>
        </w:rPr>
        <w:t xml:space="preserve"> crown root development</w:t>
      </w:r>
      <w:r w:rsidR="005559BE" w:rsidRPr="008B799C">
        <w:rPr>
          <w:rFonts w:ascii="Arial" w:hAnsi="Arial" w:cs="Arial"/>
          <w:b/>
          <w:sz w:val="24"/>
          <w:szCs w:val="24"/>
        </w:rPr>
        <w:t xml:space="preserve"> programme</w:t>
      </w:r>
    </w:p>
    <w:p w:rsidR="004437F4" w:rsidRPr="008B799C" w:rsidRDefault="005830E0" w:rsidP="007766B8">
      <w:pPr>
        <w:jc w:val="both"/>
        <w:rPr>
          <w:rFonts w:ascii="Arial" w:hAnsi="Arial" w:cs="Arial"/>
          <w:b/>
          <w:vertAlign w:val="superscript"/>
        </w:rPr>
      </w:pPr>
      <w:r w:rsidRPr="008B799C">
        <w:rPr>
          <w:rFonts w:ascii="Arial" w:hAnsi="Arial" w:cs="Arial"/>
          <w:b/>
        </w:rPr>
        <w:t>Akshay Kumar</w:t>
      </w:r>
      <w:r w:rsidRPr="008B799C">
        <w:rPr>
          <w:rFonts w:ascii="Arial" w:hAnsi="Arial" w:cs="Arial"/>
          <w:b/>
          <w:vertAlign w:val="superscript"/>
        </w:rPr>
        <w:t>1</w:t>
      </w:r>
      <w:r w:rsidRPr="008B799C">
        <w:rPr>
          <w:rFonts w:ascii="Arial" w:hAnsi="Arial" w:cs="Arial"/>
          <w:b/>
        </w:rPr>
        <w:t xml:space="preserve">, </w:t>
      </w:r>
      <w:proofErr w:type="spellStart"/>
      <w:r w:rsidRPr="008B799C">
        <w:rPr>
          <w:rFonts w:ascii="Arial" w:hAnsi="Arial" w:cs="Arial"/>
          <w:b/>
        </w:rPr>
        <w:t>Tushar</w:t>
      </w:r>
      <w:proofErr w:type="spellEnd"/>
      <w:r w:rsidRPr="008B799C">
        <w:rPr>
          <w:rFonts w:ascii="Arial" w:hAnsi="Arial" w:cs="Arial"/>
          <w:b/>
        </w:rPr>
        <w:t xml:space="preserve"> Garg</w:t>
      </w:r>
      <w:r w:rsidRPr="008B799C">
        <w:rPr>
          <w:rFonts w:ascii="Arial" w:hAnsi="Arial" w:cs="Arial"/>
          <w:b/>
          <w:vertAlign w:val="superscript"/>
        </w:rPr>
        <w:t>1</w:t>
      </w:r>
      <w:r w:rsidRPr="008B799C">
        <w:rPr>
          <w:rFonts w:ascii="Arial" w:hAnsi="Arial" w:cs="Arial"/>
          <w:b/>
        </w:rPr>
        <w:t>, Manoj Yadav</w:t>
      </w:r>
      <w:r w:rsidRPr="008B799C">
        <w:rPr>
          <w:rFonts w:ascii="Arial" w:hAnsi="Arial" w:cs="Arial"/>
          <w:b/>
          <w:vertAlign w:val="superscript"/>
        </w:rPr>
        <w:t>1</w:t>
      </w:r>
      <w:r w:rsidRPr="008B799C">
        <w:rPr>
          <w:rFonts w:ascii="Arial" w:hAnsi="Arial" w:cs="Arial"/>
          <w:b/>
        </w:rPr>
        <w:t xml:space="preserve">, </w:t>
      </w:r>
      <w:proofErr w:type="spellStart"/>
      <w:r w:rsidRPr="008B799C">
        <w:rPr>
          <w:rFonts w:ascii="Arial" w:hAnsi="Arial" w:cs="Arial"/>
          <w:b/>
        </w:rPr>
        <w:t>Harshita</w:t>
      </w:r>
      <w:proofErr w:type="spellEnd"/>
      <w:r w:rsidRPr="008B799C">
        <w:rPr>
          <w:rFonts w:ascii="Arial" w:hAnsi="Arial" w:cs="Arial"/>
          <w:b/>
        </w:rPr>
        <w:t xml:space="preserve"> Singh</w:t>
      </w:r>
      <w:r w:rsidRPr="008B799C">
        <w:rPr>
          <w:rFonts w:ascii="Arial" w:hAnsi="Arial" w:cs="Arial"/>
          <w:b/>
          <w:vertAlign w:val="superscript"/>
        </w:rPr>
        <w:t>1</w:t>
      </w:r>
      <w:r w:rsidRPr="008B799C">
        <w:rPr>
          <w:rFonts w:ascii="Arial" w:hAnsi="Arial" w:cs="Arial"/>
          <w:b/>
        </w:rPr>
        <w:t>, Shri Ram Yadav</w:t>
      </w:r>
      <w:r w:rsidRPr="008B799C">
        <w:rPr>
          <w:rFonts w:ascii="Arial" w:hAnsi="Arial" w:cs="Arial"/>
          <w:b/>
          <w:vertAlign w:val="superscript"/>
        </w:rPr>
        <w:t>1</w:t>
      </w:r>
      <w:r w:rsidR="008B799C" w:rsidRPr="008B799C">
        <w:rPr>
          <w:rFonts w:ascii="Arial" w:hAnsi="Arial" w:cs="Arial"/>
          <w:b/>
          <w:vertAlign w:val="superscript"/>
        </w:rPr>
        <w:t>*</w:t>
      </w:r>
    </w:p>
    <w:p w:rsidR="005559BE" w:rsidRPr="008B799C" w:rsidRDefault="005559BE" w:rsidP="007766B8">
      <w:pPr>
        <w:jc w:val="both"/>
        <w:rPr>
          <w:rFonts w:ascii="Arial" w:hAnsi="Arial" w:cs="Arial"/>
          <w:b/>
        </w:rPr>
      </w:pPr>
      <w:r w:rsidRPr="008B799C">
        <w:rPr>
          <w:rFonts w:ascii="Arial" w:hAnsi="Arial" w:cs="Arial"/>
          <w:b/>
          <w:vertAlign w:val="superscript"/>
        </w:rPr>
        <w:t>1</w:t>
      </w:r>
      <w:r w:rsidRPr="008B799C">
        <w:rPr>
          <w:rFonts w:ascii="Arial" w:hAnsi="Arial" w:cs="Arial"/>
          <w:b/>
        </w:rPr>
        <w:t xml:space="preserve"> Department of Bioscience and Bioengineering, </w:t>
      </w:r>
      <w:r w:rsidR="00FF6519" w:rsidRPr="008B799C">
        <w:rPr>
          <w:rFonts w:ascii="Arial" w:hAnsi="Arial" w:cs="Arial"/>
          <w:b/>
        </w:rPr>
        <w:t xml:space="preserve">Indian Institute of Technology </w:t>
      </w:r>
      <w:proofErr w:type="spellStart"/>
      <w:r w:rsidR="00FF6519" w:rsidRPr="008B799C">
        <w:rPr>
          <w:rFonts w:ascii="Arial" w:hAnsi="Arial" w:cs="Arial"/>
          <w:b/>
        </w:rPr>
        <w:t>Roorkee</w:t>
      </w:r>
      <w:proofErr w:type="spellEnd"/>
      <w:r w:rsidR="00FF6519" w:rsidRPr="008B799C">
        <w:rPr>
          <w:rFonts w:ascii="Arial" w:hAnsi="Arial" w:cs="Arial"/>
          <w:b/>
        </w:rPr>
        <w:t xml:space="preserve">, </w:t>
      </w:r>
      <w:proofErr w:type="spellStart"/>
      <w:r w:rsidR="00FF6519" w:rsidRPr="008B799C">
        <w:rPr>
          <w:rFonts w:ascii="Arial" w:hAnsi="Arial" w:cs="Arial"/>
          <w:b/>
        </w:rPr>
        <w:t>Uttrakhand</w:t>
      </w:r>
      <w:proofErr w:type="spellEnd"/>
      <w:r w:rsidR="00FF6519" w:rsidRPr="008B799C">
        <w:rPr>
          <w:rFonts w:ascii="Arial" w:hAnsi="Arial" w:cs="Arial"/>
          <w:b/>
        </w:rPr>
        <w:t>, India-247667</w:t>
      </w:r>
    </w:p>
    <w:p w:rsidR="00FF6519" w:rsidRPr="008B799C" w:rsidRDefault="008B799C" w:rsidP="007766B8">
      <w:pPr>
        <w:jc w:val="both"/>
        <w:rPr>
          <w:rFonts w:ascii="Arial" w:hAnsi="Arial" w:cs="Arial"/>
          <w:b/>
        </w:rPr>
      </w:pPr>
      <w:r w:rsidRPr="008B799C">
        <w:rPr>
          <w:rFonts w:ascii="Arial" w:hAnsi="Arial" w:cs="Arial"/>
          <w:b/>
          <w:vertAlign w:val="superscript"/>
        </w:rPr>
        <w:t>*</w:t>
      </w:r>
      <w:r w:rsidRPr="008B799C">
        <w:rPr>
          <w:rFonts w:ascii="Arial" w:hAnsi="Arial" w:cs="Arial"/>
          <w:b/>
        </w:rPr>
        <w:t>Corresponding author email: shri.yadav@bt.iitr.ac.in</w:t>
      </w:r>
      <w:bookmarkStart w:id="0" w:name="_GoBack"/>
      <w:bookmarkEnd w:id="0"/>
    </w:p>
    <w:p w:rsidR="00FF6519" w:rsidRPr="008B799C" w:rsidRDefault="00FF6519" w:rsidP="007766B8">
      <w:pPr>
        <w:jc w:val="both"/>
        <w:rPr>
          <w:rFonts w:ascii="Arial" w:hAnsi="Arial" w:cs="Arial"/>
          <w:b/>
        </w:rPr>
      </w:pPr>
      <w:r w:rsidRPr="008B799C">
        <w:rPr>
          <w:rFonts w:ascii="Arial" w:hAnsi="Arial" w:cs="Arial"/>
          <w:b/>
        </w:rPr>
        <w:t>A</w:t>
      </w:r>
      <w:r w:rsidR="008B799C" w:rsidRPr="008B799C">
        <w:rPr>
          <w:rFonts w:ascii="Arial" w:hAnsi="Arial" w:cs="Arial"/>
          <w:b/>
        </w:rPr>
        <w:t>bstract</w:t>
      </w:r>
    </w:p>
    <w:p w:rsidR="006811C7" w:rsidRPr="008B799C" w:rsidRDefault="00CF4AFC" w:rsidP="007766B8">
      <w:pPr>
        <w:jc w:val="both"/>
        <w:rPr>
          <w:rFonts w:ascii="Arial" w:hAnsi="Arial" w:cs="Arial"/>
        </w:rPr>
      </w:pPr>
      <w:r w:rsidRPr="008B799C">
        <w:rPr>
          <w:rFonts w:ascii="Arial" w:hAnsi="Arial" w:cs="Arial"/>
        </w:rPr>
        <w:t>The plant root system architecture is defined by many physical, ecological and genetic factors. The flowering plants have extensively high order branched tap root system (dicots) and robustly formed fibrous root system (monocots).</w:t>
      </w:r>
      <w:r w:rsidR="005830E0" w:rsidRPr="008B799C">
        <w:rPr>
          <w:rFonts w:ascii="Arial" w:hAnsi="Arial" w:cs="Arial"/>
        </w:rPr>
        <w:t xml:space="preserve"> In our study we used rice as monocot model plant to understand the process of root development.</w:t>
      </w:r>
      <w:r w:rsidR="00A675F4" w:rsidRPr="008B799C">
        <w:rPr>
          <w:rFonts w:ascii="Arial" w:hAnsi="Arial" w:cs="Arial"/>
        </w:rPr>
        <w:t xml:space="preserve"> Root system in rice is composed of ephemeral embryonic seminal root and predominantly post-embryonic shoot borne adventitious/crown roots. Root development </w:t>
      </w:r>
      <w:r w:rsidRPr="008B799C">
        <w:rPr>
          <w:rFonts w:ascii="Arial" w:hAnsi="Arial" w:cs="Arial"/>
        </w:rPr>
        <w:t>is controlled by various transcription factors from crown root primordia establishment to its emer</w:t>
      </w:r>
      <w:r w:rsidR="00A675F4" w:rsidRPr="008B799C">
        <w:rPr>
          <w:rFonts w:ascii="Arial" w:hAnsi="Arial" w:cs="Arial"/>
        </w:rPr>
        <w:t>gence and further</w:t>
      </w:r>
      <w:r w:rsidRPr="008B799C">
        <w:rPr>
          <w:rFonts w:ascii="Arial" w:hAnsi="Arial" w:cs="Arial"/>
        </w:rPr>
        <w:t xml:space="preserve"> growth. Gene expression profile from laser-capture micro</w:t>
      </w:r>
      <w:r w:rsidR="00C33AAC" w:rsidRPr="008B799C">
        <w:rPr>
          <w:rFonts w:ascii="Arial" w:hAnsi="Arial" w:cs="Arial"/>
        </w:rPr>
        <w:t>-</w:t>
      </w:r>
      <w:r w:rsidRPr="008B799C">
        <w:rPr>
          <w:rFonts w:ascii="Arial" w:hAnsi="Arial" w:cs="Arial"/>
        </w:rPr>
        <w:t xml:space="preserve">dissected crown root primordia revealed many diverse families of transcription and epigenetic factors. One such family is </w:t>
      </w:r>
      <w:r w:rsidRPr="008B799C">
        <w:rPr>
          <w:rFonts w:ascii="Arial" w:hAnsi="Arial" w:cs="Arial"/>
          <w:i/>
        </w:rPr>
        <w:t>WUSCHEL</w:t>
      </w:r>
      <w:r w:rsidRPr="008B799C">
        <w:rPr>
          <w:rFonts w:ascii="Arial" w:hAnsi="Arial" w:cs="Arial"/>
        </w:rPr>
        <w:t>-RELATED HOMEOBOX family</w:t>
      </w:r>
      <w:r w:rsidR="00C33AAC" w:rsidRPr="008B799C">
        <w:rPr>
          <w:rFonts w:ascii="Arial" w:hAnsi="Arial" w:cs="Arial"/>
        </w:rPr>
        <w:t xml:space="preserve">. Member of this family, </w:t>
      </w:r>
      <w:r w:rsidR="00995461" w:rsidRPr="008B799C">
        <w:rPr>
          <w:rFonts w:ascii="Arial" w:hAnsi="Arial" w:cs="Arial"/>
          <w:i/>
        </w:rPr>
        <w:t>WUSCHEL</w:t>
      </w:r>
      <w:r w:rsidR="00995461" w:rsidRPr="008B799C">
        <w:rPr>
          <w:rFonts w:ascii="Arial" w:hAnsi="Arial" w:cs="Arial"/>
        </w:rPr>
        <w:t>-RELATED HOMEOBOX FACTOR</w:t>
      </w:r>
      <w:r w:rsidR="00995461" w:rsidRPr="008B799C">
        <w:rPr>
          <w:rFonts w:ascii="Arial" w:hAnsi="Arial" w:cs="Arial"/>
          <w:i/>
        </w:rPr>
        <w:t xml:space="preserve"> </w:t>
      </w:r>
      <w:r w:rsidR="00C33AAC" w:rsidRPr="008B799C">
        <w:rPr>
          <w:rFonts w:ascii="Arial" w:hAnsi="Arial" w:cs="Arial"/>
          <w:i/>
        </w:rPr>
        <w:t>10</w:t>
      </w:r>
      <w:r w:rsidR="00C33AAC" w:rsidRPr="008B799C">
        <w:rPr>
          <w:rFonts w:ascii="Arial" w:hAnsi="Arial" w:cs="Arial"/>
        </w:rPr>
        <w:t>,</w:t>
      </w:r>
      <w:r w:rsidR="007766B8" w:rsidRPr="008B799C">
        <w:rPr>
          <w:rFonts w:ascii="Arial" w:hAnsi="Arial" w:cs="Arial"/>
        </w:rPr>
        <w:t xml:space="preserve"> has </w:t>
      </w:r>
      <w:r w:rsidR="00995461" w:rsidRPr="008B799C">
        <w:rPr>
          <w:rFonts w:ascii="Arial" w:hAnsi="Arial" w:cs="Arial"/>
        </w:rPr>
        <w:t>a</w:t>
      </w:r>
      <w:r w:rsidR="007766B8" w:rsidRPr="008B799C">
        <w:rPr>
          <w:rFonts w:ascii="Arial" w:hAnsi="Arial" w:cs="Arial"/>
        </w:rPr>
        <w:t xml:space="preserve"> sharp </w:t>
      </w:r>
      <w:r w:rsidR="00995461" w:rsidRPr="008B799C">
        <w:rPr>
          <w:rFonts w:ascii="Arial" w:hAnsi="Arial" w:cs="Arial"/>
        </w:rPr>
        <w:t xml:space="preserve">and transient </w:t>
      </w:r>
      <w:r w:rsidR="007766B8" w:rsidRPr="008B799C">
        <w:rPr>
          <w:rFonts w:ascii="Arial" w:hAnsi="Arial" w:cs="Arial"/>
        </w:rPr>
        <w:t>increase in its expression during primordia initiation</w:t>
      </w:r>
      <w:r w:rsidR="00995461" w:rsidRPr="008B799C">
        <w:rPr>
          <w:rFonts w:ascii="Arial" w:hAnsi="Arial" w:cs="Arial"/>
        </w:rPr>
        <w:t>.</w:t>
      </w:r>
      <w:r w:rsidR="007766B8" w:rsidRPr="008B799C">
        <w:rPr>
          <w:rFonts w:ascii="Arial" w:hAnsi="Arial" w:cs="Arial"/>
        </w:rPr>
        <w:t xml:space="preserve"> </w:t>
      </w:r>
      <w:r w:rsidR="00995461" w:rsidRPr="008B799C">
        <w:rPr>
          <w:rFonts w:ascii="Arial" w:hAnsi="Arial" w:cs="Arial"/>
        </w:rPr>
        <w:t>Functional</w:t>
      </w:r>
      <w:r w:rsidRPr="008B799C">
        <w:rPr>
          <w:rFonts w:ascii="Arial" w:hAnsi="Arial" w:cs="Arial"/>
        </w:rPr>
        <w:t xml:space="preserve"> </w:t>
      </w:r>
      <w:r w:rsidR="007766B8" w:rsidRPr="008B799C">
        <w:rPr>
          <w:rFonts w:ascii="Arial" w:hAnsi="Arial" w:cs="Arial"/>
        </w:rPr>
        <w:t>characterization</w:t>
      </w:r>
      <w:r w:rsidRPr="008B799C">
        <w:rPr>
          <w:rFonts w:ascii="Arial" w:hAnsi="Arial" w:cs="Arial"/>
        </w:rPr>
        <w:t xml:space="preserve"> revealed that upon down regulation using dsRNAi, </w:t>
      </w:r>
      <w:r w:rsidR="00306E45" w:rsidRPr="008B799C">
        <w:rPr>
          <w:rFonts w:ascii="Arial" w:hAnsi="Arial" w:cs="Arial"/>
        </w:rPr>
        <w:t>altered root architecture with reduced lateral root number, crown root number and length was observed.</w:t>
      </w:r>
      <w:r w:rsidRPr="008B799C">
        <w:rPr>
          <w:rFonts w:ascii="Arial" w:hAnsi="Arial" w:cs="Arial"/>
          <w:b/>
        </w:rPr>
        <w:t xml:space="preserve"> </w:t>
      </w:r>
      <w:r w:rsidR="00613D2A" w:rsidRPr="008B799C">
        <w:rPr>
          <w:rFonts w:ascii="Arial" w:hAnsi="Arial" w:cs="Arial"/>
        </w:rPr>
        <w:t xml:space="preserve">Distinguishably increased and precocious crown root formation is observed in ectopic overexpression plants. Lateral roots length were also more in contrast to knock down phenotype. Knock down lines even compromised during regenerating roots. On the contrary, over expression lines produced precocious and more roots. </w:t>
      </w:r>
      <w:r w:rsidRPr="008B799C">
        <w:rPr>
          <w:rFonts w:ascii="Arial" w:hAnsi="Arial" w:cs="Arial"/>
        </w:rPr>
        <w:t xml:space="preserve">To check its evolutionary conservancy in root development, when </w:t>
      </w:r>
      <w:r w:rsidRPr="008B799C">
        <w:rPr>
          <w:rFonts w:ascii="Arial" w:hAnsi="Arial" w:cs="Arial"/>
          <w:i/>
        </w:rPr>
        <w:t>OsWOX10</w:t>
      </w:r>
      <w:r w:rsidRPr="008B799C">
        <w:rPr>
          <w:rFonts w:ascii="Arial" w:hAnsi="Arial" w:cs="Arial"/>
        </w:rPr>
        <w:t xml:space="preserve"> transformed to Arabidopsis</w:t>
      </w:r>
      <w:r w:rsidR="004437F4" w:rsidRPr="008B799C">
        <w:rPr>
          <w:rFonts w:ascii="Arial" w:hAnsi="Arial" w:cs="Arial"/>
        </w:rPr>
        <w:t>, it sufficiently increased the number of roots from root hypocotyl</w:t>
      </w:r>
      <w:r w:rsidR="00613D2A" w:rsidRPr="008B799C">
        <w:rPr>
          <w:rFonts w:ascii="Arial" w:hAnsi="Arial" w:cs="Arial"/>
        </w:rPr>
        <w:t xml:space="preserve"> junction</w:t>
      </w:r>
      <w:r w:rsidR="004437F4" w:rsidRPr="008B799C">
        <w:rPr>
          <w:rFonts w:ascii="Arial" w:hAnsi="Arial" w:cs="Arial"/>
        </w:rPr>
        <w:t xml:space="preserve"> thus </w:t>
      </w:r>
      <w:r w:rsidRPr="008B799C">
        <w:rPr>
          <w:rFonts w:ascii="Arial" w:hAnsi="Arial" w:cs="Arial"/>
        </w:rPr>
        <w:t xml:space="preserve">changing the overall root architecture. </w:t>
      </w:r>
      <w:r w:rsidR="004437F4" w:rsidRPr="008B799C">
        <w:rPr>
          <w:rFonts w:ascii="Arial" w:hAnsi="Arial" w:cs="Arial"/>
        </w:rPr>
        <w:t xml:space="preserve">Besides our analysis revealed the epigenetic regulation of </w:t>
      </w:r>
      <w:r w:rsidR="004437F4" w:rsidRPr="008B799C">
        <w:rPr>
          <w:rFonts w:ascii="Arial" w:hAnsi="Arial" w:cs="Arial"/>
          <w:i/>
        </w:rPr>
        <w:t>OsWOX10</w:t>
      </w:r>
      <w:r w:rsidR="004437F4" w:rsidRPr="008B799C">
        <w:rPr>
          <w:rFonts w:ascii="Arial" w:hAnsi="Arial" w:cs="Arial"/>
        </w:rPr>
        <w:t xml:space="preserve"> and crown root development. </w:t>
      </w:r>
      <w:r w:rsidRPr="008B799C">
        <w:rPr>
          <w:rFonts w:ascii="Arial" w:hAnsi="Arial" w:cs="Arial"/>
        </w:rPr>
        <w:t>Further insight is needed to dissect out the molecular mechanism and establish the hormonal interplay of crown root development vis-a-vis </w:t>
      </w:r>
      <w:proofErr w:type="spellStart"/>
      <w:r w:rsidRPr="008B799C">
        <w:rPr>
          <w:rFonts w:ascii="Arial" w:hAnsi="Arial" w:cs="Arial"/>
          <w:i/>
        </w:rPr>
        <w:t>OsWOX</w:t>
      </w:r>
      <w:proofErr w:type="spellEnd"/>
      <w:r w:rsidRPr="008B799C">
        <w:rPr>
          <w:rFonts w:ascii="Arial" w:hAnsi="Arial" w:cs="Arial"/>
        </w:rPr>
        <w:t> genes</w:t>
      </w:r>
      <w:r w:rsidR="004437F4" w:rsidRPr="008B799C">
        <w:rPr>
          <w:rFonts w:ascii="Arial" w:hAnsi="Arial" w:cs="Arial"/>
        </w:rPr>
        <w:t>.</w:t>
      </w:r>
    </w:p>
    <w:sectPr w:rsidR="006811C7" w:rsidRPr="008B7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AFC"/>
    <w:rsid w:val="00306E45"/>
    <w:rsid w:val="00336483"/>
    <w:rsid w:val="004437F4"/>
    <w:rsid w:val="005559BE"/>
    <w:rsid w:val="005830E0"/>
    <w:rsid w:val="005E7DBC"/>
    <w:rsid w:val="00613D2A"/>
    <w:rsid w:val="007766B8"/>
    <w:rsid w:val="008B799C"/>
    <w:rsid w:val="00995461"/>
    <w:rsid w:val="00A675F4"/>
    <w:rsid w:val="00C33AAC"/>
    <w:rsid w:val="00CF4AFC"/>
    <w:rsid w:val="00D56B7A"/>
    <w:rsid w:val="00FF6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2E65"/>
  <w15:chartTrackingRefBased/>
  <w15:docId w15:val="{3E980149-7034-416D-9A2C-1A09365B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2023-01-29T02:45:00Z</dcterms:created>
  <dcterms:modified xsi:type="dcterms:W3CDTF">2023-01-30T05:54:00Z</dcterms:modified>
</cp:coreProperties>
</file>