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FE8EEA" w14:textId="7558D10D" w:rsidR="00D56AB9" w:rsidRDefault="00D56AB9" w:rsidP="00D56AB9">
      <w:pPr>
        <w:spacing w:line="360" w:lineRule="auto"/>
        <w:rPr>
          <w:sz w:val="21"/>
          <w:szCs w:val="21"/>
        </w:rPr>
      </w:pPr>
      <w:r>
        <w:rPr>
          <w:sz w:val="21"/>
          <w:szCs w:val="21"/>
        </w:rPr>
        <w:t>Name- Debojyoti Kar</w:t>
      </w:r>
    </w:p>
    <w:p w14:paraId="6B58D0A3" w14:textId="5546DB47" w:rsidR="00D56AB9" w:rsidRDefault="00D56AB9" w:rsidP="00D56AB9">
      <w:pPr>
        <w:spacing w:line="360" w:lineRule="auto"/>
        <w:rPr>
          <w:sz w:val="21"/>
          <w:szCs w:val="21"/>
        </w:rPr>
      </w:pPr>
      <w:r>
        <w:rPr>
          <w:sz w:val="21"/>
          <w:szCs w:val="21"/>
        </w:rPr>
        <w:t>Supervisor- Dr. Sourav Datta</w:t>
      </w:r>
    </w:p>
    <w:p w14:paraId="1A57286F" w14:textId="19490FC1" w:rsidR="00D56AB9" w:rsidRDefault="00D56AB9" w:rsidP="00D56AB9">
      <w:pPr>
        <w:spacing w:line="360" w:lineRule="auto"/>
        <w:rPr>
          <w:sz w:val="21"/>
          <w:szCs w:val="21"/>
        </w:rPr>
      </w:pPr>
      <w:r>
        <w:rPr>
          <w:sz w:val="21"/>
          <w:szCs w:val="21"/>
        </w:rPr>
        <w:t>Indian Institute of Science Education and Research Bhopal (IISER Bhopal)</w:t>
      </w:r>
    </w:p>
    <w:p w14:paraId="406EFA61" w14:textId="77777777" w:rsidR="00D56AB9" w:rsidRDefault="00D56AB9" w:rsidP="00D56AB9">
      <w:pPr>
        <w:spacing w:line="360" w:lineRule="auto"/>
        <w:rPr>
          <w:sz w:val="21"/>
          <w:szCs w:val="21"/>
        </w:rPr>
      </w:pPr>
    </w:p>
    <w:p w14:paraId="08433CD4" w14:textId="6EF4CD25" w:rsidR="00D56AB9" w:rsidRDefault="00D56AB9" w:rsidP="0091255A">
      <w:pPr>
        <w:spacing w:line="360" w:lineRule="auto"/>
        <w:rPr>
          <w:sz w:val="21"/>
          <w:szCs w:val="21"/>
        </w:rPr>
      </w:pPr>
      <w:r>
        <w:rPr>
          <w:sz w:val="21"/>
          <w:szCs w:val="21"/>
        </w:rPr>
        <w:t>ABSTRACT</w:t>
      </w:r>
    </w:p>
    <w:p w14:paraId="62D349F3" w14:textId="398E5714" w:rsidR="00D56AB9" w:rsidRDefault="00D56AB9" w:rsidP="0091255A">
      <w:pPr>
        <w:spacing w:line="360" w:lineRule="auto"/>
        <w:jc w:val="center"/>
        <w:rPr>
          <w:sz w:val="21"/>
          <w:szCs w:val="21"/>
        </w:rPr>
      </w:pPr>
      <w:r>
        <w:rPr>
          <w:sz w:val="21"/>
          <w:szCs w:val="21"/>
        </w:rPr>
        <w:t>Integrating the role of light to understand aluminium sensitivity in Arabidopsis roots</w:t>
      </w:r>
    </w:p>
    <w:p w14:paraId="2552998F" w14:textId="67D6F2E3" w:rsidR="006A4642" w:rsidRDefault="006A4642" w:rsidP="006A4642">
      <w:pPr>
        <w:spacing w:line="360" w:lineRule="auto"/>
        <w:jc w:val="both"/>
        <w:rPr>
          <w:sz w:val="21"/>
          <w:szCs w:val="21"/>
        </w:rPr>
      </w:pPr>
      <w:r w:rsidRPr="00865DE3">
        <w:rPr>
          <w:sz w:val="21"/>
          <w:szCs w:val="21"/>
        </w:rPr>
        <w:t>Acidic soil (soil pH &lt;5) is a major concern for crop production as the low pH enhances the concentration of several ions in the soil solution that inhibit plant growth. The aluminium salts AlCl</w:t>
      </w:r>
      <w:r w:rsidRPr="00865DE3">
        <w:rPr>
          <w:sz w:val="21"/>
          <w:szCs w:val="21"/>
          <w:vertAlign w:val="subscript"/>
        </w:rPr>
        <w:t>3</w:t>
      </w:r>
      <w:r w:rsidRPr="00865DE3">
        <w:rPr>
          <w:sz w:val="21"/>
          <w:szCs w:val="21"/>
        </w:rPr>
        <w:t>, Al(OH)</w:t>
      </w:r>
      <w:r w:rsidRPr="00865DE3">
        <w:rPr>
          <w:sz w:val="21"/>
          <w:szCs w:val="21"/>
          <w:vertAlign w:val="subscript"/>
        </w:rPr>
        <w:t xml:space="preserve">3 </w:t>
      </w:r>
      <w:r w:rsidRPr="00865DE3">
        <w:rPr>
          <w:sz w:val="21"/>
          <w:szCs w:val="21"/>
        </w:rPr>
        <w:t>dissociate into free Al</w:t>
      </w:r>
      <w:r w:rsidRPr="00865DE3">
        <w:rPr>
          <w:sz w:val="21"/>
          <w:szCs w:val="21"/>
          <w:vertAlign w:val="superscript"/>
        </w:rPr>
        <w:t xml:space="preserve">3+  </w:t>
      </w:r>
      <w:r w:rsidRPr="00865DE3">
        <w:rPr>
          <w:sz w:val="21"/>
          <w:szCs w:val="21"/>
        </w:rPr>
        <w:t>ions under low pH and its accumulation poses a major limitation for plant growth and crop production. The primary effect of aluminium toxicity is observed in inhibition of primary root elongation. Apart from root growth inhibition, the effects of toxic Al</w:t>
      </w:r>
      <w:r w:rsidRPr="00865DE3">
        <w:rPr>
          <w:sz w:val="21"/>
          <w:szCs w:val="21"/>
          <w:vertAlign w:val="superscript"/>
        </w:rPr>
        <w:t xml:space="preserve">3+  </w:t>
      </w:r>
      <w:r w:rsidRPr="00865DE3">
        <w:rPr>
          <w:sz w:val="21"/>
          <w:szCs w:val="21"/>
        </w:rPr>
        <w:t>ion are also visible in photosynthetic efficiency, lipid peroxidation, DNA damage, cell-cycle arrest, cytoskeleton damage, ROS production. The Al</w:t>
      </w:r>
      <w:r w:rsidRPr="00865DE3">
        <w:rPr>
          <w:sz w:val="21"/>
          <w:szCs w:val="21"/>
          <w:vertAlign w:val="superscript"/>
        </w:rPr>
        <w:t xml:space="preserve">3+  </w:t>
      </w:r>
      <w:r w:rsidRPr="00865DE3">
        <w:rPr>
          <w:sz w:val="21"/>
          <w:szCs w:val="21"/>
        </w:rPr>
        <w:t xml:space="preserve">ions mainly target the root distal transition zone where it maximizes the auxin concentration via upregulation of auxin biosynthetic genes </w:t>
      </w:r>
      <w:r w:rsidRPr="00865DE3">
        <w:rPr>
          <w:i/>
          <w:iCs/>
          <w:sz w:val="21"/>
          <w:szCs w:val="21"/>
        </w:rPr>
        <w:t>TAA1</w:t>
      </w:r>
      <w:r w:rsidRPr="00865DE3">
        <w:rPr>
          <w:sz w:val="21"/>
          <w:szCs w:val="21"/>
        </w:rPr>
        <w:t xml:space="preserve">, </w:t>
      </w:r>
      <w:r w:rsidRPr="00865DE3">
        <w:rPr>
          <w:i/>
          <w:iCs/>
          <w:sz w:val="21"/>
          <w:szCs w:val="21"/>
        </w:rPr>
        <w:t>YUCCAs</w:t>
      </w:r>
      <w:r w:rsidRPr="00865DE3">
        <w:rPr>
          <w:sz w:val="21"/>
          <w:szCs w:val="21"/>
        </w:rPr>
        <w:t xml:space="preserve">. </w:t>
      </w:r>
      <w:r>
        <w:rPr>
          <w:sz w:val="21"/>
          <w:szCs w:val="21"/>
        </w:rPr>
        <w:t xml:space="preserve">We observed </w:t>
      </w:r>
      <w:r w:rsidR="00B24BEB">
        <w:rPr>
          <w:sz w:val="21"/>
          <w:szCs w:val="21"/>
        </w:rPr>
        <w:t xml:space="preserve">that light plays an important role in regulating root development when a plant encounters high </w:t>
      </w:r>
      <w:r>
        <w:rPr>
          <w:sz w:val="21"/>
          <w:szCs w:val="21"/>
        </w:rPr>
        <w:t xml:space="preserve">aluminium. </w:t>
      </w:r>
      <w:r w:rsidR="00B24BEB">
        <w:rPr>
          <w:sz w:val="21"/>
          <w:szCs w:val="21"/>
        </w:rPr>
        <w:t xml:space="preserve">Our studies indicate that the </w:t>
      </w:r>
      <w:r w:rsidR="0091255A">
        <w:rPr>
          <w:sz w:val="21"/>
          <w:szCs w:val="21"/>
        </w:rPr>
        <w:t>expression levels</w:t>
      </w:r>
      <w:r w:rsidR="00B24BEB">
        <w:rPr>
          <w:sz w:val="21"/>
          <w:szCs w:val="21"/>
        </w:rPr>
        <w:t xml:space="preserve"> of a light regulated  transcription factor  in the root plays crucial role in regulating </w:t>
      </w:r>
      <w:r>
        <w:rPr>
          <w:sz w:val="21"/>
          <w:szCs w:val="21"/>
        </w:rPr>
        <w:t>root</w:t>
      </w:r>
      <w:r w:rsidR="00D56AB9">
        <w:rPr>
          <w:sz w:val="21"/>
          <w:szCs w:val="21"/>
        </w:rPr>
        <w:t xml:space="preserve"> response to aluminium enriched conditions.</w:t>
      </w:r>
      <w:r>
        <w:rPr>
          <w:sz w:val="21"/>
          <w:szCs w:val="21"/>
        </w:rPr>
        <w:t xml:space="preserve">. </w:t>
      </w:r>
      <w:r w:rsidR="00B24BEB">
        <w:rPr>
          <w:sz w:val="21"/>
          <w:szCs w:val="21"/>
        </w:rPr>
        <w:t xml:space="preserve">Understanding of this mechanism offers </w:t>
      </w:r>
      <w:r>
        <w:rPr>
          <w:sz w:val="21"/>
          <w:szCs w:val="21"/>
        </w:rPr>
        <w:t xml:space="preserve">promise </w:t>
      </w:r>
      <w:r w:rsidR="00B24BEB">
        <w:rPr>
          <w:sz w:val="21"/>
          <w:szCs w:val="21"/>
        </w:rPr>
        <w:t xml:space="preserve">for </w:t>
      </w:r>
      <w:r>
        <w:rPr>
          <w:sz w:val="21"/>
          <w:szCs w:val="21"/>
        </w:rPr>
        <w:t>a light mediated regulation of plant development under acidic pH for better crop production.</w:t>
      </w:r>
      <w:bookmarkStart w:id="0" w:name="_GoBack"/>
      <w:bookmarkEnd w:id="0"/>
    </w:p>
    <w:p w14:paraId="16717687" w14:textId="77777777" w:rsidR="00AB03E2" w:rsidRDefault="00AB03E2"/>
    <w:sectPr w:rsidR="00AB03E2">
      <w:pgSz w:w="11906" w:h="16838"/>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8246E8" w16cex:dateUtc="2023-01-30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92473A" w16cid:durableId="278246E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642"/>
    <w:rsid w:val="00000038"/>
    <w:rsid w:val="00014662"/>
    <w:rsid w:val="00020115"/>
    <w:rsid w:val="00034D5F"/>
    <w:rsid w:val="00046109"/>
    <w:rsid w:val="000545BB"/>
    <w:rsid w:val="000609DE"/>
    <w:rsid w:val="00080B6F"/>
    <w:rsid w:val="00092AEA"/>
    <w:rsid w:val="00093CDB"/>
    <w:rsid w:val="000B1620"/>
    <w:rsid w:val="000B3410"/>
    <w:rsid w:val="000D4777"/>
    <w:rsid w:val="000E787D"/>
    <w:rsid w:val="00110578"/>
    <w:rsid w:val="001269B7"/>
    <w:rsid w:val="0014469B"/>
    <w:rsid w:val="00147715"/>
    <w:rsid w:val="00190E71"/>
    <w:rsid w:val="00194081"/>
    <w:rsid w:val="001A191F"/>
    <w:rsid w:val="001B730A"/>
    <w:rsid w:val="001C6CC0"/>
    <w:rsid w:val="001E74C4"/>
    <w:rsid w:val="001F72A7"/>
    <w:rsid w:val="00200350"/>
    <w:rsid w:val="0021780B"/>
    <w:rsid w:val="00222F6A"/>
    <w:rsid w:val="00225294"/>
    <w:rsid w:val="002352A8"/>
    <w:rsid w:val="0026526F"/>
    <w:rsid w:val="0028045B"/>
    <w:rsid w:val="002835E5"/>
    <w:rsid w:val="002874D9"/>
    <w:rsid w:val="00293112"/>
    <w:rsid w:val="002A0547"/>
    <w:rsid w:val="002A567B"/>
    <w:rsid w:val="002B6176"/>
    <w:rsid w:val="002D0388"/>
    <w:rsid w:val="002D4D83"/>
    <w:rsid w:val="002D5DB1"/>
    <w:rsid w:val="002D675E"/>
    <w:rsid w:val="002E2CCC"/>
    <w:rsid w:val="002E7693"/>
    <w:rsid w:val="00317072"/>
    <w:rsid w:val="00320777"/>
    <w:rsid w:val="00331066"/>
    <w:rsid w:val="00341323"/>
    <w:rsid w:val="00342F1E"/>
    <w:rsid w:val="00364F6C"/>
    <w:rsid w:val="0037014E"/>
    <w:rsid w:val="00370EE9"/>
    <w:rsid w:val="00373278"/>
    <w:rsid w:val="003B20EA"/>
    <w:rsid w:val="003B37F8"/>
    <w:rsid w:val="003B6D91"/>
    <w:rsid w:val="003E4361"/>
    <w:rsid w:val="003E53D6"/>
    <w:rsid w:val="004052B8"/>
    <w:rsid w:val="00417589"/>
    <w:rsid w:val="00432629"/>
    <w:rsid w:val="004420DF"/>
    <w:rsid w:val="004640D4"/>
    <w:rsid w:val="00481291"/>
    <w:rsid w:val="00483E6F"/>
    <w:rsid w:val="00497AF6"/>
    <w:rsid w:val="004A3304"/>
    <w:rsid w:val="004A4633"/>
    <w:rsid w:val="004B3A77"/>
    <w:rsid w:val="004B6D39"/>
    <w:rsid w:val="004C59EC"/>
    <w:rsid w:val="004C5C17"/>
    <w:rsid w:val="004F22B0"/>
    <w:rsid w:val="004F2A74"/>
    <w:rsid w:val="004F61DC"/>
    <w:rsid w:val="004F77B0"/>
    <w:rsid w:val="00501401"/>
    <w:rsid w:val="00533317"/>
    <w:rsid w:val="005510C1"/>
    <w:rsid w:val="0056652F"/>
    <w:rsid w:val="005724A3"/>
    <w:rsid w:val="0057471A"/>
    <w:rsid w:val="00587BCC"/>
    <w:rsid w:val="005A4F7F"/>
    <w:rsid w:val="005D0FC0"/>
    <w:rsid w:val="005D37B6"/>
    <w:rsid w:val="005D6588"/>
    <w:rsid w:val="006075A0"/>
    <w:rsid w:val="00647709"/>
    <w:rsid w:val="00655AFE"/>
    <w:rsid w:val="006A4642"/>
    <w:rsid w:val="006A7F0C"/>
    <w:rsid w:val="006B01CD"/>
    <w:rsid w:val="006B4495"/>
    <w:rsid w:val="006B7FE7"/>
    <w:rsid w:val="006C0A63"/>
    <w:rsid w:val="006C45BF"/>
    <w:rsid w:val="006C735F"/>
    <w:rsid w:val="006D38F9"/>
    <w:rsid w:val="006D4943"/>
    <w:rsid w:val="006E0474"/>
    <w:rsid w:val="006E452E"/>
    <w:rsid w:val="006F0895"/>
    <w:rsid w:val="0071152F"/>
    <w:rsid w:val="007117E1"/>
    <w:rsid w:val="00722D91"/>
    <w:rsid w:val="00730785"/>
    <w:rsid w:val="0076028C"/>
    <w:rsid w:val="0076474C"/>
    <w:rsid w:val="00773D0E"/>
    <w:rsid w:val="00780E03"/>
    <w:rsid w:val="00782CBE"/>
    <w:rsid w:val="007A1612"/>
    <w:rsid w:val="007A7557"/>
    <w:rsid w:val="007B2B34"/>
    <w:rsid w:val="007C45BD"/>
    <w:rsid w:val="007D36D3"/>
    <w:rsid w:val="007F47CC"/>
    <w:rsid w:val="008048DD"/>
    <w:rsid w:val="00813362"/>
    <w:rsid w:val="00817470"/>
    <w:rsid w:val="00820202"/>
    <w:rsid w:val="00822021"/>
    <w:rsid w:val="0085595D"/>
    <w:rsid w:val="008649FD"/>
    <w:rsid w:val="00877197"/>
    <w:rsid w:val="00891BB9"/>
    <w:rsid w:val="00892AE5"/>
    <w:rsid w:val="008972F5"/>
    <w:rsid w:val="008A46AB"/>
    <w:rsid w:val="008C3704"/>
    <w:rsid w:val="008C510E"/>
    <w:rsid w:val="008D0351"/>
    <w:rsid w:val="0091255A"/>
    <w:rsid w:val="00923376"/>
    <w:rsid w:val="009250C2"/>
    <w:rsid w:val="009509A0"/>
    <w:rsid w:val="00962029"/>
    <w:rsid w:val="0097197B"/>
    <w:rsid w:val="00976534"/>
    <w:rsid w:val="00982B87"/>
    <w:rsid w:val="009862DE"/>
    <w:rsid w:val="00986C6A"/>
    <w:rsid w:val="009A5C54"/>
    <w:rsid w:val="009D286B"/>
    <w:rsid w:val="009D5D01"/>
    <w:rsid w:val="00A03543"/>
    <w:rsid w:val="00A07CF4"/>
    <w:rsid w:val="00A15A27"/>
    <w:rsid w:val="00A16A46"/>
    <w:rsid w:val="00A205ED"/>
    <w:rsid w:val="00A361FB"/>
    <w:rsid w:val="00A36C96"/>
    <w:rsid w:val="00A37DFC"/>
    <w:rsid w:val="00A43E81"/>
    <w:rsid w:val="00A44646"/>
    <w:rsid w:val="00A567FD"/>
    <w:rsid w:val="00A62054"/>
    <w:rsid w:val="00A9101D"/>
    <w:rsid w:val="00AB03E2"/>
    <w:rsid w:val="00AB1876"/>
    <w:rsid w:val="00AC2B4A"/>
    <w:rsid w:val="00AD0A38"/>
    <w:rsid w:val="00AD4DA0"/>
    <w:rsid w:val="00B0534B"/>
    <w:rsid w:val="00B15EB0"/>
    <w:rsid w:val="00B24BEB"/>
    <w:rsid w:val="00B432EC"/>
    <w:rsid w:val="00B7425F"/>
    <w:rsid w:val="00B8144F"/>
    <w:rsid w:val="00B8388E"/>
    <w:rsid w:val="00B9079A"/>
    <w:rsid w:val="00BA0064"/>
    <w:rsid w:val="00BA35FA"/>
    <w:rsid w:val="00BD2CBA"/>
    <w:rsid w:val="00BF7EB1"/>
    <w:rsid w:val="00C073BB"/>
    <w:rsid w:val="00C34E9C"/>
    <w:rsid w:val="00C37EBE"/>
    <w:rsid w:val="00C67EBD"/>
    <w:rsid w:val="00C74A61"/>
    <w:rsid w:val="00CA212E"/>
    <w:rsid w:val="00CA26F3"/>
    <w:rsid w:val="00CB0B3C"/>
    <w:rsid w:val="00D05D35"/>
    <w:rsid w:val="00D10946"/>
    <w:rsid w:val="00D17CD3"/>
    <w:rsid w:val="00D25C71"/>
    <w:rsid w:val="00D40CA8"/>
    <w:rsid w:val="00D41A7C"/>
    <w:rsid w:val="00D46F52"/>
    <w:rsid w:val="00D533D5"/>
    <w:rsid w:val="00D56AB9"/>
    <w:rsid w:val="00D764A6"/>
    <w:rsid w:val="00DA74F9"/>
    <w:rsid w:val="00DA7AD5"/>
    <w:rsid w:val="00DB1FE7"/>
    <w:rsid w:val="00DC3BF5"/>
    <w:rsid w:val="00DC6DFE"/>
    <w:rsid w:val="00DC7247"/>
    <w:rsid w:val="00DC7434"/>
    <w:rsid w:val="00DD0EC9"/>
    <w:rsid w:val="00DD199F"/>
    <w:rsid w:val="00DE4E17"/>
    <w:rsid w:val="00DF3212"/>
    <w:rsid w:val="00E00BC8"/>
    <w:rsid w:val="00E0790F"/>
    <w:rsid w:val="00E51CCE"/>
    <w:rsid w:val="00E6528A"/>
    <w:rsid w:val="00E6744E"/>
    <w:rsid w:val="00E74614"/>
    <w:rsid w:val="00E86EFD"/>
    <w:rsid w:val="00EA6836"/>
    <w:rsid w:val="00EC045D"/>
    <w:rsid w:val="00ED35CC"/>
    <w:rsid w:val="00EE3AA8"/>
    <w:rsid w:val="00EF3213"/>
    <w:rsid w:val="00EF7DDB"/>
    <w:rsid w:val="00F00AB5"/>
    <w:rsid w:val="00F07F41"/>
    <w:rsid w:val="00F20299"/>
    <w:rsid w:val="00F275FD"/>
    <w:rsid w:val="00F31F9A"/>
    <w:rsid w:val="00F702E0"/>
    <w:rsid w:val="00F865DA"/>
    <w:rsid w:val="00FA0E49"/>
    <w:rsid w:val="00FB5811"/>
    <w:rsid w:val="00FF10C5"/>
    <w:rsid w:val="00FF10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A766D"/>
  <w15:chartTrackingRefBased/>
  <w15:docId w15:val="{4E285B62-AAD8-9C4A-A337-D759C2FB2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4642"/>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43E81"/>
    <w:rPr>
      <w:rFonts w:eastAsiaTheme="minorHAnsi"/>
      <w:sz w:val="18"/>
      <w:szCs w:val="18"/>
      <w:lang w:eastAsia="en-US"/>
    </w:rPr>
  </w:style>
  <w:style w:type="character" w:customStyle="1" w:styleId="BalloonTextChar">
    <w:name w:val="Balloon Text Char"/>
    <w:basedOn w:val="DefaultParagraphFont"/>
    <w:link w:val="BalloonText"/>
    <w:uiPriority w:val="99"/>
    <w:semiHidden/>
    <w:rsid w:val="00A43E81"/>
    <w:rPr>
      <w:rFonts w:ascii="Times New Roman" w:hAnsi="Times New Roman" w:cs="Times New Roman"/>
      <w:sz w:val="18"/>
      <w:szCs w:val="18"/>
    </w:rPr>
  </w:style>
  <w:style w:type="paragraph" w:styleId="Revision">
    <w:name w:val="Revision"/>
    <w:hidden/>
    <w:uiPriority w:val="99"/>
    <w:semiHidden/>
    <w:rsid w:val="00B24BEB"/>
    <w:rPr>
      <w:rFonts w:ascii="Times New Roman" w:eastAsia="Times New Roman" w:hAnsi="Times New Roman" w:cs="Times New Roman"/>
      <w:lang w:eastAsia="en-GB"/>
    </w:rPr>
  </w:style>
  <w:style w:type="character" w:styleId="CommentReference">
    <w:name w:val="annotation reference"/>
    <w:basedOn w:val="DefaultParagraphFont"/>
    <w:uiPriority w:val="99"/>
    <w:semiHidden/>
    <w:unhideWhenUsed/>
    <w:rsid w:val="00FF10C5"/>
    <w:rPr>
      <w:sz w:val="16"/>
      <w:szCs w:val="16"/>
    </w:rPr>
  </w:style>
  <w:style w:type="paragraph" w:styleId="CommentText">
    <w:name w:val="annotation text"/>
    <w:basedOn w:val="Normal"/>
    <w:link w:val="CommentTextChar"/>
    <w:uiPriority w:val="99"/>
    <w:semiHidden/>
    <w:unhideWhenUsed/>
    <w:rsid w:val="00FF10C5"/>
    <w:rPr>
      <w:sz w:val="20"/>
      <w:szCs w:val="20"/>
    </w:rPr>
  </w:style>
  <w:style w:type="character" w:customStyle="1" w:styleId="CommentTextChar">
    <w:name w:val="Comment Text Char"/>
    <w:basedOn w:val="DefaultParagraphFont"/>
    <w:link w:val="CommentText"/>
    <w:uiPriority w:val="99"/>
    <w:semiHidden/>
    <w:rsid w:val="00FF10C5"/>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FF10C5"/>
    <w:rPr>
      <w:b/>
      <w:bCs/>
    </w:rPr>
  </w:style>
  <w:style w:type="character" w:customStyle="1" w:styleId="CommentSubjectChar">
    <w:name w:val="Comment Subject Char"/>
    <w:basedOn w:val="CommentTextChar"/>
    <w:link w:val="CommentSubject"/>
    <w:uiPriority w:val="99"/>
    <w:semiHidden/>
    <w:rsid w:val="00FF10C5"/>
    <w:rPr>
      <w:rFonts w:ascii="Times New Roman" w:eastAsia="Times New Roman" w:hAnsi="Times New Roman" w:cs="Times New Roman"/>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217</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IISERB</cp:lastModifiedBy>
  <cp:revision>3</cp:revision>
  <dcterms:created xsi:type="dcterms:W3CDTF">2023-01-30T09:51:00Z</dcterms:created>
  <dcterms:modified xsi:type="dcterms:W3CDTF">2023-01-30T17:21:00Z</dcterms:modified>
</cp:coreProperties>
</file>