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A5780" w14:textId="77777777" w:rsidR="00DE0298" w:rsidRDefault="00DE0298"/>
    <w:sectPr w:rsidR="00DE02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E0B9E"/>
    <w:rsid w:val="00067EBE"/>
    <w:rsid w:val="006E0B9E"/>
    <w:rsid w:val="00725971"/>
    <w:rsid w:val="00942CE3"/>
    <w:rsid w:val="009974D9"/>
    <w:rsid w:val="00DE0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04039"/>
  <w15:chartTrackingRefBased/>
  <w15:docId w15:val="{84614C08-9C84-4E0B-AFE3-71934A682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B9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B9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B9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B9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B9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B9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B9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B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B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B9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B9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B9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B9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Grizli777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RESHMA RANI</dc:creator>
  <cp:keywords/>
  <dc:description/>
  <cp:lastModifiedBy>K RESHMA RANI</cp:lastModifiedBy>
  <cp:revision>1</cp:revision>
  <dcterms:created xsi:type="dcterms:W3CDTF">2025-01-25T09:14:00Z</dcterms:created>
  <dcterms:modified xsi:type="dcterms:W3CDTF">2025-01-25T09:14:00Z</dcterms:modified>
</cp:coreProperties>
</file>