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40BA" w14:textId="77851327" w:rsidR="00883CAA" w:rsidRPr="008E7786" w:rsidRDefault="00883CAA" w:rsidP="00883CAA">
      <w:pPr>
        <w:jc w:val="center"/>
        <w:rPr>
          <w:rFonts w:ascii="Times New Roman" w:hAnsi="Times New Roman" w:cs="Times New Roman"/>
          <w:b/>
          <w:bCs/>
          <w:sz w:val="28"/>
          <w:szCs w:val="28"/>
        </w:rPr>
      </w:pPr>
      <w:r w:rsidRPr="00883CAA">
        <w:rPr>
          <w:rFonts w:ascii="Times New Roman" w:hAnsi="Times New Roman" w:cs="Times New Roman"/>
          <w:b/>
          <w:bCs/>
          <w:sz w:val="28"/>
          <w:szCs w:val="28"/>
        </w:rPr>
        <w:t>Advancing Agricultural Sustainability with Chitosan-Based Innovations: Applications in Seed Coating and Microbial Delivery Systems</w:t>
      </w:r>
    </w:p>
    <w:p w14:paraId="6AA7776B" w14:textId="62FA7B15" w:rsidR="008E7786" w:rsidRDefault="008E7786" w:rsidP="00EE5014">
      <w:pPr>
        <w:jc w:val="center"/>
        <w:rPr>
          <w:rFonts w:ascii="Times New Roman" w:hAnsi="Times New Roman" w:cs="Times New Roman"/>
          <w:b/>
          <w:bCs/>
        </w:rPr>
      </w:pPr>
      <w:r w:rsidRPr="00D1534A">
        <w:rPr>
          <w:rFonts w:ascii="Times New Roman" w:hAnsi="Times New Roman" w:cs="Times New Roman"/>
          <w:b/>
          <w:bCs/>
        </w:rPr>
        <w:t>KSVP Chandrika</w:t>
      </w:r>
      <w:r w:rsidR="00BF503C">
        <w:rPr>
          <w:rFonts w:ascii="Times New Roman" w:hAnsi="Times New Roman" w:cs="Times New Roman"/>
          <w:b/>
          <w:bCs/>
        </w:rPr>
        <w:t>*</w:t>
      </w:r>
      <w:r w:rsidRPr="00D1534A">
        <w:rPr>
          <w:rFonts w:ascii="Times New Roman" w:hAnsi="Times New Roman" w:cs="Times New Roman"/>
          <w:b/>
          <w:bCs/>
        </w:rPr>
        <w:t xml:space="preserve">, </w:t>
      </w:r>
      <w:r w:rsidR="00B469C6" w:rsidRPr="00D1534A">
        <w:rPr>
          <w:rFonts w:ascii="Times New Roman" w:hAnsi="Times New Roman" w:cs="Times New Roman"/>
          <w:b/>
          <w:bCs/>
        </w:rPr>
        <w:t xml:space="preserve">RD Prasad, </w:t>
      </w:r>
      <w:r w:rsidR="00D1534A">
        <w:rPr>
          <w:rFonts w:ascii="Times New Roman" w:hAnsi="Times New Roman" w:cs="Times New Roman"/>
          <w:b/>
          <w:bCs/>
        </w:rPr>
        <w:t xml:space="preserve">P </w:t>
      </w:r>
      <w:r w:rsidR="00B469C6" w:rsidRPr="00D1534A">
        <w:rPr>
          <w:rFonts w:ascii="Times New Roman" w:hAnsi="Times New Roman" w:cs="Times New Roman"/>
          <w:b/>
          <w:bCs/>
        </w:rPr>
        <w:t>Duraimurugan</w:t>
      </w:r>
      <w:r w:rsidR="00A04CCA" w:rsidRPr="00D1534A">
        <w:rPr>
          <w:rFonts w:ascii="Times New Roman" w:hAnsi="Times New Roman" w:cs="Times New Roman"/>
          <w:b/>
          <w:bCs/>
        </w:rPr>
        <w:t xml:space="preserve">, </w:t>
      </w:r>
      <w:r w:rsidR="00D1534A">
        <w:rPr>
          <w:rFonts w:ascii="Times New Roman" w:hAnsi="Times New Roman" w:cs="Times New Roman"/>
          <w:b/>
          <w:bCs/>
        </w:rPr>
        <w:t>M Suresh</w:t>
      </w:r>
    </w:p>
    <w:p w14:paraId="30BF97B5" w14:textId="53579B0C" w:rsidR="00A21219" w:rsidRPr="00EE5014" w:rsidRDefault="00BF503C" w:rsidP="00EE5014">
      <w:pPr>
        <w:jc w:val="center"/>
        <w:rPr>
          <w:rFonts w:ascii="Times New Roman" w:hAnsi="Times New Roman" w:cs="Times New Roman"/>
          <w:b/>
          <w:bCs/>
          <w:i/>
          <w:iCs/>
        </w:rPr>
      </w:pPr>
      <w:r w:rsidRPr="00EE5014">
        <w:rPr>
          <w:rFonts w:ascii="Times New Roman" w:hAnsi="Times New Roman" w:cs="Times New Roman"/>
          <w:b/>
          <w:bCs/>
          <w:i/>
          <w:iCs/>
        </w:rPr>
        <w:t>ICAR-Indian Institute of Oilseeds Research, Rajendranagar, Hyderabad-500030</w:t>
      </w:r>
    </w:p>
    <w:p w14:paraId="078A0649" w14:textId="0886D56F" w:rsidR="00BF503C" w:rsidRDefault="00BF503C" w:rsidP="00D1534A">
      <w:pPr>
        <w:jc w:val="both"/>
        <w:rPr>
          <w:rFonts w:ascii="Times New Roman" w:hAnsi="Times New Roman" w:cs="Times New Roman"/>
          <w:b/>
          <w:bCs/>
        </w:rPr>
      </w:pPr>
      <w:r>
        <w:rPr>
          <w:rFonts w:ascii="Times New Roman" w:hAnsi="Times New Roman" w:cs="Times New Roman"/>
          <w:i/>
          <w:iCs/>
        </w:rPr>
        <w:t>*Corresponding author</w:t>
      </w:r>
      <w:r>
        <w:rPr>
          <w:rFonts w:ascii="Times New Roman" w:hAnsi="Times New Roman" w:cs="Times New Roman"/>
          <w:i/>
          <w:iCs/>
        </w:rPr>
        <w:t xml:space="preserve">: </w:t>
      </w:r>
      <w:hyperlink r:id="rId4" w:history="1">
        <w:r w:rsidRPr="00552302">
          <w:rPr>
            <w:rStyle w:val="Hyperlink"/>
            <w:rFonts w:ascii="Times New Roman" w:hAnsi="Times New Roman" w:cs="Times New Roman"/>
            <w:i/>
            <w:iCs/>
          </w:rPr>
          <w:t>chandrika.iari@gmail.com</w:t>
        </w:r>
      </w:hyperlink>
      <w:r>
        <w:rPr>
          <w:rFonts w:ascii="Times New Roman" w:hAnsi="Times New Roman" w:cs="Times New Roman"/>
          <w:i/>
          <w:iCs/>
        </w:rPr>
        <w:t xml:space="preserve"> ; </w:t>
      </w:r>
      <w:hyperlink r:id="rId5" w:history="1">
        <w:r w:rsidRPr="00552302">
          <w:rPr>
            <w:rStyle w:val="Hyperlink"/>
            <w:rFonts w:ascii="Times New Roman" w:hAnsi="Times New Roman" w:cs="Times New Roman"/>
            <w:i/>
            <w:iCs/>
          </w:rPr>
          <w:t>ksvp.chandrika@icar.gov.in</w:t>
        </w:r>
      </w:hyperlink>
      <w:r>
        <w:rPr>
          <w:rFonts w:ascii="Times New Roman" w:hAnsi="Times New Roman" w:cs="Times New Roman"/>
          <w:i/>
          <w:iCs/>
        </w:rPr>
        <w:t xml:space="preserve"> </w:t>
      </w:r>
      <w:r w:rsidRPr="008E7786">
        <w:rPr>
          <w:rFonts w:ascii="Times New Roman" w:hAnsi="Times New Roman" w:cs="Times New Roman"/>
          <w:b/>
          <w:bCs/>
        </w:rPr>
        <w:t xml:space="preserve"> </w:t>
      </w:r>
    </w:p>
    <w:p w14:paraId="4153C3F8" w14:textId="77777777" w:rsidR="003609AD" w:rsidRDefault="008E7786" w:rsidP="00D1534A">
      <w:pPr>
        <w:jc w:val="both"/>
        <w:rPr>
          <w:rFonts w:ascii="Times New Roman" w:hAnsi="Times New Roman" w:cs="Times New Roman"/>
        </w:rPr>
      </w:pPr>
      <w:r w:rsidRPr="008E7786">
        <w:rPr>
          <w:rFonts w:ascii="Times New Roman" w:hAnsi="Times New Roman" w:cs="Times New Roman"/>
          <w:b/>
          <w:bCs/>
        </w:rPr>
        <w:t>Abstract</w:t>
      </w:r>
      <w:r w:rsidRPr="008E7786">
        <w:rPr>
          <w:rFonts w:ascii="Times New Roman" w:hAnsi="Times New Roman" w:cs="Times New Roman"/>
        </w:rPr>
        <w:t>:</w:t>
      </w:r>
    </w:p>
    <w:p w14:paraId="4060E02B" w14:textId="77777777" w:rsidR="003621A7" w:rsidRPr="003621A7" w:rsidRDefault="003621A7" w:rsidP="003621A7">
      <w:pPr>
        <w:ind w:firstLine="720"/>
        <w:jc w:val="both"/>
        <w:rPr>
          <w:rFonts w:ascii="Times New Roman" w:hAnsi="Times New Roman" w:cs="Times New Roman"/>
        </w:rPr>
      </w:pPr>
      <w:r w:rsidRPr="003621A7">
        <w:rPr>
          <w:rFonts w:ascii="Times New Roman" w:hAnsi="Times New Roman" w:cs="Times New Roman"/>
        </w:rPr>
        <w:t>Chitosan, a biodegradable, biocompatible, and antimicrobial biopolymer derived from chitin, has shown immense potential in sustainable agriculture. At ICAR-IIOR, groundbreaking research has focused on leveraging chitosan as a versatile microbial delivery system for various agricultural applications.</w:t>
      </w:r>
    </w:p>
    <w:p w14:paraId="5F84A17E" w14:textId="77777777" w:rsidR="003621A7" w:rsidRPr="003621A7" w:rsidRDefault="003621A7" w:rsidP="003621A7">
      <w:pPr>
        <w:ind w:firstLine="720"/>
        <w:jc w:val="both"/>
        <w:rPr>
          <w:rFonts w:ascii="Times New Roman" w:hAnsi="Times New Roman" w:cs="Times New Roman"/>
        </w:rPr>
      </w:pPr>
      <w:r w:rsidRPr="003621A7">
        <w:rPr>
          <w:rFonts w:ascii="Times New Roman" w:hAnsi="Times New Roman" w:cs="Times New Roman"/>
        </w:rPr>
        <w:t xml:space="preserve">Initially, a tailor-made chitosan composition was synthesized using cross-linking and polymerization techniques and was patented (IN 515057). This formulation was evaluated for its efficacy in improving seed quality attributes when used as a seed coating. Subsequently, the optimized chitosan formulation was used to encapsulate </w:t>
      </w:r>
      <w:r w:rsidRPr="003621A7">
        <w:rPr>
          <w:rFonts w:ascii="Times New Roman" w:hAnsi="Times New Roman" w:cs="Times New Roman"/>
          <w:i/>
          <w:iCs/>
        </w:rPr>
        <w:t>Trichoderma</w:t>
      </w:r>
      <w:r w:rsidRPr="003621A7">
        <w:rPr>
          <w:rFonts w:ascii="Times New Roman" w:hAnsi="Times New Roman" w:cs="Times New Roman"/>
        </w:rPr>
        <w:t xml:space="preserve"> spores (beneficial microbes) and tested for its effectiveness as a microbial carrier. The chitosan-based system demonstrated significant potential against soil-borne pathogens affecting oilseed crops under both laboratory and field conditions, with additional studies confirming its extended shelf life and microbial persistence.</w:t>
      </w:r>
    </w:p>
    <w:p w14:paraId="7E3450BC" w14:textId="1EE4E605" w:rsidR="003621A7" w:rsidRPr="003621A7" w:rsidRDefault="003621A7" w:rsidP="003621A7">
      <w:pPr>
        <w:ind w:firstLine="720"/>
        <w:jc w:val="both"/>
        <w:rPr>
          <w:rFonts w:ascii="Times New Roman" w:hAnsi="Times New Roman" w:cs="Times New Roman"/>
        </w:rPr>
      </w:pPr>
      <w:r w:rsidRPr="003621A7">
        <w:rPr>
          <w:rFonts w:ascii="Times New Roman" w:hAnsi="Times New Roman" w:cs="Times New Roman"/>
        </w:rPr>
        <w:t>Building on these findings, a strategic multilayer seed coating process was developed using chitosan and complementary biopolymers such as cellulose</w:t>
      </w:r>
      <w:r w:rsidR="005E5696">
        <w:rPr>
          <w:rFonts w:ascii="Times New Roman" w:hAnsi="Times New Roman" w:cs="Times New Roman"/>
        </w:rPr>
        <w:t xml:space="preserve"> (Patent no: </w:t>
      </w:r>
      <w:r w:rsidR="005E5696" w:rsidRPr="005E5696">
        <w:rPr>
          <w:rFonts w:ascii="Times New Roman" w:hAnsi="Times New Roman" w:cs="Times New Roman"/>
        </w:rPr>
        <w:t>202341006282</w:t>
      </w:r>
      <w:r w:rsidR="005E5696">
        <w:rPr>
          <w:rFonts w:ascii="Times New Roman" w:hAnsi="Times New Roman" w:cs="Times New Roman"/>
        </w:rPr>
        <w:t>)</w:t>
      </w:r>
      <w:r w:rsidRPr="003621A7">
        <w:rPr>
          <w:rFonts w:ascii="Times New Roman" w:hAnsi="Times New Roman" w:cs="Times New Roman"/>
        </w:rPr>
        <w:t xml:space="preserve"> This layer-by-layer technique was optimized to incorporate a range of seed treatment inputs, including microbes, biofertilizers, fungicides, and insecticides. The multilayer coating was rigorously evaluated for microbial shelf life, seed germination, plant stand, and its impact on disease and insect incidence. Results revealed substantial improvements in chemical input use efficiency and a 30–40% increase in crop yields, along with reduced pathogen incidence, establishing these coatings as eco-friendly solutions for crop management.</w:t>
      </w:r>
    </w:p>
    <w:p w14:paraId="380A4711" w14:textId="179314F7" w:rsidR="003621A7" w:rsidRPr="003621A7" w:rsidRDefault="003621A7" w:rsidP="003621A7">
      <w:pPr>
        <w:ind w:firstLine="720"/>
        <w:jc w:val="both"/>
        <w:rPr>
          <w:rFonts w:ascii="Times New Roman" w:hAnsi="Times New Roman" w:cs="Times New Roman"/>
        </w:rPr>
      </w:pPr>
      <w:r w:rsidRPr="003621A7">
        <w:rPr>
          <w:rFonts w:ascii="Times New Roman" w:hAnsi="Times New Roman" w:cs="Times New Roman"/>
        </w:rPr>
        <w:t>In parallel, coacervation techniques employing polyelectrolytes were developed for encapsulating beneficial microbes targeted at foliar disease and insect management. These systems demonstrated prolonged efficacy against biotic stresses, ensuring effective and sustained protection for crops. Additionally, advanced chitosan-based composites were developed by derivatizing chitosan with copper. These composites exhibited synergistic antimicrobial activity and enhanced nutrient delivery capabilities, providing superior seed protection and vigor enhancement.</w:t>
      </w:r>
    </w:p>
    <w:p w14:paraId="7D5519EF" w14:textId="77777777" w:rsidR="003621A7" w:rsidRPr="003621A7" w:rsidRDefault="003621A7" w:rsidP="003621A7">
      <w:pPr>
        <w:ind w:firstLine="720"/>
        <w:jc w:val="both"/>
        <w:rPr>
          <w:rFonts w:ascii="Times New Roman" w:hAnsi="Times New Roman" w:cs="Times New Roman"/>
        </w:rPr>
      </w:pPr>
      <w:r w:rsidRPr="003621A7">
        <w:rPr>
          <w:rFonts w:ascii="Times New Roman" w:hAnsi="Times New Roman" w:cs="Times New Roman"/>
        </w:rPr>
        <w:t>This presentation will discuss the synthesis, characterization, and application of these innovative chitosan-based systems, emphasizing their field performance and environmental benefits. These advancements highlight the transformative potential of chitosan in sustainable agriculture, contributing to global efforts for resilient and eco-friendly food systems.</w:t>
      </w:r>
    </w:p>
    <w:p w14:paraId="39EEBEDC" w14:textId="77777777" w:rsidR="00297380" w:rsidRPr="008E7786" w:rsidRDefault="00297380">
      <w:pPr>
        <w:rPr>
          <w:rFonts w:ascii="Times New Roman" w:hAnsi="Times New Roman" w:cs="Times New Roman"/>
        </w:rPr>
      </w:pPr>
    </w:p>
    <w:sectPr w:rsidR="00297380" w:rsidRPr="008E7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380"/>
    <w:rsid w:val="00064DE9"/>
    <w:rsid w:val="00086A1D"/>
    <w:rsid w:val="001C7275"/>
    <w:rsid w:val="001D56D9"/>
    <w:rsid w:val="00297380"/>
    <w:rsid w:val="00297B4E"/>
    <w:rsid w:val="002D3409"/>
    <w:rsid w:val="002E1DBB"/>
    <w:rsid w:val="003609AD"/>
    <w:rsid w:val="003621A7"/>
    <w:rsid w:val="00446D3F"/>
    <w:rsid w:val="004965E9"/>
    <w:rsid w:val="005267CF"/>
    <w:rsid w:val="00555BA4"/>
    <w:rsid w:val="005E5696"/>
    <w:rsid w:val="00755FF0"/>
    <w:rsid w:val="007876EB"/>
    <w:rsid w:val="007D7923"/>
    <w:rsid w:val="0086549E"/>
    <w:rsid w:val="00883CAA"/>
    <w:rsid w:val="008E7786"/>
    <w:rsid w:val="009174E3"/>
    <w:rsid w:val="009D44BC"/>
    <w:rsid w:val="00A04CCA"/>
    <w:rsid w:val="00A21219"/>
    <w:rsid w:val="00A94FAE"/>
    <w:rsid w:val="00AF1EF1"/>
    <w:rsid w:val="00B116EC"/>
    <w:rsid w:val="00B469C6"/>
    <w:rsid w:val="00B62CAD"/>
    <w:rsid w:val="00B856CD"/>
    <w:rsid w:val="00BF503C"/>
    <w:rsid w:val="00BF712C"/>
    <w:rsid w:val="00D1534A"/>
    <w:rsid w:val="00DC3185"/>
    <w:rsid w:val="00E504CC"/>
    <w:rsid w:val="00E63AA6"/>
    <w:rsid w:val="00E706D6"/>
    <w:rsid w:val="00EE5014"/>
    <w:rsid w:val="00F714B4"/>
    <w:rsid w:val="00FD2300"/>
    <w:rsid w:val="00FD3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0991"/>
  <w15:chartTrackingRefBased/>
  <w15:docId w15:val="{416ECB16-0763-4661-B33F-117C19E4E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380"/>
    <w:rPr>
      <w:rFonts w:eastAsiaTheme="majorEastAsia" w:cstheme="majorBidi"/>
      <w:color w:val="272727" w:themeColor="text1" w:themeTint="D8"/>
    </w:rPr>
  </w:style>
  <w:style w:type="paragraph" w:styleId="Title">
    <w:name w:val="Title"/>
    <w:basedOn w:val="Normal"/>
    <w:next w:val="Normal"/>
    <w:link w:val="TitleChar"/>
    <w:uiPriority w:val="10"/>
    <w:qFormat/>
    <w:rsid w:val="0029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380"/>
    <w:pPr>
      <w:spacing w:before="160"/>
      <w:jc w:val="center"/>
    </w:pPr>
    <w:rPr>
      <w:i/>
      <w:iCs/>
      <w:color w:val="404040" w:themeColor="text1" w:themeTint="BF"/>
    </w:rPr>
  </w:style>
  <w:style w:type="character" w:customStyle="1" w:styleId="QuoteChar">
    <w:name w:val="Quote Char"/>
    <w:basedOn w:val="DefaultParagraphFont"/>
    <w:link w:val="Quote"/>
    <w:uiPriority w:val="29"/>
    <w:rsid w:val="00297380"/>
    <w:rPr>
      <w:i/>
      <w:iCs/>
      <w:color w:val="404040" w:themeColor="text1" w:themeTint="BF"/>
    </w:rPr>
  </w:style>
  <w:style w:type="paragraph" w:styleId="ListParagraph">
    <w:name w:val="List Paragraph"/>
    <w:basedOn w:val="Normal"/>
    <w:uiPriority w:val="34"/>
    <w:qFormat/>
    <w:rsid w:val="00297380"/>
    <w:pPr>
      <w:ind w:left="720"/>
      <w:contextualSpacing/>
    </w:pPr>
  </w:style>
  <w:style w:type="character" w:styleId="IntenseEmphasis">
    <w:name w:val="Intense Emphasis"/>
    <w:basedOn w:val="DefaultParagraphFont"/>
    <w:uiPriority w:val="21"/>
    <w:qFormat/>
    <w:rsid w:val="00297380"/>
    <w:rPr>
      <w:i/>
      <w:iCs/>
      <w:color w:val="0F4761" w:themeColor="accent1" w:themeShade="BF"/>
    </w:rPr>
  </w:style>
  <w:style w:type="paragraph" w:styleId="IntenseQuote">
    <w:name w:val="Intense Quote"/>
    <w:basedOn w:val="Normal"/>
    <w:next w:val="Normal"/>
    <w:link w:val="IntenseQuoteChar"/>
    <w:uiPriority w:val="30"/>
    <w:qFormat/>
    <w:rsid w:val="0029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380"/>
    <w:rPr>
      <w:i/>
      <w:iCs/>
      <w:color w:val="0F4761" w:themeColor="accent1" w:themeShade="BF"/>
    </w:rPr>
  </w:style>
  <w:style w:type="character" w:styleId="IntenseReference">
    <w:name w:val="Intense Reference"/>
    <w:basedOn w:val="DefaultParagraphFont"/>
    <w:uiPriority w:val="32"/>
    <w:qFormat/>
    <w:rsid w:val="00297380"/>
    <w:rPr>
      <w:b/>
      <w:bCs/>
      <w:smallCaps/>
      <w:color w:val="0F4761" w:themeColor="accent1" w:themeShade="BF"/>
      <w:spacing w:val="5"/>
    </w:rPr>
  </w:style>
  <w:style w:type="character" w:styleId="Hyperlink">
    <w:name w:val="Hyperlink"/>
    <w:basedOn w:val="DefaultParagraphFont"/>
    <w:uiPriority w:val="99"/>
    <w:unhideWhenUsed/>
    <w:rsid w:val="00BF503C"/>
    <w:rPr>
      <w:color w:val="467886" w:themeColor="hyperlink"/>
      <w:u w:val="single"/>
    </w:rPr>
  </w:style>
  <w:style w:type="character" w:styleId="UnresolvedMention">
    <w:name w:val="Unresolved Mention"/>
    <w:basedOn w:val="DefaultParagraphFont"/>
    <w:uiPriority w:val="99"/>
    <w:semiHidden/>
    <w:unhideWhenUsed/>
    <w:rsid w:val="00BF5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375731">
      <w:bodyDiv w:val="1"/>
      <w:marLeft w:val="0"/>
      <w:marRight w:val="0"/>
      <w:marTop w:val="0"/>
      <w:marBottom w:val="0"/>
      <w:divBdr>
        <w:top w:val="none" w:sz="0" w:space="0" w:color="auto"/>
        <w:left w:val="none" w:sz="0" w:space="0" w:color="auto"/>
        <w:bottom w:val="none" w:sz="0" w:space="0" w:color="auto"/>
        <w:right w:val="none" w:sz="0" w:space="0" w:color="auto"/>
      </w:divBdr>
      <w:divsChild>
        <w:div w:id="807668981">
          <w:marLeft w:val="0"/>
          <w:marRight w:val="0"/>
          <w:marTop w:val="0"/>
          <w:marBottom w:val="0"/>
          <w:divBdr>
            <w:top w:val="none" w:sz="0" w:space="0" w:color="auto"/>
            <w:left w:val="none" w:sz="0" w:space="0" w:color="auto"/>
            <w:bottom w:val="none" w:sz="0" w:space="0" w:color="auto"/>
            <w:right w:val="none" w:sz="0" w:space="0" w:color="auto"/>
          </w:divBdr>
          <w:divsChild>
            <w:div w:id="631443301">
              <w:marLeft w:val="0"/>
              <w:marRight w:val="0"/>
              <w:marTop w:val="0"/>
              <w:marBottom w:val="0"/>
              <w:divBdr>
                <w:top w:val="none" w:sz="0" w:space="0" w:color="auto"/>
                <w:left w:val="none" w:sz="0" w:space="0" w:color="auto"/>
                <w:bottom w:val="none" w:sz="0" w:space="0" w:color="auto"/>
                <w:right w:val="none" w:sz="0" w:space="0" w:color="auto"/>
              </w:divBdr>
              <w:divsChild>
                <w:div w:id="962879232">
                  <w:marLeft w:val="0"/>
                  <w:marRight w:val="0"/>
                  <w:marTop w:val="0"/>
                  <w:marBottom w:val="0"/>
                  <w:divBdr>
                    <w:top w:val="none" w:sz="0" w:space="0" w:color="auto"/>
                    <w:left w:val="none" w:sz="0" w:space="0" w:color="auto"/>
                    <w:bottom w:val="none" w:sz="0" w:space="0" w:color="auto"/>
                    <w:right w:val="none" w:sz="0" w:space="0" w:color="auto"/>
                  </w:divBdr>
                  <w:divsChild>
                    <w:div w:id="12411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85062">
          <w:marLeft w:val="0"/>
          <w:marRight w:val="0"/>
          <w:marTop w:val="0"/>
          <w:marBottom w:val="0"/>
          <w:divBdr>
            <w:top w:val="none" w:sz="0" w:space="0" w:color="auto"/>
            <w:left w:val="none" w:sz="0" w:space="0" w:color="auto"/>
            <w:bottom w:val="none" w:sz="0" w:space="0" w:color="auto"/>
            <w:right w:val="none" w:sz="0" w:space="0" w:color="auto"/>
          </w:divBdr>
          <w:divsChild>
            <w:div w:id="2025592018">
              <w:marLeft w:val="0"/>
              <w:marRight w:val="0"/>
              <w:marTop w:val="0"/>
              <w:marBottom w:val="0"/>
              <w:divBdr>
                <w:top w:val="none" w:sz="0" w:space="0" w:color="auto"/>
                <w:left w:val="none" w:sz="0" w:space="0" w:color="auto"/>
                <w:bottom w:val="none" w:sz="0" w:space="0" w:color="auto"/>
                <w:right w:val="none" w:sz="0" w:space="0" w:color="auto"/>
              </w:divBdr>
              <w:divsChild>
                <w:div w:id="677124998">
                  <w:marLeft w:val="0"/>
                  <w:marRight w:val="0"/>
                  <w:marTop w:val="0"/>
                  <w:marBottom w:val="0"/>
                  <w:divBdr>
                    <w:top w:val="none" w:sz="0" w:space="0" w:color="auto"/>
                    <w:left w:val="none" w:sz="0" w:space="0" w:color="auto"/>
                    <w:bottom w:val="none" w:sz="0" w:space="0" w:color="auto"/>
                    <w:right w:val="none" w:sz="0" w:space="0" w:color="auto"/>
                  </w:divBdr>
                  <w:divsChild>
                    <w:div w:id="2058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676653">
      <w:bodyDiv w:val="1"/>
      <w:marLeft w:val="0"/>
      <w:marRight w:val="0"/>
      <w:marTop w:val="0"/>
      <w:marBottom w:val="0"/>
      <w:divBdr>
        <w:top w:val="none" w:sz="0" w:space="0" w:color="auto"/>
        <w:left w:val="none" w:sz="0" w:space="0" w:color="auto"/>
        <w:bottom w:val="none" w:sz="0" w:space="0" w:color="auto"/>
        <w:right w:val="none" w:sz="0" w:space="0" w:color="auto"/>
      </w:divBdr>
    </w:div>
    <w:div w:id="1628392980">
      <w:bodyDiv w:val="1"/>
      <w:marLeft w:val="0"/>
      <w:marRight w:val="0"/>
      <w:marTop w:val="0"/>
      <w:marBottom w:val="0"/>
      <w:divBdr>
        <w:top w:val="none" w:sz="0" w:space="0" w:color="auto"/>
        <w:left w:val="none" w:sz="0" w:space="0" w:color="auto"/>
        <w:bottom w:val="none" w:sz="0" w:space="0" w:color="auto"/>
        <w:right w:val="none" w:sz="0" w:space="0" w:color="auto"/>
      </w:divBdr>
    </w:div>
    <w:div w:id="1711149803">
      <w:bodyDiv w:val="1"/>
      <w:marLeft w:val="0"/>
      <w:marRight w:val="0"/>
      <w:marTop w:val="0"/>
      <w:marBottom w:val="0"/>
      <w:divBdr>
        <w:top w:val="none" w:sz="0" w:space="0" w:color="auto"/>
        <w:left w:val="none" w:sz="0" w:space="0" w:color="auto"/>
        <w:bottom w:val="none" w:sz="0" w:space="0" w:color="auto"/>
        <w:right w:val="none" w:sz="0" w:space="0" w:color="auto"/>
      </w:divBdr>
      <w:divsChild>
        <w:div w:id="2128232164">
          <w:marLeft w:val="0"/>
          <w:marRight w:val="0"/>
          <w:marTop w:val="0"/>
          <w:marBottom w:val="0"/>
          <w:divBdr>
            <w:top w:val="none" w:sz="0" w:space="0" w:color="auto"/>
            <w:left w:val="none" w:sz="0" w:space="0" w:color="auto"/>
            <w:bottom w:val="none" w:sz="0" w:space="0" w:color="auto"/>
            <w:right w:val="none" w:sz="0" w:space="0" w:color="auto"/>
          </w:divBdr>
          <w:divsChild>
            <w:div w:id="1072849270">
              <w:marLeft w:val="0"/>
              <w:marRight w:val="0"/>
              <w:marTop w:val="0"/>
              <w:marBottom w:val="0"/>
              <w:divBdr>
                <w:top w:val="none" w:sz="0" w:space="0" w:color="auto"/>
                <w:left w:val="none" w:sz="0" w:space="0" w:color="auto"/>
                <w:bottom w:val="none" w:sz="0" w:space="0" w:color="auto"/>
                <w:right w:val="none" w:sz="0" w:space="0" w:color="auto"/>
              </w:divBdr>
              <w:divsChild>
                <w:div w:id="1020854654">
                  <w:marLeft w:val="0"/>
                  <w:marRight w:val="0"/>
                  <w:marTop w:val="0"/>
                  <w:marBottom w:val="0"/>
                  <w:divBdr>
                    <w:top w:val="none" w:sz="0" w:space="0" w:color="auto"/>
                    <w:left w:val="none" w:sz="0" w:space="0" w:color="auto"/>
                    <w:bottom w:val="none" w:sz="0" w:space="0" w:color="auto"/>
                    <w:right w:val="none" w:sz="0" w:space="0" w:color="auto"/>
                  </w:divBdr>
                  <w:divsChild>
                    <w:div w:id="17651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9358">
          <w:marLeft w:val="0"/>
          <w:marRight w:val="0"/>
          <w:marTop w:val="0"/>
          <w:marBottom w:val="0"/>
          <w:divBdr>
            <w:top w:val="none" w:sz="0" w:space="0" w:color="auto"/>
            <w:left w:val="none" w:sz="0" w:space="0" w:color="auto"/>
            <w:bottom w:val="none" w:sz="0" w:space="0" w:color="auto"/>
            <w:right w:val="none" w:sz="0" w:space="0" w:color="auto"/>
          </w:divBdr>
          <w:divsChild>
            <w:div w:id="1249385410">
              <w:marLeft w:val="0"/>
              <w:marRight w:val="0"/>
              <w:marTop w:val="0"/>
              <w:marBottom w:val="0"/>
              <w:divBdr>
                <w:top w:val="none" w:sz="0" w:space="0" w:color="auto"/>
                <w:left w:val="none" w:sz="0" w:space="0" w:color="auto"/>
                <w:bottom w:val="none" w:sz="0" w:space="0" w:color="auto"/>
                <w:right w:val="none" w:sz="0" w:space="0" w:color="auto"/>
              </w:divBdr>
              <w:divsChild>
                <w:div w:id="1762798804">
                  <w:marLeft w:val="0"/>
                  <w:marRight w:val="0"/>
                  <w:marTop w:val="0"/>
                  <w:marBottom w:val="0"/>
                  <w:divBdr>
                    <w:top w:val="none" w:sz="0" w:space="0" w:color="auto"/>
                    <w:left w:val="none" w:sz="0" w:space="0" w:color="auto"/>
                    <w:bottom w:val="none" w:sz="0" w:space="0" w:color="auto"/>
                    <w:right w:val="none" w:sz="0" w:space="0" w:color="auto"/>
                  </w:divBdr>
                  <w:divsChild>
                    <w:div w:id="12824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ksvp.chandrika@icar.gov.in" TargetMode="External"/><Relationship Id="rId4" Type="http://schemas.openxmlformats.org/officeDocument/2006/relationships/hyperlink" Target="mailto:chandrika.iar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chandrika kella</dc:creator>
  <cp:keywords/>
  <dc:description/>
  <cp:lastModifiedBy>chandrika kella</cp:lastModifiedBy>
  <cp:revision>124</cp:revision>
  <dcterms:created xsi:type="dcterms:W3CDTF">2025-01-21T04:09:00Z</dcterms:created>
  <dcterms:modified xsi:type="dcterms:W3CDTF">2025-01-21T06:49:00Z</dcterms:modified>
</cp:coreProperties>
</file>