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E42F7" w14:textId="75663D0B" w:rsidR="00863B17" w:rsidRDefault="00DD7619" w:rsidP="00096C9F">
      <w:pPr>
        <w:ind w:right="-188"/>
        <w:jc w:val="both"/>
      </w:pPr>
      <w:r>
        <w:t>5.Building and Training the Model:</w:t>
      </w:r>
    </w:p>
    <w:p w14:paraId="744CEDE5" w14:textId="0DFA129B" w:rsidR="00863B17" w:rsidRDefault="0089730E" w:rsidP="00096C9F">
      <w:pPr>
        <w:ind w:right="-188"/>
        <w:jc w:val="both"/>
      </w:pPr>
      <w:r>
        <w:t xml:space="preserve">Sequential model is created with 3 </w:t>
      </w:r>
      <w:r w:rsidR="00B778C3">
        <w:t xml:space="preserve">layers, </w:t>
      </w:r>
      <w:proofErr w:type="gramStart"/>
      <w:r w:rsidR="00B778C3">
        <w:t>First</w:t>
      </w:r>
      <w:proofErr w:type="gramEnd"/>
      <w:r>
        <w:t xml:space="preserve"> layer has 160 neurons and second layer has 80 </w:t>
      </w:r>
      <w:r w:rsidR="00B778C3">
        <w:t>neurons. Both</w:t>
      </w:r>
      <w:r>
        <w:t xml:space="preserve"> first and second layer uses </w:t>
      </w:r>
      <w:proofErr w:type="spellStart"/>
      <w:r>
        <w:t>relu</w:t>
      </w:r>
      <w:proofErr w:type="spellEnd"/>
      <w:r>
        <w:t xml:space="preserve"> activation </w:t>
      </w:r>
      <w:r w:rsidR="00B778C3">
        <w:t xml:space="preserve">function. Rectified Linear activation </w:t>
      </w:r>
      <w:proofErr w:type="gramStart"/>
      <w:r w:rsidR="00B778C3">
        <w:t>function(</w:t>
      </w:r>
      <w:proofErr w:type="spellStart"/>
      <w:proofErr w:type="gramEnd"/>
      <w:r w:rsidR="00B778C3">
        <w:t>ReLU</w:t>
      </w:r>
      <w:proofErr w:type="spellEnd"/>
      <w:r w:rsidR="00B778C3">
        <w:t xml:space="preserve">) is a linear function that will output the input directly if positive otherwise it will give output as zero. For the last layer, number of neurons will be equal to number of intents of predicted output with a </w:t>
      </w:r>
      <w:proofErr w:type="spellStart"/>
      <w:r w:rsidR="00B778C3">
        <w:t>softmax</w:t>
      </w:r>
      <w:proofErr w:type="spellEnd"/>
      <w:r w:rsidR="00B778C3">
        <w:t xml:space="preserve"> activation function.</w:t>
      </w:r>
    </w:p>
    <w:p w14:paraId="6D2D9368" w14:textId="27C8A2C5" w:rsidR="00863B17" w:rsidRDefault="00856D0F" w:rsidP="00096C9F">
      <w:pPr>
        <w:ind w:right="-188"/>
        <w:jc w:val="both"/>
      </w:pPr>
      <w:r w:rsidRPr="00856D0F">
        <w:drawing>
          <wp:inline distT="0" distB="0" distL="0" distR="0" wp14:anchorId="2F687800" wp14:editId="55D05DE8">
            <wp:extent cx="5311600" cy="1417443"/>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11600" cy="1417443"/>
                    </a:xfrm>
                    <a:prstGeom prst="rect">
                      <a:avLst/>
                    </a:prstGeom>
                  </pic:spPr>
                </pic:pic>
              </a:graphicData>
            </a:graphic>
          </wp:inline>
        </w:drawing>
      </w:r>
      <w:r w:rsidRPr="00856D0F">
        <w:t xml:space="preserve"> </w:t>
      </w:r>
    </w:p>
    <w:p w14:paraId="56B3EC53" w14:textId="6B9818E4" w:rsidR="007B2614" w:rsidRDefault="00856D0F" w:rsidP="00096C9F">
      <w:pPr>
        <w:ind w:right="-188"/>
        <w:jc w:val="both"/>
      </w:pPr>
      <w:r>
        <w:t>For the created model, Stochastic Gradient Descent optimization technique is used to find the minimum possible cost function</w:t>
      </w:r>
      <w:r w:rsidR="007B2614">
        <w:t>.</w:t>
      </w:r>
      <w:r w:rsidR="007B2614" w:rsidRPr="007B2614">
        <w:t xml:space="preserve"> </w:t>
      </w:r>
      <w:r w:rsidR="007B2614" w:rsidRPr="007B2614">
        <w:t xml:space="preserve">Starting from an initial value, Gradient </w:t>
      </w:r>
      <w:r w:rsidR="00B778C3" w:rsidRPr="007B2614">
        <w:t>Descent runs</w:t>
      </w:r>
      <w:r w:rsidR="007B2614" w:rsidRPr="007B2614">
        <w:t xml:space="preserve"> iteratively to find the optimal values of the parameters to find the minimum possible value of the given cost </w:t>
      </w:r>
      <w:proofErr w:type="spellStart"/>
      <w:r w:rsidR="007B2614" w:rsidRPr="007B2614">
        <w:t>function.</w:t>
      </w:r>
      <w:r w:rsidR="007B2614">
        <w:t>SGD</w:t>
      </w:r>
      <w:proofErr w:type="spellEnd"/>
      <w:r w:rsidR="007B2614">
        <w:t xml:space="preserve"> is preferred as it is </w:t>
      </w:r>
      <w:r w:rsidR="0089730E">
        <w:t>easy to implement and efficient.</w:t>
      </w:r>
    </w:p>
    <w:p w14:paraId="465CC09E" w14:textId="576F9408" w:rsidR="00863B17" w:rsidRDefault="00856D0F" w:rsidP="00096C9F">
      <w:pPr>
        <w:ind w:right="-188"/>
        <w:jc w:val="both"/>
      </w:pPr>
      <w:r w:rsidRPr="00856D0F">
        <w:drawing>
          <wp:inline distT="0" distB="0" distL="0" distR="0" wp14:anchorId="6E8ECC79" wp14:editId="2CC2E970">
            <wp:extent cx="5731510" cy="4464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46405"/>
                    </a:xfrm>
                    <a:prstGeom prst="rect">
                      <a:avLst/>
                    </a:prstGeom>
                  </pic:spPr>
                </pic:pic>
              </a:graphicData>
            </a:graphic>
          </wp:inline>
        </w:drawing>
      </w:r>
    </w:p>
    <w:p w14:paraId="5A6832CF" w14:textId="486B03F4" w:rsidR="00863B17" w:rsidRDefault="00863B17" w:rsidP="00096C9F">
      <w:pPr>
        <w:ind w:right="-188"/>
        <w:jc w:val="both"/>
      </w:pPr>
      <w:r>
        <w:t>The training data is fit to the model and using 1000 epochs best accuracy of 93.84 and minimum loss of 11.38 is obtained.</w:t>
      </w:r>
    </w:p>
    <w:p w14:paraId="68C8B0AF" w14:textId="22C5D730" w:rsidR="00863B17" w:rsidRDefault="00856D0F" w:rsidP="00096C9F">
      <w:pPr>
        <w:ind w:right="-188"/>
        <w:jc w:val="both"/>
      </w:pPr>
      <w:r w:rsidRPr="00856D0F">
        <w:drawing>
          <wp:inline distT="0" distB="0" distL="0" distR="0" wp14:anchorId="1ADD0AB5" wp14:editId="167187E0">
            <wp:extent cx="5731510" cy="49085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90855"/>
                    </a:xfrm>
                    <a:prstGeom prst="rect">
                      <a:avLst/>
                    </a:prstGeom>
                  </pic:spPr>
                </pic:pic>
              </a:graphicData>
            </a:graphic>
          </wp:inline>
        </w:drawing>
      </w:r>
    </w:p>
    <w:p w14:paraId="06633702" w14:textId="1E84A6FA" w:rsidR="00863B17" w:rsidRDefault="00856D0F" w:rsidP="00096C9F">
      <w:pPr>
        <w:ind w:right="-188"/>
        <w:jc w:val="both"/>
      </w:pPr>
      <w:r w:rsidRPr="00856D0F">
        <w:drawing>
          <wp:inline distT="0" distB="0" distL="0" distR="0" wp14:anchorId="5081AC35" wp14:editId="19B851E3">
            <wp:extent cx="5731510" cy="58356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83565"/>
                    </a:xfrm>
                    <a:prstGeom prst="rect">
                      <a:avLst/>
                    </a:prstGeom>
                  </pic:spPr>
                </pic:pic>
              </a:graphicData>
            </a:graphic>
          </wp:inline>
        </w:drawing>
      </w:r>
      <w:r w:rsidRPr="00856D0F">
        <w:t xml:space="preserve"> </w:t>
      </w:r>
    </w:p>
    <w:p w14:paraId="6D757764" w14:textId="762F0F19" w:rsidR="00476689" w:rsidRDefault="003E4884" w:rsidP="00096C9F">
      <w:pPr>
        <w:ind w:right="-188"/>
        <w:jc w:val="both"/>
      </w:pPr>
      <w:r>
        <w:t>5</w:t>
      </w:r>
      <w:r w:rsidR="00A22DDA">
        <w:t>.1</w:t>
      </w:r>
      <w:r>
        <w:t>.</w:t>
      </w:r>
      <w:r w:rsidR="00A22DDA">
        <w:t xml:space="preserve"> </w:t>
      </w:r>
      <w:r>
        <w:t>Conversational Chatbot using Speech Recognition:</w:t>
      </w:r>
    </w:p>
    <w:p w14:paraId="55CBF853" w14:textId="76E7D87C" w:rsidR="003E4884" w:rsidRDefault="003E4884" w:rsidP="00096C9F">
      <w:pPr>
        <w:ind w:right="-188"/>
        <w:jc w:val="both"/>
      </w:pPr>
      <w:r>
        <w:t xml:space="preserve">Speech enabled chatbots provide higher level of interactivity and usability. User can either give their input using text or speech and similarly chatbot is able to give its response by either text or </w:t>
      </w:r>
      <w:r w:rsidR="00A22DDA">
        <w:t>voice. In</w:t>
      </w:r>
      <w:r>
        <w:t xml:space="preserve"> our </w:t>
      </w:r>
      <w:r w:rsidR="00A22DDA">
        <w:t>project, this</w:t>
      </w:r>
      <w:r>
        <w:t xml:space="preserve"> process of conversion between text and speech is done by using</w:t>
      </w:r>
      <w:r w:rsidR="002F02DF">
        <w:t xml:space="preserve"> </w:t>
      </w:r>
      <w:proofErr w:type="spellStart"/>
      <w:r w:rsidR="002F02DF">
        <w:t>speech_recognition</w:t>
      </w:r>
      <w:proofErr w:type="spellEnd"/>
      <w:r w:rsidR="002F02DF">
        <w:t xml:space="preserve"> and pyttsx3 python modules.</w:t>
      </w:r>
    </w:p>
    <w:p w14:paraId="70CCF20B" w14:textId="4DE6421B" w:rsidR="002F02DF" w:rsidRDefault="00A22DDA" w:rsidP="00096C9F">
      <w:pPr>
        <w:ind w:right="-188"/>
        <w:jc w:val="both"/>
      </w:pPr>
      <w:r>
        <w:t>a) Voice</w:t>
      </w:r>
      <w:r w:rsidR="002F02DF">
        <w:t xml:space="preserve"> Input</w:t>
      </w:r>
      <w:r w:rsidR="00830F30">
        <w:t xml:space="preserve"> by </w:t>
      </w:r>
      <w:r>
        <w:t>User (</w:t>
      </w:r>
      <w:r w:rsidR="00BE174F">
        <w:t>Speech to Text)</w:t>
      </w:r>
      <w:r w:rsidR="002F02DF">
        <w:t>:</w:t>
      </w:r>
    </w:p>
    <w:p w14:paraId="702C0431" w14:textId="5127DFCD" w:rsidR="00830F30" w:rsidRDefault="00935858" w:rsidP="00096C9F">
      <w:pPr>
        <w:ind w:right="-188"/>
        <w:jc w:val="both"/>
      </w:pPr>
      <w:r>
        <w:t xml:space="preserve">Using systems inbuilt microphone live audio input can be transcribed using Google’s Web Speech </w:t>
      </w:r>
      <w:r w:rsidR="00A22DDA" w:rsidRPr="00A22DDA">
        <w:rPr>
          <w:rFonts w:cstheme="minorHAnsi"/>
          <w:color w:val="000000" w:themeColor="text1"/>
        </w:rPr>
        <w:t>API (</w:t>
      </w:r>
      <w:proofErr w:type="spellStart"/>
      <w:r w:rsidRPr="00A22DDA">
        <w:rPr>
          <w:rFonts w:cstheme="minorHAnsi"/>
          <w:color w:val="000000" w:themeColor="text1"/>
          <w:shd w:val="clear" w:color="auto" w:fill="FFFFFF"/>
        </w:rPr>
        <w:t>recognize_</w:t>
      </w:r>
      <w:proofErr w:type="gramStart"/>
      <w:r w:rsidRPr="00A22DDA">
        <w:rPr>
          <w:rFonts w:cstheme="minorHAnsi"/>
          <w:color w:val="000000" w:themeColor="text1"/>
          <w:shd w:val="clear" w:color="auto" w:fill="FFFFFF"/>
        </w:rPr>
        <w:t>google</w:t>
      </w:r>
      <w:proofErr w:type="spellEnd"/>
      <w:r w:rsidRPr="00A22DDA">
        <w:rPr>
          <w:rFonts w:cstheme="minorHAnsi"/>
          <w:color w:val="000000" w:themeColor="text1"/>
          <w:shd w:val="clear" w:color="auto" w:fill="FFFFFF"/>
        </w:rPr>
        <w:t>(</w:t>
      </w:r>
      <w:proofErr w:type="gramEnd"/>
      <w:r w:rsidRPr="00A22DDA">
        <w:rPr>
          <w:rFonts w:cstheme="minorHAnsi"/>
          <w:color w:val="000000" w:themeColor="text1"/>
          <w:shd w:val="clear" w:color="auto" w:fill="FFFFFF"/>
        </w:rPr>
        <w:t>)</w:t>
      </w:r>
      <w:r w:rsidRPr="00A22DDA">
        <w:rPr>
          <w:rFonts w:cstheme="minorHAnsi"/>
          <w:color w:val="000000" w:themeColor="text1"/>
        </w:rPr>
        <w:t>)</w:t>
      </w:r>
      <w:r w:rsidR="00830F30" w:rsidRPr="00A22DDA">
        <w:rPr>
          <w:rFonts w:cstheme="minorHAnsi"/>
          <w:color w:val="000000" w:themeColor="text1"/>
        </w:rPr>
        <w:t>.</w:t>
      </w:r>
      <w:r w:rsidR="00830F30" w:rsidRPr="00A22DDA">
        <w:rPr>
          <w:rFonts w:cstheme="minorHAnsi"/>
        </w:rPr>
        <w:t>By</w:t>
      </w:r>
      <w:r w:rsidR="00830F30">
        <w:t xml:space="preserve"> using </w:t>
      </w:r>
      <w:proofErr w:type="spellStart"/>
      <w:r w:rsidR="00830F30">
        <w:t>adjust_for_ambient_noise</w:t>
      </w:r>
      <w:proofErr w:type="spellEnd"/>
      <w:r w:rsidR="00830F30">
        <w:t xml:space="preserve"> function we can set the engine to listen to ambient noise for some time period(here 2 seconds) and adjust energy threshold </w:t>
      </w:r>
      <w:r w:rsidR="00A22DDA">
        <w:t>accordingly. If</w:t>
      </w:r>
      <w:r w:rsidR="00830F30">
        <w:t xml:space="preserve"> speech Recognizer unable to detect the speech </w:t>
      </w:r>
      <w:r w:rsidR="00A22DDA">
        <w:t>correctly, respective</w:t>
      </w:r>
      <w:r w:rsidR="00830F30">
        <w:t xml:space="preserve"> error messages will be given as response.</w:t>
      </w:r>
    </w:p>
    <w:p w14:paraId="37B1D876" w14:textId="3CC9EFC6" w:rsidR="00A87A11" w:rsidRDefault="00935858" w:rsidP="00096C9F">
      <w:pPr>
        <w:ind w:right="-188"/>
        <w:jc w:val="both"/>
      </w:pPr>
      <w:r>
        <w:lastRenderedPageBreak/>
        <w:tab/>
      </w:r>
      <w:r w:rsidR="00830F30" w:rsidRPr="00830F30">
        <w:drawing>
          <wp:inline distT="0" distB="0" distL="0" distR="0" wp14:anchorId="0F97021E" wp14:editId="1DC72802">
            <wp:extent cx="3947160" cy="266203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5474" cy="2667645"/>
                    </a:xfrm>
                    <a:prstGeom prst="rect">
                      <a:avLst/>
                    </a:prstGeom>
                  </pic:spPr>
                </pic:pic>
              </a:graphicData>
            </a:graphic>
          </wp:inline>
        </w:drawing>
      </w:r>
    </w:p>
    <w:p w14:paraId="62AF8B4A" w14:textId="4481EBB8" w:rsidR="002F02DF" w:rsidRDefault="00A22DDA" w:rsidP="00096C9F">
      <w:pPr>
        <w:ind w:right="-188"/>
        <w:jc w:val="both"/>
      </w:pPr>
      <w:r>
        <w:t>b) Voice</w:t>
      </w:r>
      <w:r w:rsidR="00830F30">
        <w:t xml:space="preserve"> Output by </w:t>
      </w:r>
      <w:r>
        <w:t>Bot (</w:t>
      </w:r>
      <w:r w:rsidR="00830F30">
        <w:t>Text to Speech):</w:t>
      </w:r>
    </w:p>
    <w:p w14:paraId="1B32BE3F" w14:textId="5CBD0849" w:rsidR="00EC443F" w:rsidRDefault="00EC443F" w:rsidP="00096C9F">
      <w:pPr>
        <w:ind w:right="-188"/>
        <w:jc w:val="both"/>
      </w:pPr>
      <w:r>
        <w:t xml:space="preserve">Pyttsx3 is a Text to Speech Conversion Python </w:t>
      </w:r>
      <w:r w:rsidR="00A22DDA">
        <w:t>Library. Using</w:t>
      </w:r>
      <w:r>
        <w:t xml:space="preserve"> pyttsx3.init() an engine instance will be created for which we can set various properties like voice </w:t>
      </w:r>
      <w:r w:rsidR="00A22DDA">
        <w:t>rate, volume</w:t>
      </w:r>
      <w:r>
        <w:t xml:space="preserve"> level and also </w:t>
      </w:r>
      <w:proofErr w:type="gramStart"/>
      <w:r>
        <w:t>voices(</w:t>
      </w:r>
      <w:proofErr w:type="gramEnd"/>
      <w:r>
        <w:t>male or female).We can directly pass the text that need to be converted to voice to this engine and output will be voice saying the text accordingly.</w:t>
      </w:r>
    </w:p>
    <w:p w14:paraId="305BD39E" w14:textId="04774D4E" w:rsidR="00830F30" w:rsidRDefault="00EC443F" w:rsidP="00096C9F">
      <w:pPr>
        <w:ind w:right="-188"/>
        <w:jc w:val="both"/>
      </w:pPr>
      <w:r>
        <w:t xml:space="preserve">               </w:t>
      </w:r>
      <w:r w:rsidRPr="00EC443F">
        <w:drawing>
          <wp:inline distT="0" distB="0" distL="0" distR="0" wp14:anchorId="154FD629" wp14:editId="2E8338A5">
            <wp:extent cx="3337560" cy="234036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1760" cy="2350320"/>
                    </a:xfrm>
                    <a:prstGeom prst="rect">
                      <a:avLst/>
                    </a:prstGeom>
                  </pic:spPr>
                </pic:pic>
              </a:graphicData>
            </a:graphic>
          </wp:inline>
        </w:drawing>
      </w:r>
      <w:r>
        <w:t xml:space="preserve">  </w:t>
      </w:r>
    </w:p>
    <w:p w14:paraId="5DD9148C" w14:textId="436B85A3" w:rsidR="002F02DF" w:rsidRDefault="005D2476" w:rsidP="00096C9F">
      <w:pPr>
        <w:ind w:right="-188"/>
        <w:jc w:val="both"/>
      </w:pPr>
      <w:r>
        <w:t>7.Conclusion and Future Work:</w:t>
      </w:r>
    </w:p>
    <w:p w14:paraId="2A3E4454" w14:textId="3AEE21DF" w:rsidR="00F15A3B" w:rsidRDefault="005D2476" w:rsidP="00096C9F">
      <w:pPr>
        <w:ind w:right="-188"/>
        <w:jc w:val="both"/>
      </w:pPr>
      <w:r>
        <w:t>The main objective of our hospital management system chatbot is to automate repeated tasks in a user-friendly manner such that it will provide hospital empl</w:t>
      </w:r>
      <w:r w:rsidR="00F15A3B">
        <w:t xml:space="preserve">oyees to focus on important tasks and also to enable fast response for customer instead of waiting for employee to solve their queries as user can interact with bot </w:t>
      </w:r>
      <w:r w:rsidR="0060444D">
        <w:t>anytime</w:t>
      </w:r>
      <w:r w:rsidR="00F15A3B">
        <w:t>. Enabling Speech recognition in our chatbot also helps customers to have a simple and fast conversation.</w:t>
      </w:r>
    </w:p>
    <w:p w14:paraId="5C963975" w14:textId="218AD51E" w:rsidR="0060444D" w:rsidRDefault="0060444D" w:rsidP="00096C9F">
      <w:pPr>
        <w:ind w:right="-188"/>
        <w:jc w:val="both"/>
      </w:pPr>
      <w:r>
        <w:t xml:space="preserve">We can incorporate more department specific data to make the chatbot more diverse, </w:t>
      </w:r>
      <w:r w:rsidR="00112EDB">
        <w:t>as</w:t>
      </w:r>
      <w:r>
        <w:t xml:space="preserve"> of now disease diagnosis, appointment </w:t>
      </w:r>
      <w:r w:rsidR="00D90E60">
        <w:t>booking, viewing user appointment details</w:t>
      </w:r>
      <w:r>
        <w:t xml:space="preserve"> and test costs are included. More refined data will give more scope for user to resolve their queries. The application can be integrated with any hospital website to </w:t>
      </w:r>
      <w:r w:rsidR="00112EDB">
        <w:t>make it</w:t>
      </w:r>
      <w:r>
        <w:t xml:space="preserve"> more reach</w:t>
      </w:r>
      <w:r w:rsidR="00112EDB">
        <w:t>able</w:t>
      </w:r>
      <w:r>
        <w:t xml:space="preserve"> for users.</w:t>
      </w:r>
    </w:p>
    <w:sectPr w:rsidR="0060444D" w:rsidSect="007D5E4E">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9D3A15"/>
    <w:multiLevelType w:val="hybridMultilevel"/>
    <w:tmpl w:val="59C079A8"/>
    <w:lvl w:ilvl="0" w:tplc="6D2A61F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8209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884"/>
    <w:rsid w:val="00096C9F"/>
    <w:rsid w:val="00112EDB"/>
    <w:rsid w:val="002F02DF"/>
    <w:rsid w:val="003E4884"/>
    <w:rsid w:val="00476689"/>
    <w:rsid w:val="00526008"/>
    <w:rsid w:val="005D2476"/>
    <w:rsid w:val="0060444D"/>
    <w:rsid w:val="007B2614"/>
    <w:rsid w:val="007D5E4E"/>
    <w:rsid w:val="00830F30"/>
    <w:rsid w:val="00856D0F"/>
    <w:rsid w:val="00863B17"/>
    <w:rsid w:val="0089730E"/>
    <w:rsid w:val="008F6B8C"/>
    <w:rsid w:val="00935858"/>
    <w:rsid w:val="00A22DDA"/>
    <w:rsid w:val="00A87A11"/>
    <w:rsid w:val="00B778C3"/>
    <w:rsid w:val="00BB0661"/>
    <w:rsid w:val="00BE174F"/>
    <w:rsid w:val="00D90E60"/>
    <w:rsid w:val="00DD7619"/>
    <w:rsid w:val="00EC443F"/>
    <w:rsid w:val="00F15A3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2C69A"/>
  <w15:chartTrackingRefBased/>
  <w15:docId w15:val="{633F6AE3-9007-4EF1-BB80-9510C707E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2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771</TotalTime>
  <Pages>1</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Chandana Nukala</dc:creator>
  <cp:keywords/>
  <dc:description/>
  <cp:lastModifiedBy>Chandana Nukala</cp:lastModifiedBy>
  <cp:revision>4</cp:revision>
  <dcterms:created xsi:type="dcterms:W3CDTF">2022-06-07T07:10:00Z</dcterms:created>
  <dcterms:modified xsi:type="dcterms:W3CDTF">2022-06-07T20:01:00Z</dcterms:modified>
</cp:coreProperties>
</file>