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alibri-Bold" w:cs="Times New Roman"/>
          <w:b/>
          <w:bCs/>
          <w:color w:val="000000"/>
          <w:kern w:val="0"/>
          <w:sz w:val="22"/>
          <w:szCs w:val="22"/>
          <w:lang w:val="en-US" w:eastAsia="zh-CN" w:bidi="ar"/>
        </w:rPr>
        <w:t>A. Cohort Information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1. Number of Customers – 20000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2.</w:t>
      </w:r>
      <w:r>
        <w:rPr>
          <w:rFonts w:hint="default" w:ascii="Times New Roman" w:hAnsi="Times New Roman" w:eastAsia="SimSun" w:cs="Times New Roman"/>
          <w:color w:val="auto"/>
          <w:kern w:val="0"/>
          <w:sz w:val="28"/>
          <w:szCs w:val="28"/>
          <w:shd w:val="clear" w:color="auto" w:fill="auto"/>
          <w:lang w:val="en-US" w:eastAsia="zh-CN" w:bidi="ar"/>
        </w:rPr>
        <w:t xml:space="preserve"> </w:t>
      </w:r>
      <w:r>
        <w:rPr>
          <w:rFonts w:hint="default" w:ascii="Times New Roman" w:hAnsi="Times New Roman" w:eastAsia="Consolas" w:cs="Times New Roman"/>
          <w:i w:val="0"/>
          <w:iCs w:val="0"/>
          <w:caps w:val="0"/>
          <w:color w:val="auto"/>
          <w:spacing w:val="0"/>
          <w:sz w:val="20"/>
          <w:szCs w:val="20"/>
          <w:shd w:val="clear" w:color="auto" w:fill="auto"/>
        </w:rPr>
        <w:t>Minimum Customer id 1000021 Maximum Customer id 9999967</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2"/>
          <w:szCs w:val="22"/>
          <w:lang w:val="en-US" w:eastAsia="zh-CN" w:bidi="ar"/>
        </w:rPr>
        <w:t xml:space="preserve">3. Number of Unique Customer ID’s - </w:t>
      </w:r>
      <w:r>
        <w:rPr>
          <w:rFonts w:hint="default" w:ascii="Times New Roman" w:hAnsi="Times New Roman" w:eastAsia="Consolas" w:cs="Times New Roman"/>
          <w:color w:val="000000"/>
          <w:kern w:val="0"/>
          <w:sz w:val="19"/>
          <w:szCs w:val="19"/>
          <w:lang w:val="en-US" w:eastAsia="zh-CN" w:bidi="ar"/>
        </w:rPr>
        <w:t>20000</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 Min, P25, Median, P75, Max, Mean, and Standard Deviation for the age of customers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default" w:ascii="Calibri" w:hAnsi="Calibri" w:cs="Calibri"/>
                <w:i w:val="0"/>
                <w:iCs w:val="0"/>
                <w:color w:val="000000"/>
                <w:sz w:val="22"/>
                <w:szCs w:val="22"/>
                <w:u w:val="none"/>
                <w:lang w:val="en-IN"/>
              </w:rPr>
            </w:pPr>
            <w:r>
              <w:rPr>
                <w:rFonts w:hint="default" w:ascii="Calibri" w:hAnsi="Calibri" w:cs="Calibri"/>
                <w:i w:val="0"/>
                <w:iCs w:val="0"/>
                <w:color w:val="000000"/>
                <w:sz w:val="22"/>
                <w:szCs w:val="22"/>
                <w:u w:val="none"/>
                <w:lang w:val="en-IN"/>
              </w:rPr>
              <w:t>Stats</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50.57265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17.38451417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80</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Frequency table for Gender of the customers (category, number of observations as frequency, percent frequency, cumulative frequency, cumulative percent frequency)</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Gender</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Female</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Male</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9963</w:t>
            </w:r>
          </w:p>
        </w:tc>
      </w:tr>
    </w:tbl>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Frequency table for Marital Status of the customers (category, number of observations as frequency, percent frequency, cumulative frequency, cumulative percent frequency)</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Marital Status</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Married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Single</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8277</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US" w:eastAsia="zh-CN" w:bidi="ar"/>
        </w:rPr>
        <w:t xml:space="preserve">7.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Provide percent frequency of Marital Status for the following categories separately: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 For customers with age in [20, 30]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 For customers with age in (30, 60]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 For customers with age in (60, 80]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W w:w="291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972"/>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Age</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Marital Status</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(20, 30]</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Single</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2473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Married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(30, 60]</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Married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Single</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(60, 80]</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Single</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Married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3315</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8 .</w:t>
      </w:r>
      <w:r>
        <w:rPr>
          <w:rFonts w:hint="default" w:ascii="Times New Roman" w:hAnsi="Times New Roman" w:eastAsia="SimSun" w:cs="Times New Roman"/>
          <w:color w:val="000000"/>
          <w:kern w:val="0"/>
          <w:sz w:val="24"/>
          <w:szCs w:val="24"/>
          <w:lang w:val="en-US" w:eastAsia="zh-CN" w:bidi="ar"/>
        </w:rPr>
        <w:t xml:space="preserve">Frequency table for Number of Children of the customers (category, number of observations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as frequency, percent frequency, cumulative frequency, cumulative percent frequency)</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84"/>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Number of Children</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974</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9. Provide percent frequency of Number of Children for the following categories separately: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 For customers with age in [20, 40]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b. For customers with age in (40, 80]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W w:w="291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984"/>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Age</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Number of Children</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(20, 40]</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(40, 80]</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692</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2"/>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Frequency table for Education Level of the customers (category, number of observations as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frequency, percent frequency, cumulative frequency, cumulative percent frequency)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127"/>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Education Level</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5412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793</w:t>
            </w:r>
          </w:p>
        </w:tc>
      </w:tr>
    </w:tbl>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11. Provide percent frequency of Education Level for the following categories separately: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 For customers with age in [20, 25]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 For customers with age in (25, 35]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 For customers with age in (35, 80]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W w:w="291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127"/>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Age</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Education Level</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(20, 25]</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 35]</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(35, 80]</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7618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noWrap/>
            <w:vAlign w:val="top"/>
          </w:tcPr>
          <w:p>
            <w:pPr>
              <w:jc w:val="center"/>
              <w:rPr>
                <w:rFonts w:hint="default" w:ascii="Calibri" w:hAnsi="Calibri" w:cs="Calibri"/>
                <w:b/>
                <w:bCs/>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717</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12 .</w:t>
      </w:r>
      <w:r>
        <w:rPr>
          <w:rFonts w:hint="default" w:ascii="Times New Roman" w:hAnsi="Times New Roman" w:eastAsia="SimSun" w:cs="Times New Roman"/>
          <w:color w:val="000000"/>
          <w:kern w:val="0"/>
          <w:sz w:val="24"/>
          <w:szCs w:val="24"/>
          <w:lang w:val="en-US" w:eastAsia="zh-CN" w:bidi="ar"/>
        </w:rPr>
        <w:t>Min, P25, Median, P75, Max, Mean, and Standard Deviation for the Annual Income of customers.</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Annual Income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81895.9024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21104.80815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67392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147680</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 xml:space="preserve">13 </w:t>
      </w:r>
      <w:r>
        <w:rPr>
          <w:rFonts w:hint="default" w:ascii="Times New Roman" w:hAnsi="Times New Roman" w:eastAsia="SimSun" w:cs="Times New Roman"/>
          <w:color w:val="000000"/>
          <w:kern w:val="0"/>
          <w:sz w:val="24"/>
          <w:szCs w:val="24"/>
          <w:lang w:val="en-US" w:eastAsia="zh-CN" w:bidi="ar"/>
        </w:rPr>
        <w:t xml:space="preserve">Frequency table for Number of Accounts of the customers (category, number of observations </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as frequency, percent frequency, cumulative frequency, cumulative percent frequency)</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52"/>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Number of Accounts</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4634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6</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722</w:t>
            </w:r>
          </w:p>
        </w:tc>
      </w:tr>
    </w:tbl>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3"/>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Min, P25, Median, P75, Max, Mean, and Standard Deviation for the Total Credit Line of customers.</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Total Credit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21472.45776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12402.05714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12105.6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19136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28121.6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83616</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C4144"/>
          <w:kern w:val="0"/>
          <w:sz w:val="24"/>
          <w:szCs w:val="24"/>
          <w:lang w:val="en-US" w:eastAsia="zh-CN" w:bidi="ar"/>
        </w:rPr>
        <w:t xml:space="preserve">B. Accounts information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minimum and maximum for the Date Opened across the entire cohort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Consolas" w:cs="Times New Roman"/>
          <w:i w:val="0"/>
          <w:iCs w:val="0"/>
          <w:caps w:val="0"/>
          <w:color w:val="auto"/>
          <w:spacing w:val="0"/>
          <w:sz w:val="22"/>
          <w:szCs w:val="22"/>
        </w:rPr>
      </w:pPr>
      <w:r>
        <w:rPr>
          <w:rFonts w:hint="default" w:ascii="Times New Roman" w:hAnsi="Times New Roman" w:eastAsia="Consolas" w:cs="Times New Roman"/>
          <w:i w:val="0"/>
          <w:iCs w:val="0"/>
          <w:caps w:val="0"/>
          <w:color w:val="auto"/>
          <w:spacing w:val="0"/>
          <w:sz w:val="22"/>
          <w:szCs w:val="22"/>
        </w:rPr>
        <w:t>Min date opened:1942-01-02 , Max date opened:</w:t>
      </w:r>
      <w:r>
        <w:rPr>
          <w:rFonts w:hint="default" w:ascii="Times New Roman" w:hAnsi="Times New Roman" w:eastAsia="Consolas" w:cs="Times New Roman"/>
          <w:i w:val="0"/>
          <w:iCs w:val="0"/>
          <w:caps w:val="0"/>
          <w:color w:val="auto"/>
          <w:spacing w:val="0"/>
          <w:sz w:val="22"/>
          <w:szCs w:val="22"/>
          <w:lang w:val="en-IN"/>
        </w:rPr>
        <w:t xml:space="preserve"> </w:t>
      </w:r>
      <w:r>
        <w:rPr>
          <w:rFonts w:hint="default" w:ascii="Times New Roman" w:hAnsi="Times New Roman" w:eastAsia="Consolas" w:cs="Times New Roman"/>
          <w:i w:val="0"/>
          <w:iCs w:val="0"/>
          <w:caps w:val="0"/>
          <w:color w:val="auto"/>
          <w:spacing w:val="0"/>
          <w:sz w:val="22"/>
          <w:szCs w:val="22"/>
        </w:rPr>
        <w:t>2001-12-31</w:t>
      </w:r>
    </w:p>
    <w:p>
      <w:pPr>
        <w:keepNext w:val="0"/>
        <w:keepLines w:val="0"/>
        <w:widowControl/>
        <w:numPr>
          <w:numId w:val="0"/>
        </w:numPr>
        <w:suppressLineNumbers w:val="0"/>
        <w:jc w:val="left"/>
        <w:rPr>
          <w:rFonts w:hint="default" w:ascii="Times New Roman" w:hAnsi="Times New Roman" w:eastAsia="Consolas" w:cs="Times New Roman"/>
          <w:i w:val="0"/>
          <w:iCs w:val="0"/>
          <w:caps w:val="0"/>
          <w:color w:val="auto"/>
          <w:spacing w:val="0"/>
          <w:sz w:val="20"/>
          <w:szCs w:val="20"/>
        </w:rPr>
      </w:pPr>
    </w:p>
    <w:p>
      <w:pPr>
        <w:keepNext w:val="0"/>
        <w:keepLines w:val="0"/>
        <w:widowControl/>
        <w:numPr>
          <w:numId w:val="0"/>
        </w:numPr>
        <w:suppressLineNumbers w:val="0"/>
        <w:jc w:val="left"/>
        <w:rPr>
          <w:rFonts w:hint="default" w:ascii="Times New Roman" w:hAnsi="Times New Roman" w:eastAsia="Consolas" w:cs="Times New Roman"/>
          <w:i w:val="0"/>
          <w:iCs w:val="0"/>
          <w:caps w:val="0"/>
          <w:color w:val="auto"/>
          <w:spacing w:val="0"/>
          <w:sz w:val="20"/>
          <w:szCs w:val="20"/>
          <w:lang w:val="en-US" w:eastAsia="zh-CN"/>
        </w:rPr>
      </w:pPr>
    </w:p>
    <w:p>
      <w:pPr>
        <w:keepNext w:val="0"/>
        <w:keepLines w:val="0"/>
        <w:widowControl/>
        <w:numPr>
          <w:ilvl w:val="0"/>
          <w:numId w:val="4"/>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Min, P25, Median, P75, Max, Mean, and Standard Deviation for the Age of the accounts (as of January 1</w:t>
      </w:r>
      <w:r>
        <w:rPr>
          <w:rFonts w:hint="default" w:ascii="Times New Roman" w:hAnsi="Times New Roman" w:eastAsia="SimSun" w:cs="Times New Roman"/>
          <w:color w:val="000000"/>
          <w:kern w:val="0"/>
          <w:sz w:val="16"/>
          <w:szCs w:val="16"/>
          <w:lang w:val="en-US" w:eastAsia="zh-CN" w:bidi="ar"/>
        </w:rPr>
        <w:t>st</w:t>
      </w:r>
      <w:r>
        <w:rPr>
          <w:rFonts w:hint="default" w:ascii="Times New Roman" w:hAnsi="Times New Roman" w:eastAsia="SimSun" w:cs="Times New Roman"/>
          <w:color w:val="000000"/>
          <w:kern w:val="0"/>
          <w:sz w:val="24"/>
          <w:szCs w:val="24"/>
          <w:lang w:val="en-US" w:eastAsia="zh-CN" w:bidi="ar"/>
        </w:rPr>
        <w:t xml:space="preserve">, 2022, calculated in years).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Accounts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49.57265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17.38451417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w:t>
            </w:r>
          </w:p>
        </w:tc>
      </w:tr>
    </w:tbl>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3. Frequency table for Account Age Flag (category, number of observations as frequency, percent frequency, cumulative frequency, cumulative percent frequency) (Account Age Flag</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is column in your data with values either True or False; the condition evaluated to get the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Boolean is: (</w:t>
      </w:r>
      <w:r>
        <w:rPr>
          <w:rFonts w:ascii="Consolas" w:hAnsi="Consolas" w:eastAsia="Consolas" w:cs="Consolas"/>
          <w:color w:val="000000"/>
          <w:kern w:val="0"/>
          <w:sz w:val="24"/>
          <w:szCs w:val="24"/>
          <w:lang w:val="en-US" w:eastAsia="zh-CN" w:bidi="ar"/>
        </w:rPr>
        <w:t>Customer’s Age – Account’s Age &gt;= 20</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81"/>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AccountAgeFlag</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TRUE</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20000</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4 .</w:t>
      </w:r>
      <w:r>
        <w:rPr>
          <w:rFonts w:hint="default" w:ascii="Times New Roman" w:hAnsi="Times New Roman" w:eastAsia="SimSun" w:cs="Times New Roman"/>
          <w:color w:val="000000"/>
          <w:kern w:val="0"/>
          <w:sz w:val="24"/>
          <w:szCs w:val="24"/>
          <w:lang w:val="en-US" w:eastAsia="zh-CN" w:bidi="ar"/>
        </w:rPr>
        <w:t xml:space="preserve">The minimum and maximum Account Number in your results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Consolas" w:cs="Times New Roman"/>
          <w:i w:val="0"/>
          <w:iCs w:val="0"/>
          <w:caps w:val="0"/>
          <w:color w:val="auto"/>
          <w:spacing w:val="0"/>
          <w:sz w:val="21"/>
          <w:szCs w:val="21"/>
        </w:rPr>
        <w:t>Minimum Account Number :10000211, Maximum Account Number : 99999671</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5 .</w:t>
      </w:r>
      <w:r>
        <w:rPr>
          <w:rFonts w:hint="default" w:ascii="Times New Roman" w:hAnsi="Times New Roman" w:eastAsia="SimSun" w:cs="Times New Roman"/>
          <w:color w:val="000000"/>
          <w:kern w:val="0"/>
          <w:sz w:val="24"/>
          <w:szCs w:val="24"/>
          <w:lang w:val="en-US" w:eastAsia="zh-CN" w:bidi="ar"/>
        </w:rPr>
        <w:t xml:space="preserve">Frequency table for last digit of the Account Number (category, number of </w:t>
      </w:r>
      <w:r>
        <w:rPr>
          <w:rFonts w:hint="default" w:ascii="Times New Roman" w:hAnsi="Times New Roman" w:eastAsia="SimSun" w:cs="Times New Roman"/>
          <w:color w:val="000000"/>
          <w:kern w:val="0"/>
          <w:sz w:val="24"/>
          <w:szCs w:val="24"/>
          <w:lang w:val="en-IN" w:eastAsia="zh-CN" w:bidi="ar"/>
        </w:rPr>
        <w:t>o</w:t>
      </w:r>
      <w:r>
        <w:rPr>
          <w:rFonts w:hint="default" w:ascii="Times New Roman" w:hAnsi="Times New Roman" w:eastAsia="SimSun" w:cs="Times New Roman"/>
          <w:color w:val="000000"/>
          <w:kern w:val="0"/>
          <w:sz w:val="24"/>
          <w:szCs w:val="24"/>
          <w:lang w:val="en-US" w:eastAsia="zh-CN" w:bidi="ar"/>
        </w:rPr>
        <w:t>bservations as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frequency, percent frequency, cumulative frequency, cumulative percent frequency)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tbl>
      <w:tblPr>
        <w:tblW w:w="246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345"/>
        <w:gridCol w:w="1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345" w:type="dxa"/>
            <w:tcBorders>
              <w:top w:val="nil"/>
              <w:left w:val="nil"/>
              <w:bottom w:val="nil"/>
              <w:right w:val="nil"/>
            </w:tcBorders>
            <w:shd w:val="clear"/>
            <w:noWrap/>
            <w:vAlign w:val="bottom"/>
          </w:tcPr>
          <w:p>
            <w:pPr>
              <w:rPr>
                <w:rFonts w:hint="default" w:ascii="Calibri" w:hAnsi="Calibri" w:cs="Calibri"/>
                <w:i w:val="0"/>
                <w:iCs w:val="0"/>
                <w:color w:val="000000"/>
                <w:sz w:val="22"/>
                <w:szCs w:val="22"/>
                <w:u w:val="none"/>
                <w:lang w:val="en-IN"/>
              </w:rPr>
            </w:pPr>
            <w:r>
              <w:rPr>
                <w:rFonts w:hint="default" w:ascii="Calibri" w:hAnsi="Calibri" w:cs="Calibri"/>
                <w:b/>
                <w:bCs/>
                <w:i w:val="0"/>
                <w:iCs w:val="0"/>
                <w:color w:val="000000"/>
                <w:sz w:val="22"/>
                <w:szCs w:val="22"/>
                <w:u w:val="none"/>
                <w:lang w:val="en-IN"/>
              </w:rPr>
              <w:t>Last Digit</w:t>
            </w:r>
          </w:p>
        </w:tc>
        <w:tc>
          <w:tcPr>
            <w:tcW w:w="1124"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345"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1124" w:type="dxa"/>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345"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1124" w:type="dxa"/>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4634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345"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1124" w:type="dxa"/>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3619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345"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4</w:t>
            </w:r>
          </w:p>
        </w:tc>
        <w:tc>
          <w:tcPr>
            <w:tcW w:w="1124" w:type="dxa"/>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345"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w:t>
            </w:r>
          </w:p>
        </w:tc>
        <w:tc>
          <w:tcPr>
            <w:tcW w:w="1124" w:type="dxa"/>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1345"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6</w:t>
            </w:r>
          </w:p>
        </w:tc>
        <w:tc>
          <w:tcPr>
            <w:tcW w:w="1124" w:type="dxa"/>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722</w:t>
            </w:r>
          </w:p>
        </w:tc>
      </w:tr>
    </w:tbl>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6 .</w:t>
      </w:r>
      <w:r>
        <w:rPr>
          <w:rFonts w:hint="default" w:ascii="Times New Roman" w:hAnsi="Times New Roman" w:eastAsia="SimSun" w:cs="Times New Roman"/>
          <w:color w:val="000000"/>
          <w:kern w:val="0"/>
          <w:sz w:val="24"/>
          <w:szCs w:val="24"/>
          <w:lang w:val="en-US" w:eastAsia="zh-CN" w:bidi="ar"/>
        </w:rPr>
        <w:t xml:space="preserve">Min, P25, Median, P75, Max, Mean, and Standard Deviation for the Account Credit Line.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IN" w:eastAsia="zh-CN" w:bidi="ar"/>
              </w:rPr>
              <w:t>Account</w:t>
            </w:r>
            <w:r>
              <w:rPr>
                <w:rFonts w:hint="default" w:ascii="Calibri" w:hAnsi="Calibri" w:eastAsia="SimSun" w:cs="Calibri"/>
                <w:b/>
                <w:bCs/>
                <w:i w:val="0"/>
                <w:iCs w:val="0"/>
                <w:color w:val="000000"/>
                <w:kern w:val="0"/>
                <w:sz w:val="22"/>
                <w:szCs w:val="22"/>
                <w:u w:val="none"/>
                <w:bdr w:val="none" w:color="auto" w:sz="0" w:space="0"/>
                <w:lang w:val="en-US" w:eastAsia="zh-CN" w:bidi="ar"/>
              </w:rPr>
              <w:t xml:space="preserve"> Credit Line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21700.11168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12476.66256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12147.2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19593.6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28454.4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83616</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7. Frequency table for Account Credit Line Flag (category, number of observations as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frequency, percent frequency, cumulative frequency, cumulative percent frequency)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(Account Credit Line Flag is column in your data with values either True or False; the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condition evaluated to get the Boolean is: (</w:t>
      </w:r>
      <w:r>
        <w:rPr>
          <w:rFonts w:hint="default" w:ascii="Consolas" w:hAnsi="Consolas" w:eastAsia="Consolas" w:cs="Consolas"/>
          <w:color w:val="000000"/>
          <w:kern w:val="0"/>
          <w:sz w:val="24"/>
          <w:szCs w:val="24"/>
          <w:lang w:val="en-US" w:eastAsia="zh-CN" w:bidi="ar"/>
        </w:rPr>
        <w:t xml:space="preserve">sum(Account CreditLines)==Total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Consolas" w:hAnsi="Consolas" w:eastAsia="Consolas" w:cs="Consolas"/>
          <w:color w:val="000000"/>
          <w:kern w:val="0"/>
          <w:sz w:val="24"/>
          <w:szCs w:val="24"/>
          <w:lang w:val="en-US" w:eastAsia="zh-CN" w:bidi="ar"/>
        </w:rPr>
        <w:t>Credit Line</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Style w:val="3"/>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62"/>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AccountCreditLineFlag</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FALSE</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20000</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8 .</w:t>
      </w:r>
      <w:r>
        <w:rPr>
          <w:rFonts w:hint="default" w:ascii="Times New Roman" w:hAnsi="Times New Roman" w:eastAsia="SimSun" w:cs="Times New Roman"/>
          <w:color w:val="000000"/>
          <w:kern w:val="0"/>
          <w:sz w:val="24"/>
          <w:szCs w:val="24"/>
          <w:lang w:val="en-US" w:eastAsia="zh-CN" w:bidi="ar"/>
        </w:rPr>
        <w:t xml:space="preserve">Min, P25, Median, P75, Max, Mean, and Standard Deviation for the Annual Fee.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75.26763399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53.91006162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2.295290859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33.78502585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62.30519794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103.4080011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409.6834638</w:t>
            </w:r>
          </w:p>
        </w:tc>
      </w:tr>
    </w:tbl>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9. Frequency table for Annual Fee Flag (category, number of observations as frequency, percent frequency, cumulative frequency, cumulative percent frequency) (Account Fee Flag is column in your data with values either True or False; the condition evaluated to get the Boolean is: (</w:t>
      </w:r>
      <w:r>
        <w:rPr>
          <w:rFonts w:hint="default" w:ascii="Consolas" w:hAnsi="Consolas" w:eastAsia="Consolas" w:cs="Consolas"/>
          <w:color w:val="000000"/>
          <w:kern w:val="0"/>
          <w:sz w:val="24"/>
          <w:szCs w:val="24"/>
          <w:lang w:val="en-US" w:eastAsia="zh-CN" w:bidi="ar"/>
        </w:rPr>
        <w:t xml:space="preserve">Annual Fee == Account Credit Line </w:t>
      </w:r>
      <w:r>
        <w:rPr>
          <w:rFonts w:ascii="Cambria Math" w:hAnsi="Cambria Math" w:eastAsia="Cambria Math" w:cs="Cambria Math"/>
          <w:color w:val="000000"/>
          <w:kern w:val="0"/>
          <w:sz w:val="24"/>
          <w:szCs w:val="24"/>
          <w:lang w:val="en-US" w:eastAsia="zh-CN" w:bidi="ar"/>
        </w:rPr>
        <w:t xml:space="preserve">× </w:t>
      </w:r>
      <w:r>
        <w:rPr>
          <w:rFonts w:hint="default" w:ascii="Consolas" w:hAnsi="Consolas" w:eastAsia="Consolas" w:cs="Consolas"/>
          <w:color w:val="000000"/>
          <w:kern w:val="0"/>
          <w:sz w:val="24"/>
          <w:szCs w:val="24"/>
          <w:lang w:val="en-US" w:eastAsia="zh-CN" w:bidi="ar"/>
        </w:rPr>
        <w:t>0.01</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557"/>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AnnualFeeFlag</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FALSE</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20000</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5"/>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Min, P25, Median, P75, Max, Mean, and Standard Deviation for the Annual Interest Rate.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0.224912854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0.043270538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0.150001785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0.187504434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0.224856329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0.262519617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0.299990406</w:t>
            </w:r>
          </w:p>
        </w:tc>
      </w:tr>
    </w:tbl>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TimesNewRomanPS-BoldMT" w:cs="Times New Roman"/>
          <w:b/>
          <w:bCs/>
          <w:color w:val="0C4144"/>
          <w:kern w:val="0"/>
          <w:sz w:val="24"/>
          <w:szCs w:val="24"/>
          <w:lang w:val="en-US" w:eastAsia="zh-CN" w:bidi="ar"/>
        </w:rPr>
        <w:t xml:space="preserve">C. Account Activity information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1. Min, P25, Median, P75, Max, Mean, and Standard Deviation for the Number of Transactions (Purchase or Cash Advance) for each card during the activity period.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lang w:val="en-IN"/>
              </w:rPr>
            </w:pPr>
            <w:r>
              <w:rPr>
                <w:rFonts w:hint="default" w:ascii="Calibri" w:hAnsi="Calibri" w:cs="Calibri"/>
                <w:b/>
                <w:bCs/>
                <w:i w:val="0"/>
                <w:iCs w:val="0"/>
                <w:color w:val="000000"/>
                <w:sz w:val="22"/>
                <w:szCs w:val="22"/>
                <w:u w:val="none"/>
                <w:lang w:val="en-IN"/>
              </w:rPr>
              <w:t>Number of Transactions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150.222245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38.01633877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229</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Min, P25, Median, P75, Max, Mean, and Standard Deviation for the Number of Purchases.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lang w:val="en-IN"/>
              </w:rPr>
            </w:pPr>
            <w:r>
              <w:rPr>
                <w:rFonts w:hint="default" w:ascii="Calibri" w:hAnsi="Calibri" w:cs="Calibri"/>
                <w:b/>
                <w:bCs/>
                <w:i w:val="0"/>
                <w:iCs w:val="0"/>
                <w:color w:val="000000"/>
                <w:sz w:val="22"/>
                <w:szCs w:val="22"/>
                <w:u w:val="none"/>
                <w:lang w:val="en-IN"/>
              </w:rPr>
              <w:t>Number of Purchases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72.62839311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18.79543256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116</w:t>
            </w:r>
          </w:p>
        </w:tc>
      </w:tr>
    </w:tbl>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Min, P25, Median, P75, Max, Mean, and Standard Deviation for the Number of Cash Advances.</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lang w:val="en-IN"/>
              </w:rPr>
            </w:pPr>
            <w:r>
              <w:rPr>
                <w:rFonts w:hint="default" w:ascii="Calibri" w:hAnsi="Calibri" w:cs="Calibri"/>
                <w:b/>
                <w:bCs/>
                <w:i w:val="0"/>
                <w:iCs w:val="0"/>
                <w:color w:val="000000"/>
                <w:sz w:val="22"/>
                <w:szCs w:val="22"/>
                <w:u w:val="none"/>
                <w:lang w:val="en-IN"/>
              </w:rPr>
              <w:t>Number of Cash Advances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51476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3.993550392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2.046206686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Min, P25, Median, P75, Max, Mean, and Standard Deviation for all the Purchase Amounts.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lang w:val="en-IN"/>
              </w:rPr>
            </w:pPr>
            <w:r>
              <w:rPr>
                <w:rFonts w:hint="default" w:ascii="Calibri" w:hAnsi="Calibri" w:cs="Calibri"/>
                <w:b/>
                <w:bCs/>
                <w:i w:val="0"/>
                <w:iCs w:val="0"/>
                <w:color w:val="000000"/>
                <w:sz w:val="22"/>
                <w:szCs w:val="22"/>
                <w:u w:val="none"/>
                <w:lang w:val="en-IN"/>
              </w:rPr>
              <w:t>Purchase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3898329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268.7927311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1149.70884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2.90109E-24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0.001129525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0.352518276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19.05605069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38652.3866</w:t>
            </w:r>
          </w:p>
        </w:tc>
      </w:tr>
    </w:tbl>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Min, P25, Median, P75, Max, Mean, and Standard Deviation for all the Cash Advance Amounts.</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Times New Roman" w:hAnsi="Times New Roman" w:eastAsia="SimSun" w:cs="Times New Roman"/>
                <w:color w:val="000000"/>
                <w:kern w:val="0"/>
                <w:sz w:val="24"/>
                <w:szCs w:val="24"/>
                <w:lang w:val="en-US" w:eastAsia="zh-CN" w:bidi="ar"/>
              </w:rPr>
              <w:t>Cash Advance Amounts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205572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29.1397548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119.4401323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1.18506E-24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0.000143932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0.044439698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2.257448556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3274.703094</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 Min, P25, Median, P75, Max, Mean, and Standard Deviation for all the Payments Amounts.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Times New Roman" w:hAnsi="Times New Roman" w:eastAsia="SimSun" w:cs="Times New Roman"/>
                <w:color w:val="000000"/>
                <w:kern w:val="0"/>
                <w:sz w:val="24"/>
                <w:szCs w:val="24"/>
                <w:lang w:val="en-US" w:eastAsia="zh-CN" w:bidi="ar"/>
              </w:rPr>
              <w:t>Payments Amounts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3848287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169.0058431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886.2219555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0.001884428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3.671559853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38680.83108</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7 .</w:t>
      </w:r>
      <w:r>
        <w:rPr>
          <w:rFonts w:hint="default" w:ascii="Times New Roman" w:hAnsi="Times New Roman" w:eastAsia="SimSun" w:cs="Times New Roman"/>
          <w:color w:val="000000"/>
          <w:kern w:val="0"/>
          <w:sz w:val="24"/>
          <w:szCs w:val="24"/>
          <w:lang w:val="en-US" w:eastAsia="zh-CN" w:bidi="ar"/>
        </w:rPr>
        <w:t xml:space="preserve">Min, P25, Median, P75, Max, Mean, and Standard Deviation for all the Closing Balances.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Times New Roman" w:hAnsi="Times New Roman" w:eastAsia="SimSun" w:cs="Times New Roman"/>
                <w:color w:val="000000"/>
                <w:kern w:val="0"/>
                <w:sz w:val="24"/>
                <w:szCs w:val="24"/>
                <w:lang w:val="en-US" w:eastAsia="zh-CN" w:bidi="ar"/>
              </w:rPr>
              <w:t xml:space="preserve"> Closing Balances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22.63171988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182.513513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6.89255E-05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30.00510544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13077.16449</w:t>
            </w:r>
          </w:p>
        </w:tc>
      </w:tr>
    </w:tbl>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8 .</w:t>
      </w:r>
      <w:r>
        <w:rPr>
          <w:rFonts w:hint="default" w:ascii="Times New Roman" w:hAnsi="Times New Roman" w:eastAsia="SimSun" w:cs="Times New Roman"/>
          <w:color w:val="000000"/>
          <w:kern w:val="0"/>
          <w:sz w:val="24"/>
          <w:szCs w:val="24"/>
          <w:lang w:val="en-US" w:eastAsia="zh-CN" w:bidi="ar"/>
        </w:rPr>
        <w:t>Min, P25, Median, P75, Max, Mean, and Standard Deviation for all the Minimum Amounts Due.</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Times New Roman" w:hAnsi="Times New Roman" w:eastAsia="SimSun" w:cs="Times New Roman"/>
                <w:color w:val="000000"/>
                <w:kern w:val="0"/>
                <w:sz w:val="24"/>
                <w:szCs w:val="24"/>
                <w:lang w:val="en-US" w:eastAsia="zh-CN" w:bidi="ar"/>
              </w:rPr>
              <w:t>Minimum Amounts Due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2.263171988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18.2513513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6.89255E-06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3.000510544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1307.716449</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9 .</w:t>
      </w:r>
      <w:r>
        <w:rPr>
          <w:rFonts w:hint="default" w:ascii="Times New Roman" w:hAnsi="Times New Roman" w:eastAsia="SimSun" w:cs="Times New Roman"/>
          <w:color w:val="000000"/>
          <w:kern w:val="0"/>
          <w:sz w:val="24"/>
          <w:szCs w:val="24"/>
          <w:lang w:val="en-US" w:eastAsia="zh-CN" w:bidi="ar"/>
        </w:rPr>
        <w:t>Min, P25, Median, P75, Max, Mean, and Standard Deviation for all the Total Purchase Amounts of the month.</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Times New Roman" w:hAnsi="Times New Roman" w:eastAsia="SimSun" w:cs="Times New Roman"/>
                <w:color w:val="000000"/>
                <w:kern w:val="0"/>
                <w:sz w:val="24"/>
                <w:szCs w:val="24"/>
                <w:lang w:val="en-US" w:eastAsia="zh-CN" w:bidi="ar"/>
              </w:rPr>
              <w:t>Total Purchase Amounts of the 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19521.98414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18827.5076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279.2927888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7151.067915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13795.72472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25395.19246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331079.4348</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10 .</w:t>
      </w:r>
      <w:r>
        <w:rPr>
          <w:rFonts w:hint="default" w:ascii="Times New Roman" w:hAnsi="Times New Roman" w:eastAsia="SimSun" w:cs="Times New Roman"/>
          <w:color w:val="000000"/>
          <w:kern w:val="0"/>
          <w:sz w:val="24"/>
          <w:szCs w:val="24"/>
          <w:lang w:val="en-US" w:eastAsia="zh-CN" w:bidi="ar"/>
        </w:rPr>
        <w:t xml:space="preserve">Min, P25, Median, P75, Max, Mean, and Standard Deviation for all the Total Cash Advance Amounts of the month.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lang w:val="en-IN"/>
              </w:rPr>
            </w:pPr>
            <w:r>
              <w:rPr>
                <w:rFonts w:hint="default" w:ascii="Calibri" w:hAnsi="Calibri" w:cs="Calibri"/>
                <w:b/>
                <w:bCs/>
                <w:i w:val="0"/>
                <w:iCs w:val="0"/>
                <w:color w:val="000000"/>
                <w:sz w:val="22"/>
                <w:szCs w:val="22"/>
                <w:u w:val="none"/>
                <w:lang w:val="en-IN"/>
              </w:rPr>
              <w:t>Monthly Cash Advaces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111.6034965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268.8421724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0.272104422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6.612697032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87.4049421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6664.187825</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IN" w:eastAsia="zh-CN" w:bidi="ar"/>
        </w:rPr>
        <w:t>11 .</w:t>
      </w:r>
      <w:r>
        <w:rPr>
          <w:rFonts w:hint="default" w:ascii="Times New Roman" w:hAnsi="Times New Roman" w:eastAsia="SimSun" w:cs="Times New Roman"/>
          <w:color w:val="000000"/>
          <w:kern w:val="0"/>
          <w:sz w:val="24"/>
          <w:szCs w:val="24"/>
          <w:lang w:val="en-US" w:eastAsia="zh-CN" w:bidi="ar"/>
        </w:rPr>
        <w:t>Min, P25, Median, P75, Max, Mean, and Standard Deviation for all the Payment Amounts of the month.</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lang w:val="en-IN"/>
              </w:rPr>
            </w:pPr>
            <w:r>
              <w:rPr>
                <w:rFonts w:hint="default" w:ascii="Calibri" w:hAnsi="Calibri" w:cs="Calibri"/>
                <w:b/>
                <w:bCs/>
                <w:i w:val="0"/>
                <w:iCs w:val="0"/>
                <w:color w:val="000000"/>
                <w:sz w:val="22"/>
                <w:szCs w:val="22"/>
                <w:u w:val="none"/>
                <w:lang w:val="en-IN"/>
              </w:rPr>
              <w:t>Monthly Payment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12117.05615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15402.75946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2607.606031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6914.993578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15702.73325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309621.1286</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12 .</w:t>
      </w:r>
      <w:r>
        <w:rPr>
          <w:rFonts w:hint="default" w:ascii="Times New Roman" w:hAnsi="Times New Roman" w:eastAsia="SimSun" w:cs="Times New Roman"/>
          <w:color w:val="000000"/>
          <w:kern w:val="0"/>
          <w:sz w:val="24"/>
          <w:szCs w:val="24"/>
          <w:lang w:val="en-US" w:eastAsia="zh-CN" w:bidi="ar"/>
        </w:rPr>
        <w:t>Min, P25, Median, P75, Max, Mean, and Standard Deviation for all the Total Interests of the month.</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194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lang w:val="en-IN"/>
              </w:rPr>
            </w:pPr>
            <w:r>
              <w:rPr>
                <w:rFonts w:hint="default" w:ascii="Calibri" w:hAnsi="Calibri" w:cs="Calibri"/>
                <w:b/>
                <w:bCs/>
                <w:i w:val="0"/>
                <w:iCs w:val="0"/>
                <w:color w:val="000000"/>
                <w:sz w:val="22"/>
                <w:szCs w:val="22"/>
                <w:u w:val="none"/>
                <w:lang w:val="en-IN"/>
              </w:rPr>
              <w:t>Monthly Interest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mean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6.953949176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std</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55.10262454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min</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50%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2.10382E-05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8.785658855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max</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4071.543997</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IN" w:eastAsia="zh-CN" w:bidi="ar"/>
        </w:rPr>
        <w:t>13 .</w:t>
      </w:r>
      <w:bookmarkStart w:id="0" w:name="_GoBack"/>
      <w:bookmarkEnd w:id="0"/>
      <w:r>
        <w:rPr>
          <w:rFonts w:hint="default" w:ascii="Times New Roman" w:hAnsi="Times New Roman" w:eastAsia="SimSun" w:cs="Times New Roman"/>
          <w:color w:val="000000"/>
          <w:kern w:val="0"/>
          <w:sz w:val="24"/>
          <w:szCs w:val="24"/>
          <w:lang w:val="en-US" w:eastAsia="zh-CN" w:bidi="ar"/>
        </w:rPr>
        <w:t xml:space="preserve">Frequency table for Delinquency Counter (category, number of observations as frequency, percent frequency, cumulative frequency, cumulative percent frequency)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tbl>
      <w:tblPr>
        <w:tblW w:w="58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1353"/>
        <w:gridCol w:w="1168"/>
        <w:gridCol w:w="1168"/>
        <w:gridCol w:w="1256"/>
        <w:gridCol w:w="1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Delinquency Counter</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Frequency</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Percent Frequency</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Cumulative Frequency</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Cumulative Percent Frequency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10923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1092300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10923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1092300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12748</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1274800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23671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2367100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11206</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1120600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34877</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3487700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18798</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1879800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5367500</w:t>
            </w:r>
          </w:p>
        </w:tc>
      </w:tr>
    </w:tbl>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14. Frequency table for Annual Active Flag (category, number of observations as frequency, percent frequency, cumulative frequency, cumulative percent frequency) (Account Active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Flag is column in your data with values either True or False; the condition evaluated to get the Boolean is: (</w:t>
      </w:r>
      <w:r>
        <w:rPr>
          <w:rFonts w:hint="default" w:ascii="Consolas" w:hAnsi="Consolas" w:eastAsia="Consolas" w:cs="Consolas"/>
          <w:color w:val="000000"/>
          <w:kern w:val="0"/>
          <w:sz w:val="24"/>
          <w:szCs w:val="24"/>
          <w:lang w:val="en-US" w:eastAsia="zh-CN" w:bidi="ar"/>
        </w:rPr>
        <w:t>Delinquency Counter &lt; 3</w:t>
      </w:r>
      <w:r>
        <w:rPr>
          <w:rFonts w:hint="default" w:ascii="Times New Roman" w:hAnsi="Times New Roman" w:eastAsia="SimSun" w:cs="Times New Roman"/>
          <w:color w:val="000000"/>
          <w:kern w:val="0"/>
          <w:sz w:val="24"/>
          <w:szCs w:val="24"/>
          <w:lang w:val="en-US" w:eastAsia="zh-CN" w:bidi="ar"/>
        </w:rPr>
        <w:t>)</w:t>
      </w:r>
    </w:p>
    <w:tbl>
      <w:tblPr>
        <w:tblW w:w="58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gridCol w:w="972"/>
        <w:gridCol w:w="1168"/>
        <w:gridCol w:w="1168"/>
        <w:gridCol w:w="1256"/>
        <w:gridCol w:w="1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72" w:type="dxa"/>
            <w:tcBorders>
              <w:top w:val="nil"/>
              <w:left w:val="nil"/>
              <w:bottom w:val="nil"/>
              <w:right w:val="nil"/>
            </w:tcBorders>
            <w:shd w:val="clear"/>
            <w:noWrap/>
            <w:vAlign w:val="bottom"/>
          </w:tcPr>
          <w:p>
            <w:pPr>
              <w:rPr>
                <w:rFonts w:hint="eastAsia" w:ascii="Calibri" w:hAnsi="Calibri" w:cs="Calibri"/>
                <w:i w:val="0"/>
                <w:iCs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Annual Active Flag</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Frequency</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Percent Frequency</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Cumulative Frequency</w:t>
            </w:r>
          </w:p>
        </w:tc>
        <w:tc>
          <w:tcPr>
            <w:tcW w:w="972"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Cumulative Percent Frequency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TRUE</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34877</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34877</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3487700</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34877</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3487700</w:t>
            </w:r>
          </w:p>
        </w:tc>
      </w:tr>
    </w:tbl>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entury Gothic">
    <w:panose1 w:val="020B0502020202020204"/>
    <w:charset w:val="00"/>
    <w:family w:val="auto"/>
    <w:pitch w:val="default"/>
    <w:sig w:usb0="00000287" w:usb1="00000000" w:usb2="00000000" w:usb3="00000000" w:csb0="2000009F" w:csb1="DFD70000"/>
  </w:font>
  <w:font w:name="Cascadia Mono SemiLight">
    <w:panose1 w:val="020B0609020000020004"/>
    <w:charset w:val="00"/>
    <w:family w:val="auto"/>
    <w:pitch w:val="default"/>
    <w:sig w:usb0="A1002AFF" w:usb1="C000F9FB" w:usb2="00040020" w:usb3="00000000" w:csb0="600001FF" w:csb1="FFFF0000"/>
  </w:font>
  <w:font w:name="Century">
    <w:panose1 w:val="02040604050505020304"/>
    <w:charset w:val="00"/>
    <w:family w:val="auto"/>
    <w:pitch w:val="default"/>
    <w:sig w:usb0="00000287" w:usb1="00000000" w:usb2="00000000" w:usb3="00000000" w:csb0="2000009F" w:csb1="DFD70000"/>
  </w:font>
  <w:font w:name="Bauhaus 93">
    <w:panose1 w:val="04030905020B02020C02"/>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TimesNewRomanPS-Bold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E0D24"/>
    <w:multiLevelType w:val="singleLevel"/>
    <w:tmpl w:val="8C9E0D24"/>
    <w:lvl w:ilvl="0" w:tentative="0">
      <w:start w:val="10"/>
      <w:numFmt w:val="decimal"/>
      <w:suff w:val="space"/>
      <w:lvlText w:val="%1."/>
      <w:lvlJc w:val="left"/>
    </w:lvl>
  </w:abstractNum>
  <w:abstractNum w:abstractNumId="1">
    <w:nsid w:val="AF0A5395"/>
    <w:multiLevelType w:val="singleLevel"/>
    <w:tmpl w:val="AF0A5395"/>
    <w:lvl w:ilvl="0" w:tentative="0">
      <w:start w:val="5"/>
      <w:numFmt w:val="decimal"/>
      <w:suff w:val="space"/>
      <w:lvlText w:val="%1."/>
      <w:lvlJc w:val="left"/>
    </w:lvl>
  </w:abstractNum>
  <w:abstractNum w:abstractNumId="2">
    <w:nsid w:val="CE1EF417"/>
    <w:multiLevelType w:val="singleLevel"/>
    <w:tmpl w:val="CE1EF417"/>
    <w:lvl w:ilvl="0" w:tentative="0">
      <w:start w:val="2"/>
      <w:numFmt w:val="decimal"/>
      <w:suff w:val="space"/>
      <w:lvlText w:val="%1."/>
      <w:lvlJc w:val="left"/>
    </w:lvl>
  </w:abstractNum>
  <w:abstractNum w:abstractNumId="3">
    <w:nsid w:val="D4DDD22D"/>
    <w:multiLevelType w:val="singleLevel"/>
    <w:tmpl w:val="D4DDD22D"/>
    <w:lvl w:ilvl="0" w:tentative="0">
      <w:start w:val="10"/>
      <w:numFmt w:val="decimal"/>
      <w:suff w:val="space"/>
      <w:lvlText w:val="%1."/>
      <w:lvlJc w:val="left"/>
    </w:lvl>
  </w:abstractNum>
  <w:abstractNum w:abstractNumId="4">
    <w:nsid w:val="ED0F3158"/>
    <w:multiLevelType w:val="singleLevel"/>
    <w:tmpl w:val="ED0F3158"/>
    <w:lvl w:ilvl="0" w:tentative="0">
      <w:start w:val="1"/>
      <w:numFmt w:val="decimal"/>
      <w:suff w:val="space"/>
      <w:lvlText w:val="%1."/>
      <w:lvlJc w:val="left"/>
    </w:lvl>
  </w:abstractNum>
  <w:abstractNum w:abstractNumId="5">
    <w:nsid w:val="3F9124FB"/>
    <w:multiLevelType w:val="singleLevel"/>
    <w:tmpl w:val="3F9124FB"/>
    <w:lvl w:ilvl="0" w:tentative="0">
      <w:start w:val="14"/>
      <w:numFmt w:val="decimal"/>
      <w:suff w:val="space"/>
      <w:lvlText w:val="%1."/>
      <w:lvlJc w:val="left"/>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B6685"/>
    <w:rsid w:val="239B6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2023-12-11T09:49:00Z</dcterms:created>
  <dc:creator>CHAITANYA CHKS</dc:creator>
  <cp:lastModifiedBy>Chaitanya</cp:lastModifiedBy>
  <dcterms:modified xsi:type="dcterms:W3CDTF">2023-12-11T13:23:32Z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391EFEAFF48C4E8CB73EBFAFA2D000D9</vt:lpwstr>
  </property>
</Properties>
</file>