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50AD6">
      <w:pPr>
        <w:rPr/>
      </w:pPr>
      <w:r>
        <w:t>Day 9 – JIRA Screens, Screen Schemes &amp; Field Configurations</w:t>
      </w:r>
    </w:p>
    <w:p w14:paraId="5B6E35A8">
      <w:pPr>
        <w:rPr/>
      </w:pPr>
      <w:r>
        <w:t>Date: 04-Jan-2026</w:t>
      </w:r>
    </w:p>
    <w:p w14:paraId="028B4ECF">
      <w:pPr>
        <w:rPr/>
      </w:pPr>
      <w:r>
        <w:t>Learning Objective</w:t>
      </w:r>
    </w:p>
    <w:p w14:paraId="7FB94D9D">
      <w:pPr>
        <w:rPr/>
      </w:pPr>
      <w:r>
        <w:t>• To understand screens and their role in issue creation and editing</w:t>
      </w:r>
      <w:r>
        <w:rPr/>
        <w:br w:type="textWrapping"/>
      </w:r>
      <w:r>
        <w:t>• To learn screen schemes and field configurations</w:t>
      </w:r>
      <w:r>
        <w:rPr/>
        <w:br w:type="textWrapping"/>
      </w:r>
      <w:r>
        <w:t>• To map screens to issue types</w:t>
      </w:r>
    </w:p>
    <w:p w14:paraId="235A6131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2AFD2">
      <w:pPr>
        <w:rPr/>
      </w:pPr>
      <w:r>
        <w:t>Detailed Learning Description (Material of the Day)</w:t>
      </w:r>
    </w:p>
    <w:p w14:paraId="1456EE1E">
      <w:pPr>
        <w:rPr/>
      </w:pPr>
      <w:r>
        <w:t>1. Screen in JIRA</w:t>
      </w:r>
    </w:p>
    <w:p w14:paraId="6603F1AA">
      <w:pPr>
        <w:rPr/>
      </w:pPr>
      <w:r>
        <w:t>Definition:</w:t>
      </w:r>
      <w:r>
        <w:rPr/>
        <w:br w:type="textWrapping"/>
      </w:r>
      <w:r>
        <w:t>• A screen in JIRA controls which fields are displayed during issue create, view, and edit operations.</w:t>
      </w:r>
    </w:p>
    <w:p w14:paraId="2F94DFA9">
      <w:pPr>
        <w:rPr/>
      </w:pPr>
      <w:r>
        <w:t>Learning Points:</w:t>
      </w:r>
      <w:r>
        <w:rPr/>
        <w:br w:type="textWrapping"/>
      </w:r>
      <w:r>
        <w:t>• Screens define field visibility</w:t>
      </w:r>
      <w:r>
        <w:rPr/>
        <w:br w:type="textWrapping"/>
      </w:r>
      <w:r>
        <w:t>• Different screens can be used for different actions</w:t>
      </w:r>
    </w:p>
    <w:p w14:paraId="10CF7FF8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7586C">
      <w:pPr>
        <w:rPr/>
      </w:pPr>
      <w:r>
        <w:t>2. Screen Scheme</w:t>
      </w:r>
    </w:p>
    <w:p w14:paraId="2F9BBBCF">
      <w:pPr>
        <w:rPr/>
      </w:pPr>
      <w:r>
        <w:t>Definition:</w:t>
      </w:r>
      <w:r>
        <w:rPr/>
        <w:br w:type="textWrapping"/>
      </w:r>
      <w:r>
        <w:t>• A screen scheme groups screens and maps them to issue operations such as create, edit, and view.</w:t>
      </w:r>
    </w:p>
    <w:p w14:paraId="3B053283">
      <w:pPr>
        <w:rPr/>
      </w:pPr>
      <w:r>
        <w:t>Learning Points:</w:t>
      </w:r>
      <w:r>
        <w:rPr/>
        <w:br w:type="textWrapping"/>
      </w:r>
      <w:r>
        <w:t>• Screen schemes control which screen is used for each operation</w:t>
      </w:r>
      <w:r>
        <w:rPr/>
        <w:br w:type="textWrapping"/>
      </w:r>
      <w:r>
        <w:t>• Helps customize UI behavior per issue type</w:t>
      </w:r>
    </w:p>
    <w:p w14:paraId="20798211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04E31">
      <w:pPr>
        <w:rPr/>
      </w:pPr>
      <w:r>
        <w:t>3. Field Configuration</w:t>
      </w:r>
    </w:p>
    <w:p w14:paraId="451C007A">
      <w:pPr>
        <w:rPr/>
      </w:pPr>
      <w:r>
        <w:t>Definition:</w:t>
      </w:r>
      <w:r>
        <w:rPr/>
        <w:br w:type="textWrapping"/>
      </w:r>
      <w:r>
        <w:t>• A field configuration controls whether fields are shown, hidden, required, or optional.</w:t>
      </w:r>
    </w:p>
    <w:p w14:paraId="6E7A5A16">
      <w:pPr>
        <w:rPr/>
      </w:pPr>
      <w:r>
        <w:t>Learning Points:</w:t>
      </w:r>
      <w:r>
        <w:rPr/>
        <w:br w:type="textWrapping"/>
      </w:r>
      <w:r>
        <w:t>• Used to make fields mandatory</w:t>
      </w:r>
      <w:r>
        <w:rPr/>
        <w:br w:type="textWrapping"/>
      </w:r>
      <w:r>
        <w:t>• Ensures consistent data entry</w:t>
      </w:r>
      <w:r>
        <w:rPr/>
        <w:br w:type="textWrapping"/>
      </w:r>
      <w:r>
        <w:t>• Works together with screens</w:t>
      </w:r>
    </w:p>
    <w:p w14:paraId="606FA727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FE5E5">
      <w:pPr>
        <w:rPr/>
      </w:pPr>
      <w:r>
        <w:t>4. Mapping Screens to Issue Types</w:t>
      </w:r>
    </w:p>
    <w:p w14:paraId="0A33967A">
      <w:pPr>
        <w:rPr/>
      </w:pPr>
      <w:r>
        <w:t>Definition:</w:t>
      </w:r>
      <w:r>
        <w:rPr/>
        <w:br w:type="textWrapping"/>
      </w:r>
      <w:r>
        <w:t>• Mapping screens to issue types determines which fields appear for each issue type.</w:t>
      </w:r>
    </w:p>
    <w:p w14:paraId="26405F8C">
      <w:pPr>
        <w:rPr/>
      </w:pPr>
      <w:r>
        <w:t>Learning Points:</w:t>
      </w:r>
      <w:r>
        <w:rPr/>
        <w:br w:type="textWrapping"/>
      </w:r>
      <w:r>
        <w:t>• Associated screen schemes with issue types</w:t>
      </w:r>
      <w:r>
        <w:rPr/>
        <w:br w:type="textWrapping"/>
      </w:r>
      <w:r>
        <w:t>• Verified correct fields during issue creation</w:t>
      </w:r>
      <w:r>
        <w:rPr/>
        <w:br w:type="textWrapping"/>
      </w:r>
      <w:r>
        <w:t>• Improved usability and data accuracy</w:t>
      </w:r>
    </w:p>
    <w:p w14:paraId="04762151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F0EBF">
      <w:pPr>
        <w:rPr/>
      </w:pPr>
      <w:r>
        <w:t>Key Learnings &amp; Outcomes</w:t>
      </w:r>
    </w:p>
    <w:p w14:paraId="40DF0E9B">
      <w:pPr>
        <w:rPr/>
      </w:pPr>
      <w:r>
        <w:t>• Understood how screens control field visibility</w:t>
      </w:r>
      <w:r>
        <w:rPr/>
        <w:br w:type="textWrapping"/>
      </w:r>
      <w:r>
        <w:t>• Learned how screen schemes manage screen usage</w:t>
      </w:r>
      <w:r>
        <w:rPr/>
        <w:br w:type="textWrapping"/>
      </w:r>
      <w:r>
        <w:t>• Gained clarity on field configurations</w:t>
      </w:r>
      <w:r>
        <w:rPr/>
        <w:br w:type="textWrapping"/>
      </w:r>
      <w:r>
        <w:t>• Successfully mapped screens to issue types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4F5C66BE"/>
    <w:rsid w:val="595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2026-01-05T14:28:18Z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