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417" w:rsidRDefault="002F0129">
      <w:r>
        <w:t xml:space="preserve">Outstanding </w:t>
      </w:r>
      <w:r w:rsidR="00D4754D">
        <w:t xml:space="preserve">&amp; New </w:t>
      </w:r>
      <w:r>
        <w:t>Mandate Bugs:</w:t>
      </w:r>
    </w:p>
    <w:p w:rsidR="002F0129" w:rsidRDefault="002F0129">
      <w:pPr>
        <w:rPr>
          <w:b/>
        </w:rPr>
      </w:pPr>
      <w:r>
        <w:rPr>
          <w:noProof/>
        </w:rPr>
        <w:drawing>
          <wp:inline distT="0" distB="0" distL="0" distR="0" wp14:anchorId="4BE00752" wp14:editId="01F3FF63">
            <wp:extent cx="5943600" cy="3629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29" w:rsidRDefault="002F0129" w:rsidP="002F012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Assigned To Field is still not populating the CO’s name from Claim Officers Field in Accident Claims Tab</w:t>
      </w:r>
    </w:p>
    <w:p w:rsidR="002F0129" w:rsidRDefault="002F0129" w:rsidP="002F0129">
      <w:pPr>
        <w:pStyle w:val="ListParagraph"/>
        <w:rPr>
          <w:b/>
        </w:rPr>
      </w:pPr>
    </w:p>
    <w:p w:rsidR="002F0129" w:rsidRDefault="002F0129" w:rsidP="002F012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Our Previous Offers, 3</w:t>
      </w:r>
      <w:r w:rsidRPr="002F0129">
        <w:rPr>
          <w:b/>
          <w:vertAlign w:val="superscript"/>
        </w:rPr>
        <w:t>rd</w:t>
      </w:r>
      <w:r>
        <w:rPr>
          <w:b/>
        </w:rPr>
        <w:t xml:space="preserve"> Party Offer &amp; </w:t>
      </w:r>
      <w:r>
        <w:rPr>
          <w:b/>
        </w:rPr>
        <w:t>CO’s Recommendations Maximum Offer</w:t>
      </w:r>
      <w:r>
        <w:rPr>
          <w:b/>
        </w:rPr>
        <w:t xml:space="preserve"> Columns should:</w:t>
      </w:r>
    </w:p>
    <w:p w:rsidR="002F0129" w:rsidRDefault="002F0129" w:rsidP="002F0129">
      <w:pPr>
        <w:pStyle w:val="ListParagraph"/>
        <w:rPr>
          <w:b/>
        </w:rPr>
      </w:pPr>
    </w:p>
    <w:p w:rsidR="002F0129" w:rsidRDefault="002F0129" w:rsidP="002F0129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Open up to users who are tagged to Group with User Role Assignment of Claims Officers and “Claims Officers &amp; Supervisors” only</w:t>
      </w:r>
    </w:p>
    <w:p w:rsidR="002F0129" w:rsidRPr="002F0129" w:rsidRDefault="002F0129" w:rsidP="002F0129">
      <w:pPr>
        <w:pStyle w:val="ListParagraph"/>
        <w:ind w:left="1440"/>
        <w:rPr>
          <w:b/>
        </w:rPr>
      </w:pPr>
    </w:p>
    <w:p w:rsidR="002F0129" w:rsidRDefault="002F0129" w:rsidP="002F012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Supervisor’s Mandate Maximum Offer should:</w:t>
      </w:r>
    </w:p>
    <w:p w:rsidR="002F0129" w:rsidRDefault="002F0129" w:rsidP="002F0129">
      <w:pPr>
        <w:pStyle w:val="ListParagraph"/>
        <w:rPr>
          <w:b/>
        </w:rPr>
      </w:pPr>
    </w:p>
    <w:p w:rsidR="002F0129" w:rsidRDefault="002F0129" w:rsidP="002F0129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Open up to users who are tagged to Group with User Ro</w:t>
      </w:r>
      <w:r>
        <w:rPr>
          <w:b/>
        </w:rPr>
        <w:t>le Assignment of</w:t>
      </w:r>
      <w:r>
        <w:rPr>
          <w:b/>
        </w:rPr>
        <w:t xml:space="preserve"> “Claims Officers &amp; Supervisors”</w:t>
      </w:r>
      <w:r>
        <w:rPr>
          <w:b/>
        </w:rPr>
        <w:t xml:space="preserve"> and Supervisors only</w:t>
      </w:r>
    </w:p>
    <w:p w:rsidR="002F0129" w:rsidRDefault="002F0129" w:rsidP="002F0129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Column should populate values from CO’s Recommendations Maximum Offer. Example if I am a Claim Officer and I key in 1000 in Cost &amp; Repairs, Supervisor’s Mandate Maximum Offer should auto populate to 1000.</w:t>
      </w:r>
    </w:p>
    <w:p w:rsidR="00D4754D" w:rsidRDefault="00D4754D">
      <w:pPr>
        <w:rPr>
          <w:b/>
        </w:rPr>
      </w:pPr>
      <w:r>
        <w:rPr>
          <w:b/>
        </w:rPr>
        <w:br w:type="page"/>
      </w:r>
    </w:p>
    <w:p w:rsidR="00D4754D" w:rsidRDefault="00D4754D" w:rsidP="00D4754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0F56B1" wp14:editId="447A8C45">
            <wp:extent cx="5943600" cy="3629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29" w:rsidRDefault="00EB3B29" w:rsidP="00D4754D">
      <w:pPr>
        <w:rPr>
          <w:b/>
        </w:rPr>
      </w:pPr>
      <w:r>
        <w:rPr>
          <w:noProof/>
        </w:rPr>
        <w:drawing>
          <wp:inline distT="0" distB="0" distL="0" distR="0" wp14:anchorId="56E64EF8" wp14:editId="71A6DDB5">
            <wp:extent cx="5943600" cy="3629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4D" w:rsidRDefault="00D4754D" w:rsidP="00D4754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Make the Our Professional Expert Fees Field Text Box </w:t>
      </w:r>
      <w:r w:rsidR="00EB3B29">
        <w:rPr>
          <w:b/>
        </w:rPr>
        <w:t xml:space="preserve">in BI Claims </w:t>
      </w:r>
      <w:r>
        <w:rPr>
          <w:b/>
        </w:rPr>
        <w:t>the same as size as the rest.</w:t>
      </w:r>
    </w:p>
    <w:p w:rsidR="00EB3B29" w:rsidRPr="00D4754D" w:rsidRDefault="00EB3B29" w:rsidP="00D4754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Make the Loss of Use Field Text Box in PD Claims the same size as the rest.</w:t>
      </w:r>
      <w:bookmarkStart w:id="0" w:name="_GoBack"/>
      <w:bookmarkEnd w:id="0"/>
    </w:p>
    <w:sectPr w:rsidR="00EB3B29" w:rsidRPr="00D47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55094"/>
    <w:multiLevelType w:val="hybridMultilevel"/>
    <w:tmpl w:val="94AE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2514B0"/>
    <w:multiLevelType w:val="hybridMultilevel"/>
    <w:tmpl w:val="7B5E6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129"/>
    <w:rsid w:val="00132567"/>
    <w:rsid w:val="002F0129"/>
    <w:rsid w:val="005E51C8"/>
    <w:rsid w:val="00885223"/>
    <w:rsid w:val="00936786"/>
    <w:rsid w:val="00D4754D"/>
    <w:rsid w:val="00EB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1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012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1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01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planetonline</Company>
  <LinksUpToDate>false</LinksUpToDate>
  <CharactersWithSpaces>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dexter</dc:creator>
  <cp:lastModifiedBy>dexter</cp:lastModifiedBy>
  <cp:revision>2</cp:revision>
  <dcterms:created xsi:type="dcterms:W3CDTF">2015-06-15T02:42:00Z</dcterms:created>
  <dcterms:modified xsi:type="dcterms:W3CDTF">2015-06-15T08:02:00Z</dcterms:modified>
</cp:coreProperties>
</file>