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240D62" w:rsidP="0018695F">
      <w:pPr>
        <w:pStyle w:val="TitleCover"/>
        <w:rPr>
          <w:rFonts w:asciiTheme="minorHAnsi" w:hAnsiTheme="minorHAnsi"/>
          <w:i w:val="0"/>
        </w:rPr>
      </w:pPr>
      <w:r w:rsidRPr="00813B59">
        <w:rPr>
          <w:rFonts w:asciiTheme="minorHAnsi" w:hAnsiTheme="minorHAnsi"/>
          <w:i w:val="0"/>
        </w:rPr>
        <w:t xml:space="preserve">Claim </w:t>
      </w:r>
      <w:r w:rsidR="007C61D3" w:rsidRPr="00813B59">
        <w:rPr>
          <w:rFonts w:asciiTheme="minorHAnsi" w:hAnsiTheme="minorHAnsi"/>
          <w:i w:val="0"/>
        </w:rPr>
        <w:t>Recovery</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303477" w:rsidP="00994972">
      <w:pPr>
        <w:pStyle w:val="ReturnAddress"/>
        <w:rPr>
          <w:rFonts w:asciiTheme="minorHAnsi" w:hAnsiTheme="minorHAnsi"/>
          <w:b/>
          <w:sz w:val="24"/>
        </w:rPr>
      </w:pPr>
      <w:r>
        <w:rPr>
          <w:rFonts w:asciiTheme="minorHAnsi" w:hAnsiTheme="minorHAnsi"/>
          <w:b/>
          <w:sz w:val="24"/>
        </w:rPr>
        <w:t>Version 1.3</w:t>
      </w:r>
      <w:bookmarkStart w:id="0" w:name="_GoBack"/>
      <w:bookmarkEnd w:id="0"/>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7C61D3" w:rsidP="00B967E0">
            <w:pPr>
              <w:pStyle w:val="ReturnAddress"/>
              <w:rPr>
                <w:rFonts w:asciiTheme="minorHAnsi" w:hAnsiTheme="minorHAnsi"/>
                <w:sz w:val="24"/>
                <w:szCs w:val="24"/>
              </w:rPr>
            </w:pPr>
            <w:r w:rsidRPr="00813B59">
              <w:rPr>
                <w:rFonts w:asciiTheme="minorHAnsi" w:hAnsiTheme="minorHAnsi"/>
                <w:sz w:val="24"/>
                <w:szCs w:val="24"/>
              </w:rPr>
              <w:t>07-Jan-2015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813B59" w:rsidP="00813B59">
            <w:pPr>
              <w:pStyle w:val="ReturnAddress"/>
              <w:rPr>
                <w:rFonts w:asciiTheme="minorHAnsi" w:hAnsiTheme="minorHAnsi"/>
                <w:sz w:val="24"/>
                <w:szCs w:val="24"/>
              </w:rPr>
            </w:pPr>
            <w:r w:rsidRPr="00813B59">
              <w:rPr>
                <w:rFonts w:asciiTheme="minorHAnsi" w:hAnsiTheme="minorHAnsi"/>
                <w:sz w:val="24"/>
                <w:szCs w:val="24"/>
              </w:rPr>
              <w:t>07-Jan-2015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813B59" w:rsidP="00813B59">
            <w:pPr>
              <w:jc w:val="center"/>
              <w:rPr>
                <w:rFonts w:asciiTheme="minorHAnsi" w:hAnsiTheme="minorHAnsi"/>
              </w:rPr>
            </w:pPr>
            <w:r w:rsidRPr="00813B59">
              <w:rPr>
                <w:rFonts w:asciiTheme="minorHAnsi" w:hAnsiTheme="minorHAnsi"/>
              </w:rPr>
              <w:t>07-Jan-2015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993626" w:rsidRPr="00813B59" w:rsidTr="00813B59">
        <w:trPr>
          <w:trHeight w:val="287"/>
        </w:trPr>
        <w:tc>
          <w:tcPr>
            <w:tcW w:w="2156" w:type="dxa"/>
          </w:tcPr>
          <w:p w:rsidR="00993626" w:rsidRPr="00813B59" w:rsidRDefault="00993626" w:rsidP="00813B59">
            <w:pPr>
              <w:jc w:val="center"/>
              <w:rPr>
                <w:rFonts w:asciiTheme="minorHAnsi" w:hAnsiTheme="minorHAnsi"/>
              </w:rPr>
            </w:pPr>
            <w:r>
              <w:rPr>
                <w:rFonts w:asciiTheme="minorHAnsi" w:hAnsiTheme="minorHAnsi"/>
              </w:rPr>
              <w:t>1.1</w:t>
            </w:r>
          </w:p>
        </w:tc>
        <w:tc>
          <w:tcPr>
            <w:tcW w:w="2349" w:type="dxa"/>
          </w:tcPr>
          <w:p w:rsidR="00993626" w:rsidRPr="00813B59" w:rsidRDefault="00993626" w:rsidP="00813B59">
            <w:pPr>
              <w:jc w:val="center"/>
              <w:rPr>
                <w:rFonts w:asciiTheme="minorHAnsi" w:hAnsiTheme="minorHAnsi"/>
              </w:rPr>
            </w:pPr>
            <w:r>
              <w:rPr>
                <w:rFonts w:asciiTheme="minorHAnsi" w:hAnsiTheme="minorHAnsi"/>
              </w:rPr>
              <w:t>9-Jan-15</w:t>
            </w:r>
          </w:p>
        </w:tc>
        <w:tc>
          <w:tcPr>
            <w:tcW w:w="2409" w:type="dxa"/>
            <w:gridSpan w:val="2"/>
          </w:tcPr>
          <w:p w:rsidR="00993626" w:rsidRDefault="00993626" w:rsidP="00813B59">
            <w:pPr>
              <w:jc w:val="center"/>
              <w:rPr>
                <w:rFonts w:asciiTheme="minorHAnsi" w:hAnsiTheme="minorHAnsi"/>
              </w:rPr>
            </w:pPr>
            <w:r>
              <w:rPr>
                <w:rFonts w:asciiTheme="minorHAnsi" w:hAnsiTheme="minorHAnsi"/>
              </w:rPr>
              <w:t>9</w:t>
            </w:r>
          </w:p>
        </w:tc>
        <w:tc>
          <w:tcPr>
            <w:tcW w:w="2802" w:type="dxa"/>
          </w:tcPr>
          <w:p w:rsidR="00993626" w:rsidRDefault="00993626" w:rsidP="00813B59">
            <w:pPr>
              <w:jc w:val="center"/>
              <w:rPr>
                <w:rFonts w:asciiTheme="minorHAnsi" w:hAnsiTheme="minorHAnsi"/>
              </w:rPr>
            </w:pPr>
            <w:r>
              <w:rPr>
                <w:rFonts w:asciiTheme="minorHAnsi" w:hAnsiTheme="minorHAnsi"/>
              </w:rPr>
              <w:t>Request for Button information of recovery module</w:t>
            </w:r>
            <w:r w:rsidR="00A674F5">
              <w:rPr>
                <w:rFonts w:asciiTheme="minorHAnsi" w:hAnsiTheme="minorHAnsi"/>
              </w:rPr>
              <w:t xml:space="preserve"> </w:t>
            </w:r>
          </w:p>
        </w:tc>
      </w:tr>
      <w:tr w:rsidR="00A0172F" w:rsidRPr="00813B59" w:rsidTr="00813B59">
        <w:trPr>
          <w:trHeight w:val="287"/>
        </w:trPr>
        <w:tc>
          <w:tcPr>
            <w:tcW w:w="2156" w:type="dxa"/>
          </w:tcPr>
          <w:p w:rsidR="00A0172F" w:rsidRDefault="00A0172F" w:rsidP="00813B59">
            <w:pPr>
              <w:jc w:val="center"/>
              <w:rPr>
                <w:rFonts w:asciiTheme="minorHAnsi" w:hAnsiTheme="minorHAnsi"/>
              </w:rPr>
            </w:pPr>
            <w:r>
              <w:rPr>
                <w:rFonts w:asciiTheme="minorHAnsi" w:hAnsiTheme="minorHAnsi"/>
              </w:rPr>
              <w:t>1.2</w:t>
            </w:r>
          </w:p>
        </w:tc>
        <w:tc>
          <w:tcPr>
            <w:tcW w:w="2349" w:type="dxa"/>
          </w:tcPr>
          <w:p w:rsidR="00A0172F" w:rsidRDefault="00A0172F" w:rsidP="00813B59">
            <w:pPr>
              <w:jc w:val="center"/>
              <w:rPr>
                <w:rFonts w:asciiTheme="minorHAnsi" w:hAnsiTheme="minorHAnsi"/>
              </w:rPr>
            </w:pPr>
            <w:r>
              <w:rPr>
                <w:rFonts w:asciiTheme="minorHAnsi" w:hAnsiTheme="minorHAnsi"/>
              </w:rPr>
              <w:t>15 January 2015</w:t>
            </w:r>
          </w:p>
        </w:tc>
        <w:tc>
          <w:tcPr>
            <w:tcW w:w="2409" w:type="dxa"/>
            <w:gridSpan w:val="2"/>
          </w:tcPr>
          <w:p w:rsidR="00A0172F" w:rsidRDefault="00491877" w:rsidP="00813B59">
            <w:pPr>
              <w:jc w:val="center"/>
              <w:rPr>
                <w:rFonts w:asciiTheme="minorHAnsi" w:hAnsiTheme="minorHAnsi"/>
              </w:rPr>
            </w:pPr>
            <w:r>
              <w:rPr>
                <w:rFonts w:asciiTheme="minorHAnsi" w:hAnsiTheme="minorHAnsi"/>
              </w:rPr>
              <w:t>Page 5 and 8</w:t>
            </w:r>
          </w:p>
        </w:tc>
        <w:tc>
          <w:tcPr>
            <w:tcW w:w="2802" w:type="dxa"/>
          </w:tcPr>
          <w:p w:rsidR="00A0172F" w:rsidRDefault="00491877" w:rsidP="00813B59">
            <w:pPr>
              <w:jc w:val="center"/>
              <w:rPr>
                <w:rFonts w:asciiTheme="minorHAnsi" w:hAnsiTheme="minorHAnsi"/>
              </w:rPr>
            </w:pPr>
            <w:r>
              <w:rPr>
                <w:rFonts w:asciiTheme="minorHAnsi" w:hAnsiTheme="minorHAnsi"/>
              </w:rPr>
              <w:t>Doubts and understanding under “India Ebix response 15 January 2015”</w:t>
            </w:r>
          </w:p>
        </w:tc>
      </w:tr>
      <w:tr w:rsidR="00A674F5" w:rsidRPr="00813B59" w:rsidTr="00813B59">
        <w:trPr>
          <w:trHeight w:val="287"/>
        </w:trPr>
        <w:tc>
          <w:tcPr>
            <w:tcW w:w="2156" w:type="dxa"/>
          </w:tcPr>
          <w:p w:rsidR="00A674F5" w:rsidRDefault="008B3BB4" w:rsidP="00813B59">
            <w:pPr>
              <w:jc w:val="center"/>
              <w:rPr>
                <w:rFonts w:asciiTheme="minorHAnsi" w:hAnsiTheme="minorHAnsi"/>
              </w:rPr>
            </w:pPr>
            <w:r>
              <w:rPr>
                <w:rFonts w:asciiTheme="minorHAnsi" w:hAnsiTheme="minorHAnsi"/>
              </w:rPr>
              <w:t>1.2</w:t>
            </w:r>
          </w:p>
        </w:tc>
        <w:tc>
          <w:tcPr>
            <w:tcW w:w="2349" w:type="dxa"/>
          </w:tcPr>
          <w:p w:rsidR="00A674F5" w:rsidRDefault="00A674F5" w:rsidP="00813B59">
            <w:pPr>
              <w:jc w:val="center"/>
              <w:rPr>
                <w:rFonts w:asciiTheme="minorHAnsi" w:hAnsiTheme="minorHAnsi"/>
              </w:rPr>
            </w:pPr>
            <w:r>
              <w:rPr>
                <w:rFonts w:asciiTheme="minorHAnsi" w:hAnsiTheme="minorHAnsi"/>
              </w:rPr>
              <w:t>15 January 2015</w:t>
            </w:r>
          </w:p>
        </w:tc>
        <w:tc>
          <w:tcPr>
            <w:tcW w:w="2409" w:type="dxa"/>
            <w:gridSpan w:val="2"/>
          </w:tcPr>
          <w:p w:rsidR="00A674F5" w:rsidRDefault="00A674F5" w:rsidP="00813B59">
            <w:pPr>
              <w:jc w:val="center"/>
              <w:rPr>
                <w:rFonts w:asciiTheme="minorHAnsi" w:hAnsiTheme="minorHAnsi"/>
              </w:rPr>
            </w:pPr>
            <w:r>
              <w:rPr>
                <w:rFonts w:asciiTheme="minorHAnsi" w:hAnsiTheme="minorHAnsi"/>
              </w:rPr>
              <w:t>Deductible master</w:t>
            </w:r>
          </w:p>
        </w:tc>
        <w:tc>
          <w:tcPr>
            <w:tcW w:w="2802" w:type="dxa"/>
          </w:tcPr>
          <w:p w:rsidR="00A674F5" w:rsidRDefault="00A674F5" w:rsidP="00813B59">
            <w:pPr>
              <w:jc w:val="center"/>
              <w:rPr>
                <w:rFonts w:asciiTheme="minorHAnsi" w:hAnsiTheme="minorHAnsi"/>
              </w:rPr>
            </w:pPr>
            <w:r>
              <w:rPr>
                <w:rFonts w:asciiTheme="minorHAnsi" w:hAnsiTheme="minorHAnsi"/>
              </w:rPr>
              <w:t>Strike through deductible master , as we are already having separate document for it.</w:t>
            </w:r>
          </w:p>
        </w:tc>
      </w:tr>
      <w:tr w:rsidR="00680CF8" w:rsidRPr="00813B59" w:rsidTr="00813B59">
        <w:trPr>
          <w:trHeight w:val="287"/>
        </w:trPr>
        <w:tc>
          <w:tcPr>
            <w:tcW w:w="2156" w:type="dxa"/>
          </w:tcPr>
          <w:p w:rsidR="00680CF8" w:rsidRDefault="00680CF8" w:rsidP="00813B59">
            <w:pPr>
              <w:jc w:val="center"/>
              <w:rPr>
                <w:rFonts w:asciiTheme="minorHAnsi" w:hAnsiTheme="minorHAnsi"/>
              </w:rPr>
            </w:pPr>
            <w:r>
              <w:rPr>
                <w:rFonts w:asciiTheme="minorHAnsi" w:hAnsiTheme="minorHAnsi"/>
              </w:rPr>
              <w:t>1.3</w:t>
            </w:r>
          </w:p>
        </w:tc>
        <w:tc>
          <w:tcPr>
            <w:tcW w:w="2349" w:type="dxa"/>
          </w:tcPr>
          <w:p w:rsidR="00680CF8" w:rsidRDefault="00680CF8" w:rsidP="00813B59">
            <w:pPr>
              <w:jc w:val="center"/>
              <w:rPr>
                <w:rFonts w:asciiTheme="minorHAnsi" w:hAnsiTheme="minorHAnsi"/>
              </w:rPr>
            </w:pPr>
            <w:r>
              <w:rPr>
                <w:rFonts w:asciiTheme="minorHAnsi" w:hAnsiTheme="minorHAnsi"/>
              </w:rPr>
              <w:t>16 January 2015</w:t>
            </w:r>
          </w:p>
        </w:tc>
        <w:tc>
          <w:tcPr>
            <w:tcW w:w="2409" w:type="dxa"/>
            <w:gridSpan w:val="2"/>
          </w:tcPr>
          <w:p w:rsidR="00680CF8" w:rsidRDefault="00680CF8" w:rsidP="00813B59">
            <w:pPr>
              <w:jc w:val="center"/>
              <w:rPr>
                <w:rFonts w:asciiTheme="minorHAnsi" w:hAnsiTheme="minorHAnsi"/>
              </w:rPr>
            </w:pPr>
          </w:p>
        </w:tc>
        <w:tc>
          <w:tcPr>
            <w:tcW w:w="2802" w:type="dxa"/>
          </w:tcPr>
          <w:p w:rsidR="00680CF8" w:rsidRDefault="00680CF8" w:rsidP="00813B59">
            <w:pPr>
              <w:jc w:val="center"/>
              <w:rPr>
                <w:rFonts w:asciiTheme="minorHAnsi" w:hAnsiTheme="minorHAnsi"/>
              </w:rPr>
            </w:pPr>
            <w:r>
              <w:rPr>
                <w:rFonts w:asciiTheme="minorHAnsi" w:hAnsiTheme="minorHAnsi"/>
              </w:rPr>
              <w:t>Updated with comments</w:t>
            </w: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rFonts w:asciiTheme="minorHAnsi" w:hAnsiTheme="minorHAnsi"/>
          <w:b w:val="0"/>
          <w:noProof/>
        </w:rPr>
      </w:sdtEndPr>
      <w:sdtContent>
        <w:p w:rsidR="008E4B86" w:rsidRPr="004B7151" w:rsidRDefault="008E4B86" w:rsidP="00EC5880">
          <w:pPr>
            <w:pStyle w:val="TOCHeading"/>
          </w:pPr>
          <w:r w:rsidRPr="004B7151">
            <w:t>Contents</w:t>
          </w:r>
        </w:p>
        <w:p w:rsidR="00680CF8" w:rsidRDefault="003E0D99">
          <w:pPr>
            <w:pStyle w:val="TOC1"/>
            <w:rPr>
              <w:rFonts w:asciiTheme="minorHAnsi" w:eastAsiaTheme="minorEastAsia" w:hAnsiTheme="minorHAnsi" w:cstheme="minorBidi"/>
              <w:noProof/>
              <w:sz w:val="22"/>
              <w:szCs w:val="22"/>
              <w:lang w:val="en-SG" w:eastAsia="en-SG"/>
            </w:rPr>
          </w:pPr>
          <w:r w:rsidRPr="00E740A1">
            <w:rPr>
              <w:rFonts w:asciiTheme="minorHAnsi" w:hAnsiTheme="minorHAnsi"/>
              <w:sz w:val="24"/>
              <w:szCs w:val="24"/>
            </w:rPr>
            <w:fldChar w:fldCharType="begin"/>
          </w:r>
          <w:r w:rsidR="008E4B86" w:rsidRPr="00E740A1">
            <w:rPr>
              <w:rFonts w:asciiTheme="minorHAnsi" w:hAnsiTheme="minorHAnsi"/>
              <w:sz w:val="24"/>
              <w:szCs w:val="24"/>
            </w:rPr>
            <w:instrText xml:space="preserve"> TOC \o "1-3" \h \z \u </w:instrText>
          </w:r>
          <w:r w:rsidRPr="00E740A1">
            <w:rPr>
              <w:rFonts w:asciiTheme="minorHAnsi" w:hAnsiTheme="minorHAnsi"/>
              <w:sz w:val="24"/>
              <w:szCs w:val="24"/>
            </w:rPr>
            <w:fldChar w:fldCharType="separate"/>
          </w:r>
          <w:hyperlink w:anchor="_Toc409426773" w:history="1">
            <w:r w:rsidR="00680CF8" w:rsidRPr="00A531A7">
              <w:rPr>
                <w:rStyle w:val="Hyperlink"/>
                <w:noProof/>
              </w:rPr>
              <w:t>2.</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Overview</w:t>
            </w:r>
            <w:r w:rsidR="00680CF8">
              <w:rPr>
                <w:noProof/>
                <w:webHidden/>
              </w:rPr>
              <w:tab/>
            </w:r>
            <w:r w:rsidR="00680CF8">
              <w:rPr>
                <w:noProof/>
                <w:webHidden/>
              </w:rPr>
              <w:fldChar w:fldCharType="begin"/>
            </w:r>
            <w:r w:rsidR="00680CF8">
              <w:rPr>
                <w:noProof/>
                <w:webHidden/>
              </w:rPr>
              <w:instrText xml:space="preserve"> PAGEREF _Toc409426773 \h </w:instrText>
            </w:r>
            <w:r w:rsidR="00680CF8">
              <w:rPr>
                <w:noProof/>
                <w:webHidden/>
              </w:rPr>
            </w:r>
            <w:r w:rsidR="00680CF8">
              <w:rPr>
                <w:noProof/>
                <w:webHidden/>
              </w:rPr>
              <w:fldChar w:fldCharType="separate"/>
            </w:r>
            <w:r w:rsidR="00680CF8">
              <w:rPr>
                <w:noProof/>
                <w:webHidden/>
              </w:rPr>
              <w:t>3</w:t>
            </w:r>
            <w:r w:rsidR="00680CF8">
              <w:rPr>
                <w:noProof/>
                <w:webHidden/>
              </w:rPr>
              <w:fldChar w:fldCharType="end"/>
            </w:r>
          </w:hyperlink>
        </w:p>
        <w:p w:rsidR="00680CF8" w:rsidRDefault="007F7F39">
          <w:pPr>
            <w:pStyle w:val="TOC1"/>
            <w:rPr>
              <w:rFonts w:asciiTheme="minorHAnsi" w:eastAsiaTheme="minorEastAsia" w:hAnsiTheme="minorHAnsi" w:cstheme="minorBidi"/>
              <w:noProof/>
              <w:sz w:val="22"/>
              <w:szCs w:val="22"/>
              <w:lang w:val="en-SG" w:eastAsia="en-SG"/>
            </w:rPr>
          </w:pPr>
          <w:hyperlink w:anchor="_Toc409426774" w:history="1">
            <w:r w:rsidR="00680CF8" w:rsidRPr="00A531A7">
              <w:rPr>
                <w:rStyle w:val="Hyperlink"/>
                <w:b/>
                <w:noProof/>
              </w:rPr>
              <w:t>a.</w:t>
            </w:r>
            <w:r w:rsidR="00680CF8">
              <w:rPr>
                <w:noProof/>
                <w:webHidden/>
              </w:rPr>
              <w:tab/>
            </w:r>
            <w:r w:rsidR="00680CF8">
              <w:rPr>
                <w:noProof/>
                <w:webHidden/>
              </w:rPr>
              <w:fldChar w:fldCharType="begin"/>
            </w:r>
            <w:r w:rsidR="00680CF8">
              <w:rPr>
                <w:noProof/>
                <w:webHidden/>
              </w:rPr>
              <w:instrText xml:space="preserve"> PAGEREF _Toc409426774 \h </w:instrText>
            </w:r>
            <w:r w:rsidR="00680CF8">
              <w:rPr>
                <w:noProof/>
                <w:webHidden/>
              </w:rPr>
            </w:r>
            <w:r w:rsidR="00680CF8">
              <w:rPr>
                <w:noProof/>
                <w:webHidden/>
              </w:rPr>
              <w:fldChar w:fldCharType="separate"/>
            </w:r>
            <w:r w:rsidR="00680CF8">
              <w:rPr>
                <w:noProof/>
                <w:webHidden/>
              </w:rPr>
              <w:t>4</w:t>
            </w:r>
            <w:r w:rsidR="00680CF8">
              <w:rPr>
                <w:noProof/>
                <w:webHidden/>
              </w:rPr>
              <w:fldChar w:fldCharType="end"/>
            </w:r>
          </w:hyperlink>
        </w:p>
        <w:p w:rsidR="00680CF8" w:rsidRDefault="007F7F39">
          <w:pPr>
            <w:pStyle w:val="TOC1"/>
            <w:rPr>
              <w:rFonts w:asciiTheme="minorHAnsi" w:eastAsiaTheme="minorEastAsia" w:hAnsiTheme="minorHAnsi" w:cstheme="minorBidi"/>
              <w:noProof/>
              <w:sz w:val="22"/>
              <w:szCs w:val="22"/>
              <w:lang w:val="en-SG" w:eastAsia="en-SG"/>
            </w:rPr>
          </w:pPr>
          <w:hyperlink w:anchor="_Toc409426775" w:history="1">
            <w:r w:rsidR="00680CF8" w:rsidRPr="00A531A7">
              <w:rPr>
                <w:rStyle w:val="Hyperlink"/>
                <w:b/>
                <w:noProof/>
              </w:rPr>
              <w:t>b.</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Module</w:t>
            </w:r>
            <w:r w:rsidR="00680CF8">
              <w:rPr>
                <w:noProof/>
                <w:webHidden/>
              </w:rPr>
              <w:tab/>
            </w:r>
            <w:r w:rsidR="00680CF8">
              <w:rPr>
                <w:noProof/>
                <w:webHidden/>
              </w:rPr>
              <w:fldChar w:fldCharType="begin"/>
            </w:r>
            <w:r w:rsidR="00680CF8">
              <w:rPr>
                <w:noProof/>
                <w:webHidden/>
              </w:rPr>
              <w:instrText xml:space="preserve"> PAGEREF _Toc409426775 \h </w:instrText>
            </w:r>
            <w:r w:rsidR="00680CF8">
              <w:rPr>
                <w:noProof/>
                <w:webHidden/>
              </w:rPr>
            </w:r>
            <w:r w:rsidR="00680CF8">
              <w:rPr>
                <w:noProof/>
                <w:webHidden/>
              </w:rPr>
              <w:fldChar w:fldCharType="separate"/>
            </w:r>
            <w:r w:rsidR="00680CF8">
              <w:rPr>
                <w:noProof/>
                <w:webHidden/>
              </w:rPr>
              <w:t>4</w:t>
            </w:r>
            <w:r w:rsidR="00680CF8">
              <w:rPr>
                <w:noProof/>
                <w:webHidden/>
              </w:rPr>
              <w:fldChar w:fldCharType="end"/>
            </w:r>
          </w:hyperlink>
        </w:p>
        <w:p w:rsidR="00680CF8" w:rsidRDefault="007F7F39">
          <w:pPr>
            <w:pStyle w:val="TOC1"/>
            <w:rPr>
              <w:rFonts w:asciiTheme="minorHAnsi" w:eastAsiaTheme="minorEastAsia" w:hAnsiTheme="minorHAnsi" w:cstheme="minorBidi"/>
              <w:noProof/>
              <w:sz w:val="22"/>
              <w:szCs w:val="22"/>
              <w:lang w:val="en-SG" w:eastAsia="en-SG"/>
            </w:rPr>
          </w:pPr>
          <w:hyperlink w:anchor="_Toc409426776" w:history="1">
            <w:r w:rsidR="00680CF8" w:rsidRPr="00A531A7">
              <w:rPr>
                <w:rStyle w:val="Hyperlink"/>
                <w:b/>
                <w:noProof/>
              </w:rPr>
              <w:t>c.</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Development Type</w:t>
            </w:r>
            <w:r w:rsidR="00680CF8">
              <w:rPr>
                <w:noProof/>
                <w:webHidden/>
              </w:rPr>
              <w:tab/>
            </w:r>
            <w:r w:rsidR="00680CF8">
              <w:rPr>
                <w:noProof/>
                <w:webHidden/>
              </w:rPr>
              <w:fldChar w:fldCharType="begin"/>
            </w:r>
            <w:r w:rsidR="00680CF8">
              <w:rPr>
                <w:noProof/>
                <w:webHidden/>
              </w:rPr>
              <w:instrText xml:space="preserve"> PAGEREF _Toc409426776 \h </w:instrText>
            </w:r>
            <w:r w:rsidR="00680CF8">
              <w:rPr>
                <w:noProof/>
                <w:webHidden/>
              </w:rPr>
            </w:r>
            <w:r w:rsidR="00680CF8">
              <w:rPr>
                <w:noProof/>
                <w:webHidden/>
              </w:rPr>
              <w:fldChar w:fldCharType="separate"/>
            </w:r>
            <w:r w:rsidR="00680CF8">
              <w:rPr>
                <w:noProof/>
                <w:webHidden/>
              </w:rPr>
              <w:t>4</w:t>
            </w:r>
            <w:r w:rsidR="00680CF8">
              <w:rPr>
                <w:noProof/>
                <w:webHidden/>
              </w:rPr>
              <w:fldChar w:fldCharType="end"/>
            </w:r>
          </w:hyperlink>
        </w:p>
        <w:p w:rsidR="00680CF8" w:rsidRDefault="007F7F39">
          <w:pPr>
            <w:pStyle w:val="TOC1"/>
            <w:rPr>
              <w:rFonts w:asciiTheme="minorHAnsi" w:eastAsiaTheme="minorEastAsia" w:hAnsiTheme="minorHAnsi" w:cstheme="minorBidi"/>
              <w:noProof/>
              <w:sz w:val="22"/>
              <w:szCs w:val="22"/>
              <w:lang w:val="en-SG" w:eastAsia="en-SG"/>
            </w:rPr>
          </w:pPr>
          <w:hyperlink w:anchor="_Toc409426777" w:history="1">
            <w:r w:rsidR="00680CF8" w:rsidRPr="00A531A7">
              <w:rPr>
                <w:rStyle w:val="Hyperlink"/>
                <w:noProof/>
              </w:rPr>
              <w:t>3.</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Suggested Grid Layout:</w:t>
            </w:r>
            <w:r w:rsidR="00680CF8">
              <w:rPr>
                <w:noProof/>
                <w:webHidden/>
              </w:rPr>
              <w:tab/>
            </w:r>
            <w:r w:rsidR="00680CF8">
              <w:rPr>
                <w:noProof/>
                <w:webHidden/>
              </w:rPr>
              <w:fldChar w:fldCharType="begin"/>
            </w:r>
            <w:r w:rsidR="00680CF8">
              <w:rPr>
                <w:noProof/>
                <w:webHidden/>
              </w:rPr>
              <w:instrText xml:space="preserve"> PAGEREF _Toc409426777 \h </w:instrText>
            </w:r>
            <w:r w:rsidR="00680CF8">
              <w:rPr>
                <w:noProof/>
                <w:webHidden/>
              </w:rPr>
            </w:r>
            <w:r w:rsidR="00680CF8">
              <w:rPr>
                <w:noProof/>
                <w:webHidden/>
              </w:rPr>
              <w:fldChar w:fldCharType="separate"/>
            </w:r>
            <w:r w:rsidR="00680CF8">
              <w:rPr>
                <w:noProof/>
                <w:webHidden/>
              </w:rPr>
              <w:t>4</w:t>
            </w:r>
            <w:r w:rsidR="00680CF8">
              <w:rPr>
                <w:noProof/>
                <w:webHidden/>
              </w:rPr>
              <w:fldChar w:fldCharType="end"/>
            </w:r>
          </w:hyperlink>
        </w:p>
        <w:p w:rsidR="00680CF8" w:rsidRDefault="007F7F39">
          <w:pPr>
            <w:pStyle w:val="TOC1"/>
            <w:rPr>
              <w:rFonts w:asciiTheme="minorHAnsi" w:eastAsiaTheme="minorEastAsia" w:hAnsiTheme="minorHAnsi" w:cstheme="minorBidi"/>
              <w:noProof/>
              <w:sz w:val="22"/>
              <w:szCs w:val="22"/>
              <w:lang w:val="en-SG" w:eastAsia="en-SG"/>
            </w:rPr>
          </w:pPr>
          <w:hyperlink w:anchor="_Toc409426778" w:history="1">
            <w:r w:rsidR="00680CF8" w:rsidRPr="00A531A7">
              <w:rPr>
                <w:rStyle w:val="Hyperlink"/>
                <w:noProof/>
              </w:rPr>
              <w:t>4.</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Screen Flow</w:t>
            </w:r>
            <w:r w:rsidR="00680CF8">
              <w:rPr>
                <w:noProof/>
                <w:webHidden/>
              </w:rPr>
              <w:tab/>
            </w:r>
            <w:r w:rsidR="00680CF8">
              <w:rPr>
                <w:noProof/>
                <w:webHidden/>
              </w:rPr>
              <w:fldChar w:fldCharType="begin"/>
            </w:r>
            <w:r w:rsidR="00680CF8">
              <w:rPr>
                <w:noProof/>
                <w:webHidden/>
              </w:rPr>
              <w:instrText xml:space="preserve"> PAGEREF _Toc409426778 \h </w:instrText>
            </w:r>
            <w:r w:rsidR="00680CF8">
              <w:rPr>
                <w:noProof/>
                <w:webHidden/>
              </w:rPr>
            </w:r>
            <w:r w:rsidR="00680CF8">
              <w:rPr>
                <w:noProof/>
                <w:webHidden/>
              </w:rPr>
              <w:fldChar w:fldCharType="separate"/>
            </w:r>
            <w:r w:rsidR="00680CF8">
              <w:rPr>
                <w:noProof/>
                <w:webHidden/>
              </w:rPr>
              <w:t>5</w:t>
            </w:r>
            <w:r w:rsidR="00680CF8">
              <w:rPr>
                <w:noProof/>
                <w:webHidden/>
              </w:rPr>
              <w:fldChar w:fldCharType="end"/>
            </w:r>
          </w:hyperlink>
        </w:p>
        <w:p w:rsidR="00680CF8" w:rsidRDefault="007F7F39">
          <w:pPr>
            <w:pStyle w:val="TOC3"/>
            <w:tabs>
              <w:tab w:val="left" w:pos="880"/>
              <w:tab w:val="right" w:leader="dot" w:pos="10610"/>
            </w:tabs>
            <w:rPr>
              <w:rFonts w:asciiTheme="minorHAnsi" w:eastAsiaTheme="minorEastAsia" w:hAnsiTheme="minorHAnsi" w:cstheme="minorBidi"/>
              <w:noProof/>
              <w:sz w:val="22"/>
              <w:szCs w:val="22"/>
              <w:lang w:val="en-SG" w:eastAsia="en-SG"/>
            </w:rPr>
          </w:pPr>
          <w:hyperlink w:anchor="_Toc409426779" w:history="1">
            <w:r w:rsidR="00680CF8" w:rsidRPr="00A531A7">
              <w:rPr>
                <w:rStyle w:val="Hyperlink"/>
                <w:noProof/>
              </w:rPr>
              <w:t>i.</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Screen Flow</w:t>
            </w:r>
            <w:r w:rsidR="00680CF8">
              <w:rPr>
                <w:noProof/>
                <w:webHidden/>
              </w:rPr>
              <w:tab/>
            </w:r>
            <w:r w:rsidR="00680CF8">
              <w:rPr>
                <w:noProof/>
                <w:webHidden/>
              </w:rPr>
              <w:fldChar w:fldCharType="begin"/>
            </w:r>
            <w:r w:rsidR="00680CF8">
              <w:rPr>
                <w:noProof/>
                <w:webHidden/>
              </w:rPr>
              <w:instrText xml:space="preserve"> PAGEREF _Toc409426779 \h </w:instrText>
            </w:r>
            <w:r w:rsidR="00680CF8">
              <w:rPr>
                <w:noProof/>
                <w:webHidden/>
              </w:rPr>
            </w:r>
            <w:r w:rsidR="00680CF8">
              <w:rPr>
                <w:noProof/>
                <w:webHidden/>
              </w:rPr>
              <w:fldChar w:fldCharType="separate"/>
            </w:r>
            <w:r w:rsidR="00680CF8">
              <w:rPr>
                <w:noProof/>
                <w:webHidden/>
              </w:rPr>
              <w:t>5</w:t>
            </w:r>
            <w:r w:rsidR="00680CF8">
              <w:rPr>
                <w:noProof/>
                <w:webHidden/>
              </w:rPr>
              <w:fldChar w:fldCharType="end"/>
            </w:r>
          </w:hyperlink>
        </w:p>
        <w:p w:rsidR="00680CF8" w:rsidRDefault="007F7F39">
          <w:pPr>
            <w:pStyle w:val="TOC3"/>
            <w:tabs>
              <w:tab w:val="left" w:pos="1100"/>
              <w:tab w:val="right" w:leader="dot" w:pos="10610"/>
            </w:tabs>
            <w:rPr>
              <w:rFonts w:asciiTheme="minorHAnsi" w:eastAsiaTheme="minorEastAsia" w:hAnsiTheme="minorHAnsi" w:cstheme="minorBidi"/>
              <w:noProof/>
              <w:sz w:val="22"/>
              <w:szCs w:val="22"/>
              <w:lang w:val="en-SG" w:eastAsia="en-SG"/>
            </w:rPr>
          </w:pPr>
          <w:hyperlink w:anchor="_Toc409426780" w:history="1">
            <w:r w:rsidR="00680CF8" w:rsidRPr="00A531A7">
              <w:rPr>
                <w:rStyle w:val="Hyperlink"/>
                <w:noProof/>
              </w:rPr>
              <w:t>ii.</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Special Requirements</w:t>
            </w:r>
            <w:r w:rsidR="00680CF8">
              <w:rPr>
                <w:noProof/>
                <w:webHidden/>
              </w:rPr>
              <w:tab/>
            </w:r>
            <w:r w:rsidR="00680CF8">
              <w:rPr>
                <w:noProof/>
                <w:webHidden/>
              </w:rPr>
              <w:fldChar w:fldCharType="begin"/>
            </w:r>
            <w:r w:rsidR="00680CF8">
              <w:rPr>
                <w:noProof/>
                <w:webHidden/>
              </w:rPr>
              <w:instrText xml:space="preserve"> PAGEREF _Toc409426780 \h </w:instrText>
            </w:r>
            <w:r w:rsidR="00680CF8">
              <w:rPr>
                <w:noProof/>
                <w:webHidden/>
              </w:rPr>
            </w:r>
            <w:r w:rsidR="00680CF8">
              <w:rPr>
                <w:noProof/>
                <w:webHidden/>
              </w:rPr>
              <w:fldChar w:fldCharType="separate"/>
            </w:r>
            <w:r w:rsidR="00680CF8">
              <w:rPr>
                <w:noProof/>
                <w:webHidden/>
              </w:rPr>
              <w:t>6</w:t>
            </w:r>
            <w:r w:rsidR="00680CF8">
              <w:rPr>
                <w:noProof/>
                <w:webHidden/>
              </w:rPr>
              <w:fldChar w:fldCharType="end"/>
            </w:r>
          </w:hyperlink>
        </w:p>
        <w:p w:rsidR="00680CF8" w:rsidRDefault="007F7F39">
          <w:pPr>
            <w:pStyle w:val="TOC3"/>
            <w:tabs>
              <w:tab w:val="left" w:pos="1100"/>
              <w:tab w:val="right" w:leader="dot" w:pos="10610"/>
            </w:tabs>
            <w:rPr>
              <w:rFonts w:asciiTheme="minorHAnsi" w:eastAsiaTheme="minorEastAsia" w:hAnsiTheme="minorHAnsi" w:cstheme="minorBidi"/>
              <w:noProof/>
              <w:sz w:val="22"/>
              <w:szCs w:val="22"/>
              <w:lang w:val="en-SG" w:eastAsia="en-SG"/>
            </w:rPr>
          </w:pPr>
          <w:hyperlink w:anchor="_Toc409426781" w:history="1">
            <w:r w:rsidR="00680CF8" w:rsidRPr="00A531A7">
              <w:rPr>
                <w:rStyle w:val="Hyperlink"/>
                <w:noProof/>
              </w:rPr>
              <w:t>iii.</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Business Flow</w:t>
            </w:r>
            <w:r w:rsidR="00680CF8">
              <w:rPr>
                <w:noProof/>
                <w:webHidden/>
              </w:rPr>
              <w:tab/>
            </w:r>
            <w:r w:rsidR="00680CF8">
              <w:rPr>
                <w:noProof/>
                <w:webHidden/>
              </w:rPr>
              <w:fldChar w:fldCharType="begin"/>
            </w:r>
            <w:r w:rsidR="00680CF8">
              <w:rPr>
                <w:noProof/>
                <w:webHidden/>
              </w:rPr>
              <w:instrText xml:space="preserve"> PAGEREF _Toc409426781 \h </w:instrText>
            </w:r>
            <w:r w:rsidR="00680CF8">
              <w:rPr>
                <w:noProof/>
                <w:webHidden/>
              </w:rPr>
            </w:r>
            <w:r w:rsidR="00680CF8">
              <w:rPr>
                <w:noProof/>
                <w:webHidden/>
              </w:rPr>
              <w:fldChar w:fldCharType="separate"/>
            </w:r>
            <w:r w:rsidR="00680CF8">
              <w:rPr>
                <w:noProof/>
                <w:webHidden/>
              </w:rPr>
              <w:t>6</w:t>
            </w:r>
            <w:r w:rsidR="00680CF8">
              <w:rPr>
                <w:noProof/>
                <w:webHidden/>
              </w:rPr>
              <w:fldChar w:fldCharType="end"/>
            </w:r>
          </w:hyperlink>
        </w:p>
        <w:p w:rsidR="00680CF8" w:rsidRDefault="007F7F39">
          <w:pPr>
            <w:pStyle w:val="TOC1"/>
            <w:rPr>
              <w:rFonts w:asciiTheme="minorHAnsi" w:eastAsiaTheme="minorEastAsia" w:hAnsiTheme="minorHAnsi" w:cstheme="minorBidi"/>
              <w:noProof/>
              <w:sz w:val="22"/>
              <w:szCs w:val="22"/>
              <w:lang w:val="en-SG" w:eastAsia="en-SG"/>
            </w:rPr>
          </w:pPr>
          <w:hyperlink w:anchor="_Toc409426782" w:history="1">
            <w:r w:rsidR="00680CF8" w:rsidRPr="00A531A7">
              <w:rPr>
                <w:rStyle w:val="Hyperlink"/>
                <w:noProof/>
              </w:rPr>
              <w:t>6.</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Rule</w:t>
            </w:r>
            <w:r w:rsidR="00680CF8">
              <w:rPr>
                <w:noProof/>
                <w:webHidden/>
              </w:rPr>
              <w:tab/>
            </w:r>
            <w:r w:rsidR="00680CF8">
              <w:rPr>
                <w:noProof/>
                <w:webHidden/>
              </w:rPr>
              <w:fldChar w:fldCharType="begin"/>
            </w:r>
            <w:r w:rsidR="00680CF8">
              <w:rPr>
                <w:noProof/>
                <w:webHidden/>
              </w:rPr>
              <w:instrText xml:space="preserve"> PAGEREF _Toc409426782 \h </w:instrText>
            </w:r>
            <w:r w:rsidR="00680CF8">
              <w:rPr>
                <w:noProof/>
                <w:webHidden/>
              </w:rPr>
            </w:r>
            <w:r w:rsidR="00680CF8">
              <w:rPr>
                <w:noProof/>
                <w:webHidden/>
              </w:rPr>
              <w:fldChar w:fldCharType="separate"/>
            </w:r>
            <w:r w:rsidR="00680CF8">
              <w:rPr>
                <w:noProof/>
                <w:webHidden/>
              </w:rPr>
              <w:t>9</w:t>
            </w:r>
            <w:r w:rsidR="00680CF8">
              <w:rPr>
                <w:noProof/>
                <w:webHidden/>
              </w:rPr>
              <w:fldChar w:fldCharType="end"/>
            </w:r>
          </w:hyperlink>
        </w:p>
        <w:p w:rsidR="00680CF8" w:rsidRDefault="007F7F39">
          <w:pPr>
            <w:pStyle w:val="TOC1"/>
            <w:rPr>
              <w:rFonts w:asciiTheme="minorHAnsi" w:eastAsiaTheme="minorEastAsia" w:hAnsiTheme="minorHAnsi" w:cstheme="minorBidi"/>
              <w:noProof/>
              <w:sz w:val="22"/>
              <w:szCs w:val="22"/>
              <w:lang w:val="en-SG" w:eastAsia="en-SG"/>
            </w:rPr>
          </w:pPr>
          <w:hyperlink w:anchor="_Toc409426783" w:history="1">
            <w:r w:rsidR="00680CF8" w:rsidRPr="00A531A7">
              <w:rPr>
                <w:rStyle w:val="Hyperlink"/>
                <w:noProof/>
              </w:rPr>
              <w:t>7.</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Implementation</w:t>
            </w:r>
            <w:r w:rsidR="00680CF8">
              <w:rPr>
                <w:noProof/>
                <w:webHidden/>
              </w:rPr>
              <w:tab/>
            </w:r>
            <w:r w:rsidR="00680CF8">
              <w:rPr>
                <w:noProof/>
                <w:webHidden/>
              </w:rPr>
              <w:fldChar w:fldCharType="begin"/>
            </w:r>
            <w:r w:rsidR="00680CF8">
              <w:rPr>
                <w:noProof/>
                <w:webHidden/>
              </w:rPr>
              <w:instrText xml:space="preserve"> PAGEREF _Toc409426783 \h </w:instrText>
            </w:r>
            <w:r w:rsidR="00680CF8">
              <w:rPr>
                <w:noProof/>
                <w:webHidden/>
              </w:rPr>
            </w:r>
            <w:r w:rsidR="00680CF8">
              <w:rPr>
                <w:noProof/>
                <w:webHidden/>
              </w:rPr>
              <w:fldChar w:fldCharType="separate"/>
            </w:r>
            <w:r w:rsidR="00680CF8">
              <w:rPr>
                <w:noProof/>
                <w:webHidden/>
              </w:rPr>
              <w:t>9</w:t>
            </w:r>
            <w:r w:rsidR="00680CF8">
              <w:rPr>
                <w:noProof/>
                <w:webHidden/>
              </w:rPr>
              <w:fldChar w:fldCharType="end"/>
            </w:r>
          </w:hyperlink>
        </w:p>
        <w:p w:rsidR="00680CF8" w:rsidRDefault="007F7F39">
          <w:pPr>
            <w:pStyle w:val="TOC2"/>
            <w:tabs>
              <w:tab w:val="right" w:leader="dot" w:pos="10610"/>
            </w:tabs>
            <w:rPr>
              <w:rFonts w:asciiTheme="minorHAnsi" w:eastAsiaTheme="minorEastAsia" w:hAnsiTheme="minorHAnsi" w:cstheme="minorBidi"/>
              <w:noProof/>
              <w:sz w:val="22"/>
              <w:szCs w:val="22"/>
              <w:lang w:val="en-SG" w:eastAsia="en-SG"/>
            </w:rPr>
          </w:pPr>
          <w:hyperlink w:anchor="_Toc409426784" w:history="1">
            <w:r w:rsidR="00680CF8" w:rsidRPr="00A531A7">
              <w:rPr>
                <w:rStyle w:val="Hyperlink"/>
                <w:noProof/>
              </w:rPr>
              <w:t>7.1 Current Implementation</w:t>
            </w:r>
            <w:r w:rsidR="00680CF8">
              <w:rPr>
                <w:noProof/>
                <w:webHidden/>
              </w:rPr>
              <w:tab/>
            </w:r>
            <w:r w:rsidR="00680CF8">
              <w:rPr>
                <w:noProof/>
                <w:webHidden/>
              </w:rPr>
              <w:fldChar w:fldCharType="begin"/>
            </w:r>
            <w:r w:rsidR="00680CF8">
              <w:rPr>
                <w:noProof/>
                <w:webHidden/>
              </w:rPr>
              <w:instrText xml:space="preserve"> PAGEREF _Toc409426784 \h </w:instrText>
            </w:r>
            <w:r w:rsidR="00680CF8">
              <w:rPr>
                <w:noProof/>
                <w:webHidden/>
              </w:rPr>
            </w:r>
            <w:r w:rsidR="00680CF8">
              <w:rPr>
                <w:noProof/>
                <w:webHidden/>
              </w:rPr>
              <w:fldChar w:fldCharType="separate"/>
            </w:r>
            <w:r w:rsidR="00680CF8">
              <w:rPr>
                <w:noProof/>
                <w:webHidden/>
              </w:rPr>
              <w:t>9</w:t>
            </w:r>
            <w:r w:rsidR="00680CF8">
              <w:rPr>
                <w:noProof/>
                <w:webHidden/>
              </w:rPr>
              <w:fldChar w:fldCharType="end"/>
            </w:r>
          </w:hyperlink>
        </w:p>
        <w:p w:rsidR="00680CF8" w:rsidRDefault="007F7F39">
          <w:pPr>
            <w:pStyle w:val="TOC2"/>
            <w:tabs>
              <w:tab w:val="left" w:pos="880"/>
              <w:tab w:val="right" w:leader="dot" w:pos="10610"/>
            </w:tabs>
            <w:rPr>
              <w:rFonts w:asciiTheme="minorHAnsi" w:eastAsiaTheme="minorEastAsia" w:hAnsiTheme="minorHAnsi" w:cstheme="minorBidi"/>
              <w:noProof/>
              <w:sz w:val="22"/>
              <w:szCs w:val="22"/>
              <w:lang w:val="en-SG" w:eastAsia="en-SG"/>
            </w:rPr>
          </w:pPr>
          <w:hyperlink w:anchor="_Toc409426785" w:history="1">
            <w:r w:rsidR="00680CF8" w:rsidRPr="00A531A7">
              <w:rPr>
                <w:rStyle w:val="Hyperlink"/>
                <w:noProof/>
              </w:rPr>
              <w:t>7.2</w:t>
            </w:r>
            <w:r w:rsidR="00680CF8">
              <w:rPr>
                <w:rFonts w:asciiTheme="minorHAnsi" w:eastAsiaTheme="minorEastAsia" w:hAnsiTheme="minorHAnsi" w:cstheme="minorBidi"/>
                <w:noProof/>
                <w:sz w:val="22"/>
                <w:szCs w:val="22"/>
                <w:lang w:val="en-SG" w:eastAsia="en-SG"/>
              </w:rPr>
              <w:tab/>
            </w:r>
            <w:r w:rsidR="00680CF8" w:rsidRPr="00A531A7">
              <w:rPr>
                <w:rStyle w:val="Hyperlink"/>
                <w:noProof/>
              </w:rPr>
              <w:t>Targeted Implementation</w:t>
            </w:r>
            <w:r w:rsidR="00680CF8">
              <w:rPr>
                <w:noProof/>
                <w:webHidden/>
              </w:rPr>
              <w:tab/>
            </w:r>
            <w:r w:rsidR="00680CF8">
              <w:rPr>
                <w:noProof/>
                <w:webHidden/>
              </w:rPr>
              <w:fldChar w:fldCharType="begin"/>
            </w:r>
            <w:r w:rsidR="00680CF8">
              <w:rPr>
                <w:noProof/>
                <w:webHidden/>
              </w:rPr>
              <w:instrText xml:space="preserve"> PAGEREF _Toc409426785 \h </w:instrText>
            </w:r>
            <w:r w:rsidR="00680CF8">
              <w:rPr>
                <w:noProof/>
                <w:webHidden/>
              </w:rPr>
            </w:r>
            <w:r w:rsidR="00680CF8">
              <w:rPr>
                <w:noProof/>
                <w:webHidden/>
              </w:rPr>
              <w:fldChar w:fldCharType="separate"/>
            </w:r>
            <w:r w:rsidR="00680CF8">
              <w:rPr>
                <w:noProof/>
                <w:webHidden/>
              </w:rPr>
              <w:t>10</w:t>
            </w:r>
            <w:r w:rsidR="00680CF8">
              <w:rPr>
                <w:noProof/>
                <w:webHidden/>
              </w:rPr>
              <w:fldChar w:fldCharType="end"/>
            </w:r>
          </w:hyperlink>
        </w:p>
        <w:p w:rsidR="00732A60" w:rsidRPr="004462B5" w:rsidRDefault="003E0D99" w:rsidP="008E4B86">
          <w:pPr>
            <w:rPr>
              <w:rFonts w:asciiTheme="minorHAnsi" w:hAnsiTheme="minorHAnsi"/>
            </w:rPr>
          </w:pPr>
          <w:r w:rsidRPr="00E740A1">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80CF8" w:rsidRDefault="00680CF8" w:rsidP="003D4040">
      <w:pPr>
        <w:rPr>
          <w:lang w:val="pt-BR" w:eastAsia="pt-BR"/>
        </w:rPr>
      </w:pPr>
    </w:p>
    <w:p w:rsidR="00680CF8" w:rsidRDefault="00680CF8" w:rsidP="003D4040">
      <w:pPr>
        <w:rPr>
          <w:lang w:val="pt-BR" w:eastAsia="pt-BR"/>
        </w:rPr>
      </w:pPr>
    </w:p>
    <w:p w:rsidR="00680CF8" w:rsidRDefault="00680CF8" w:rsidP="003D4040">
      <w:pPr>
        <w:rPr>
          <w:lang w:val="pt-BR" w:eastAsia="pt-BR"/>
        </w:rPr>
      </w:pPr>
    </w:p>
    <w:p w:rsidR="00680CF8" w:rsidRDefault="00680CF8" w:rsidP="003D4040">
      <w:pPr>
        <w:rPr>
          <w:lang w:val="pt-BR" w:eastAsia="pt-BR"/>
        </w:rPr>
      </w:pPr>
    </w:p>
    <w:p w:rsidR="00680CF8" w:rsidRDefault="00680CF8" w:rsidP="003D4040">
      <w:pPr>
        <w:rPr>
          <w:lang w:val="pt-BR" w:eastAsia="pt-BR"/>
        </w:rPr>
      </w:pPr>
    </w:p>
    <w:p w:rsidR="00680CF8" w:rsidRDefault="00680CF8"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EC5880">
      <w:pPr>
        <w:pStyle w:val="Heading1"/>
      </w:pPr>
      <w:bookmarkStart w:id="1" w:name="_Toc354402543"/>
      <w:bookmarkStart w:id="2" w:name="_Toc409426773"/>
      <w:r w:rsidRPr="004462B5">
        <w:t>Overview</w:t>
      </w:r>
      <w:bookmarkEnd w:id="1"/>
      <w:bookmarkEnd w:id="2"/>
    </w:p>
    <w:p w:rsidR="00F12B08" w:rsidRPr="004462B5" w:rsidRDefault="00F12B08" w:rsidP="00F12B08">
      <w:pPr>
        <w:rPr>
          <w:rFonts w:asciiTheme="minorHAnsi" w:hAnsiTheme="minorHAnsi"/>
        </w:rPr>
      </w:pPr>
    </w:p>
    <w:p w:rsidR="00961556" w:rsidRPr="004462B5" w:rsidRDefault="0059155A" w:rsidP="00BE7A5E">
      <w:pPr>
        <w:ind w:left="360"/>
        <w:rPr>
          <w:rFonts w:asciiTheme="minorHAnsi" w:hAnsiTheme="minorHAnsi"/>
        </w:rPr>
      </w:pPr>
      <w:r w:rsidRPr="004462B5">
        <w:rPr>
          <w:rFonts w:asciiTheme="minorHAnsi" w:hAnsiTheme="minorHAnsi"/>
        </w:rPr>
        <w:t>The objective of this document is p</w:t>
      </w:r>
      <w:r w:rsidR="00143573" w:rsidRPr="004462B5">
        <w:rPr>
          <w:rFonts w:asciiTheme="minorHAnsi" w:hAnsiTheme="minorHAnsi"/>
        </w:rPr>
        <w:t xml:space="preserve">roviding information of </w:t>
      </w:r>
      <w:r w:rsidR="00961556" w:rsidRPr="004462B5">
        <w:rPr>
          <w:rFonts w:asciiTheme="minorHAnsi" w:hAnsiTheme="minorHAnsi"/>
        </w:rPr>
        <w:t>Claim Recovery</w:t>
      </w:r>
      <w:r w:rsidR="0099553E" w:rsidRPr="004462B5">
        <w:rPr>
          <w:rFonts w:asciiTheme="minorHAnsi" w:hAnsiTheme="minorHAnsi"/>
        </w:rPr>
        <w:t xml:space="preserve"> Module Information. </w:t>
      </w:r>
    </w:p>
    <w:p w:rsidR="0059155A" w:rsidRPr="004462B5" w:rsidRDefault="00961556" w:rsidP="00BE7A5E">
      <w:pPr>
        <w:ind w:left="360"/>
        <w:rPr>
          <w:rFonts w:asciiTheme="minorHAnsi" w:hAnsiTheme="minorHAnsi"/>
        </w:rPr>
      </w:pPr>
      <w:r w:rsidRPr="004462B5">
        <w:rPr>
          <w:rFonts w:asciiTheme="minorHAnsi" w:hAnsiTheme="minorHAnsi"/>
        </w:rPr>
        <w:lastRenderedPageBreak/>
        <w:t>The purpose is to add a New Recovery Tab to the Claims Registration Screen. When user selects Recoverable (OD) = Yes and/or Recoverable from Insurer (BI) = Yes, all the Claim Entries will be populated to this Recovery Tab for overall view. User can click on the individual claim entries and it will bring user to the Claim Recovery UI at the Claim Recovery Menu to process the Recovery.</w:t>
      </w: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7F7F39"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EC5880">
      <w:pPr>
        <w:pStyle w:val="SubttuloM"/>
      </w:pPr>
      <w:bookmarkStart w:id="3" w:name="_Toc409426774"/>
      <w:bookmarkStart w:id="4" w:name="_Toc354402546"/>
      <w:bookmarkEnd w:id="3"/>
    </w:p>
    <w:p w:rsidR="0059155A" w:rsidRPr="004462B5" w:rsidRDefault="0059155A" w:rsidP="00EC5880">
      <w:pPr>
        <w:pStyle w:val="SubttuloM"/>
      </w:pPr>
      <w:bookmarkStart w:id="5" w:name="_Toc409426775"/>
      <w:r w:rsidRPr="004462B5">
        <w:t>Module</w:t>
      </w:r>
      <w:bookmarkEnd w:id="4"/>
      <w:bookmarkEnd w:id="5"/>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7F7F39"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961556"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EC5880">
      <w:pPr>
        <w:pStyle w:val="SubttuloM"/>
      </w:pPr>
      <w:bookmarkStart w:id="6" w:name="_Toc354402547"/>
      <w:bookmarkStart w:id="7" w:name="_Toc409426776"/>
      <w:r w:rsidRPr="004462B5">
        <w:t>Development Type</w:t>
      </w:r>
      <w:bookmarkEnd w:id="6"/>
      <w:bookmarkEnd w:id="7"/>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9553E" w:rsidRDefault="0099553E" w:rsidP="00912524"/>
    <w:p w:rsidR="00912524" w:rsidRDefault="008818D4" w:rsidP="00680CF8">
      <w:pPr>
        <w:pStyle w:val="Heading1"/>
      </w:pPr>
      <w:bookmarkStart w:id="8" w:name="_Toc409426777"/>
      <w:r w:rsidRPr="004462B5">
        <w:t>Suggested Grid Layout</w:t>
      </w:r>
      <w:r w:rsidR="0099553E">
        <w:t>:</w:t>
      </w:r>
      <w:bookmarkEnd w:id="8"/>
      <w:r w:rsidR="0099553E">
        <w:t xml:space="preserve"> </w:t>
      </w:r>
    </w:p>
    <w:p w:rsidR="0099553E" w:rsidRDefault="0099553E" w:rsidP="0099553E">
      <w:pPr>
        <w:ind w:left="450"/>
      </w:pPr>
    </w:p>
    <w:tbl>
      <w:tblPr>
        <w:tblStyle w:val="TableGrid"/>
        <w:tblW w:w="9601" w:type="dxa"/>
        <w:tblInd w:w="360" w:type="dxa"/>
        <w:tblLook w:val="04A0" w:firstRow="1" w:lastRow="0" w:firstColumn="1" w:lastColumn="0" w:noHBand="0" w:noVBand="1"/>
      </w:tblPr>
      <w:tblGrid>
        <w:gridCol w:w="1242"/>
        <w:gridCol w:w="1351"/>
        <w:gridCol w:w="1351"/>
        <w:gridCol w:w="1564"/>
        <w:gridCol w:w="1315"/>
        <w:gridCol w:w="1389"/>
        <w:gridCol w:w="1389"/>
      </w:tblGrid>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Claim Type</w:t>
            </w:r>
          </w:p>
        </w:tc>
        <w:tc>
          <w:tcPr>
            <w:tcW w:w="1351" w:type="dxa"/>
          </w:tcPr>
          <w:p w:rsidR="008818D4" w:rsidRPr="004A7D19" w:rsidRDefault="008818D4" w:rsidP="004B7151">
            <w:pPr>
              <w:rPr>
                <w:rFonts w:asciiTheme="minorHAnsi" w:hAnsiTheme="minorHAnsi"/>
              </w:rPr>
            </w:pPr>
            <w:r w:rsidRPr="004A7D19">
              <w:rPr>
                <w:rFonts w:asciiTheme="minorHAnsi" w:hAnsiTheme="minorHAnsi"/>
              </w:rPr>
              <w:t>Claim</w:t>
            </w:r>
            <w:r w:rsidR="00A0172F">
              <w:rPr>
                <w:rFonts w:asciiTheme="minorHAnsi" w:hAnsiTheme="minorHAnsi"/>
              </w:rPr>
              <w:t xml:space="preserve">ant Record </w:t>
            </w:r>
            <w:r w:rsidRPr="004A7D19">
              <w:rPr>
                <w:rFonts w:asciiTheme="minorHAnsi" w:hAnsiTheme="minorHAnsi"/>
              </w:rPr>
              <w:t xml:space="preserve"> No.</w:t>
            </w:r>
          </w:p>
        </w:tc>
        <w:tc>
          <w:tcPr>
            <w:tcW w:w="1564" w:type="dxa"/>
          </w:tcPr>
          <w:p w:rsidR="008818D4" w:rsidRPr="004A7D19" w:rsidRDefault="008818D4" w:rsidP="004B7151">
            <w:pPr>
              <w:rPr>
                <w:rFonts w:asciiTheme="minorHAnsi" w:hAnsiTheme="minorHAnsi"/>
              </w:rPr>
            </w:pPr>
            <w:r w:rsidRPr="004A7D19">
              <w:rPr>
                <w:rFonts w:asciiTheme="minorHAnsi" w:hAnsiTheme="minorHAnsi"/>
              </w:rPr>
              <w:t>Claimant Name</w:t>
            </w:r>
          </w:p>
        </w:tc>
        <w:tc>
          <w:tcPr>
            <w:tcW w:w="1315" w:type="dxa"/>
          </w:tcPr>
          <w:p w:rsidR="008818D4" w:rsidRPr="004A7D19" w:rsidRDefault="008818D4" w:rsidP="004B7151">
            <w:pPr>
              <w:rPr>
                <w:rFonts w:asciiTheme="minorHAnsi" w:hAnsiTheme="minorHAnsi"/>
              </w:rPr>
            </w:pPr>
            <w:r w:rsidRPr="004A7D19">
              <w:rPr>
                <w:rFonts w:asciiTheme="minorHAnsi" w:hAnsiTheme="minorHAnsi"/>
              </w:rPr>
              <w:t>Status</w:t>
            </w:r>
          </w:p>
        </w:tc>
        <w:tc>
          <w:tcPr>
            <w:tcW w:w="1389" w:type="dxa"/>
          </w:tcPr>
          <w:p w:rsidR="008818D4" w:rsidRPr="004A7D19" w:rsidRDefault="008818D4" w:rsidP="004B7151">
            <w:pPr>
              <w:rPr>
                <w:rFonts w:asciiTheme="minorHAnsi" w:hAnsiTheme="minorHAnsi"/>
              </w:rPr>
            </w:pPr>
            <w:r w:rsidRPr="004A7D19">
              <w:rPr>
                <w:rFonts w:asciiTheme="minorHAnsi" w:hAnsiTheme="minorHAnsi"/>
              </w:rPr>
              <w:t>Action</w:t>
            </w:r>
          </w:p>
        </w:tc>
        <w:tc>
          <w:tcPr>
            <w:tcW w:w="1389" w:type="dxa"/>
          </w:tcPr>
          <w:p w:rsidR="008818D4" w:rsidRPr="004A7D19" w:rsidRDefault="008818D4" w:rsidP="004B7151">
            <w:pPr>
              <w:rPr>
                <w:rFonts w:asciiTheme="minorHAnsi" w:hAnsiTheme="minorHAnsi"/>
              </w:rPr>
            </w:pPr>
          </w:p>
        </w:tc>
      </w:tr>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OD</w:t>
            </w:r>
          </w:p>
        </w:tc>
        <w:tc>
          <w:tcPr>
            <w:tcW w:w="1351" w:type="dxa"/>
          </w:tcPr>
          <w:p w:rsidR="008818D4" w:rsidRPr="004A7D19" w:rsidRDefault="008818D4" w:rsidP="004B7151">
            <w:pPr>
              <w:rPr>
                <w:rFonts w:asciiTheme="minorHAnsi" w:hAnsiTheme="minorHAnsi"/>
              </w:rPr>
            </w:pPr>
          </w:p>
        </w:tc>
        <w:tc>
          <w:tcPr>
            <w:tcW w:w="1564" w:type="dxa"/>
          </w:tcPr>
          <w:p w:rsidR="008818D4" w:rsidRPr="004A7D19" w:rsidRDefault="008818D4" w:rsidP="004B7151">
            <w:pPr>
              <w:rPr>
                <w:rFonts w:asciiTheme="minorHAnsi" w:hAnsiTheme="minorHAnsi"/>
              </w:rPr>
            </w:pPr>
          </w:p>
        </w:tc>
        <w:tc>
          <w:tcPr>
            <w:tcW w:w="1315" w:type="dxa"/>
          </w:tcPr>
          <w:p w:rsidR="008818D4" w:rsidRPr="004A7D19" w:rsidRDefault="008818D4" w:rsidP="004B7151">
            <w:pPr>
              <w:rPr>
                <w:rFonts w:asciiTheme="minorHAnsi" w:hAnsiTheme="minorHAnsi"/>
              </w:rPr>
            </w:pPr>
            <w:r w:rsidRPr="004A7D19">
              <w:rPr>
                <w:rFonts w:asciiTheme="minorHAnsi" w:hAnsiTheme="minorHAnsi"/>
              </w:rPr>
              <w:t>&lt;&lt; Empty when none; Processed when Recovery is done&gt;&gt;</w:t>
            </w:r>
          </w:p>
        </w:tc>
        <w:tc>
          <w:tcPr>
            <w:tcW w:w="1389" w:type="dxa"/>
          </w:tcPr>
          <w:p w:rsidR="008818D4" w:rsidRPr="004A7D19" w:rsidRDefault="008818D4" w:rsidP="004B7151">
            <w:pPr>
              <w:rPr>
                <w:rFonts w:asciiTheme="minorHAnsi" w:hAnsiTheme="minorHAnsi"/>
              </w:rPr>
            </w:pPr>
            <w:r w:rsidRPr="004A7D19">
              <w:rPr>
                <w:rFonts w:asciiTheme="minorHAnsi" w:hAnsiTheme="minorHAnsi"/>
              </w:rPr>
              <w:t>&lt;&lt; Select &gt;&gt;</w:t>
            </w:r>
          </w:p>
        </w:tc>
        <w:tc>
          <w:tcPr>
            <w:tcW w:w="1389" w:type="dxa"/>
          </w:tcPr>
          <w:p w:rsidR="008818D4" w:rsidRPr="004A7D19" w:rsidRDefault="008818D4" w:rsidP="004B7151">
            <w:pPr>
              <w:rPr>
                <w:rFonts w:asciiTheme="minorHAnsi" w:hAnsiTheme="minorHAnsi"/>
              </w:rPr>
            </w:pPr>
          </w:p>
        </w:tc>
      </w:tr>
      <w:tr w:rsidR="008818D4" w:rsidTr="004B7151">
        <w:tc>
          <w:tcPr>
            <w:tcW w:w="1242" w:type="dxa"/>
          </w:tcPr>
          <w:p w:rsidR="008818D4" w:rsidRDefault="008818D4" w:rsidP="004B7151"/>
        </w:tc>
        <w:tc>
          <w:tcPr>
            <w:tcW w:w="1351" w:type="dxa"/>
          </w:tcPr>
          <w:p w:rsidR="008818D4" w:rsidRDefault="008818D4" w:rsidP="004B7151"/>
        </w:tc>
        <w:tc>
          <w:tcPr>
            <w:tcW w:w="1351" w:type="dxa"/>
          </w:tcPr>
          <w:p w:rsidR="008818D4" w:rsidRDefault="008818D4" w:rsidP="004B7151"/>
        </w:tc>
        <w:tc>
          <w:tcPr>
            <w:tcW w:w="1564" w:type="dxa"/>
          </w:tcPr>
          <w:p w:rsidR="008818D4" w:rsidRDefault="008818D4" w:rsidP="004B7151"/>
        </w:tc>
        <w:tc>
          <w:tcPr>
            <w:tcW w:w="1315" w:type="dxa"/>
          </w:tcPr>
          <w:p w:rsidR="008818D4" w:rsidRDefault="008818D4" w:rsidP="004B7151"/>
        </w:tc>
        <w:tc>
          <w:tcPr>
            <w:tcW w:w="1389" w:type="dxa"/>
          </w:tcPr>
          <w:p w:rsidR="008818D4" w:rsidRPr="000C6C79" w:rsidRDefault="008818D4" w:rsidP="004B7151"/>
        </w:tc>
        <w:tc>
          <w:tcPr>
            <w:tcW w:w="1389" w:type="dxa"/>
          </w:tcPr>
          <w:p w:rsidR="008818D4" w:rsidRDefault="008818D4" w:rsidP="004B7151"/>
        </w:tc>
      </w:tr>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BI</w:t>
            </w:r>
          </w:p>
        </w:tc>
        <w:tc>
          <w:tcPr>
            <w:tcW w:w="1351" w:type="dxa"/>
          </w:tcPr>
          <w:p w:rsidR="008818D4" w:rsidRPr="004A7D19" w:rsidRDefault="008818D4" w:rsidP="004B7151">
            <w:pPr>
              <w:rPr>
                <w:rFonts w:asciiTheme="minorHAnsi" w:hAnsiTheme="minorHAnsi"/>
              </w:rPr>
            </w:pPr>
          </w:p>
        </w:tc>
        <w:tc>
          <w:tcPr>
            <w:tcW w:w="1564" w:type="dxa"/>
          </w:tcPr>
          <w:p w:rsidR="008818D4" w:rsidRPr="004A7D19" w:rsidRDefault="008818D4" w:rsidP="004B7151">
            <w:pPr>
              <w:rPr>
                <w:rFonts w:asciiTheme="minorHAnsi" w:hAnsiTheme="minorHAnsi"/>
              </w:rPr>
            </w:pPr>
          </w:p>
        </w:tc>
        <w:tc>
          <w:tcPr>
            <w:tcW w:w="1315" w:type="dxa"/>
          </w:tcPr>
          <w:p w:rsidR="008818D4" w:rsidRPr="004A7D19" w:rsidRDefault="008818D4" w:rsidP="004B7151">
            <w:pPr>
              <w:rPr>
                <w:rFonts w:asciiTheme="minorHAnsi" w:hAnsiTheme="minorHAnsi"/>
              </w:rPr>
            </w:pPr>
            <w:r w:rsidRPr="004A7D19">
              <w:rPr>
                <w:rFonts w:asciiTheme="minorHAnsi" w:hAnsiTheme="minorHAnsi"/>
              </w:rPr>
              <w:t>&lt;&lt; Empty when none; Processed when Recovery is done&gt;&gt;</w:t>
            </w:r>
          </w:p>
        </w:tc>
        <w:tc>
          <w:tcPr>
            <w:tcW w:w="1389" w:type="dxa"/>
          </w:tcPr>
          <w:p w:rsidR="008818D4" w:rsidRPr="004A7D19" w:rsidRDefault="008818D4" w:rsidP="004B7151">
            <w:pPr>
              <w:rPr>
                <w:rFonts w:asciiTheme="minorHAnsi" w:hAnsiTheme="minorHAnsi"/>
              </w:rPr>
            </w:pPr>
            <w:r w:rsidRPr="004A7D19">
              <w:rPr>
                <w:rFonts w:asciiTheme="minorHAnsi" w:hAnsiTheme="minorHAnsi"/>
              </w:rPr>
              <w:t>&lt;&lt; Select is only available for Status is empty &gt;&gt;</w:t>
            </w:r>
          </w:p>
        </w:tc>
        <w:tc>
          <w:tcPr>
            <w:tcW w:w="1389" w:type="dxa"/>
          </w:tcPr>
          <w:p w:rsidR="008818D4" w:rsidRPr="004A7D19" w:rsidRDefault="008818D4" w:rsidP="004B7151">
            <w:pPr>
              <w:rPr>
                <w:rFonts w:asciiTheme="minorHAnsi" w:hAnsiTheme="minorHAnsi"/>
              </w:rPr>
            </w:pPr>
          </w:p>
        </w:tc>
      </w:tr>
    </w:tbl>
    <w:p w:rsidR="006815C6" w:rsidRDefault="006815C6" w:rsidP="006815C6">
      <w:bookmarkStart w:id="9" w:name="_Toc354402549"/>
    </w:p>
    <w:p w:rsidR="006815C6" w:rsidRDefault="006815C6" w:rsidP="006815C6"/>
    <w:p w:rsidR="00AD1551" w:rsidRPr="00842F96" w:rsidRDefault="00AD1551" w:rsidP="00AD1551">
      <w:pPr>
        <w:tabs>
          <w:tab w:val="left" w:pos="1080"/>
        </w:tabs>
        <w:ind w:left="360"/>
        <w:rPr>
          <w:rFonts w:asciiTheme="minorHAnsi" w:hAnsiTheme="minorHAnsi"/>
          <w:color w:val="FF0000"/>
        </w:rPr>
      </w:pPr>
      <w:r w:rsidRPr="00842F96">
        <w:rPr>
          <w:rFonts w:asciiTheme="minorHAnsi" w:hAnsiTheme="minorHAnsi"/>
          <w:color w:val="FF0000"/>
        </w:rPr>
        <w:t xml:space="preserve">[Ebix India </w:t>
      </w:r>
      <w:r>
        <w:rPr>
          <w:rFonts w:asciiTheme="minorHAnsi" w:hAnsiTheme="minorHAnsi"/>
          <w:color w:val="FF0000"/>
        </w:rPr>
        <w:t>doubts 15 January 2015</w:t>
      </w:r>
      <w:r w:rsidRPr="00842F96">
        <w:rPr>
          <w:rFonts w:asciiTheme="minorHAnsi" w:hAnsiTheme="minorHAnsi"/>
          <w:color w:val="FF0000"/>
        </w:rPr>
        <w:t>]</w:t>
      </w:r>
    </w:p>
    <w:p w:rsidR="00A0172F" w:rsidRDefault="00A0172F" w:rsidP="006815C6"/>
    <w:p w:rsidR="00AD1551" w:rsidRDefault="00AD1551" w:rsidP="00AD1551">
      <w:pPr>
        <w:pStyle w:val="ListParagraph"/>
        <w:numPr>
          <w:ilvl w:val="0"/>
          <w:numId w:val="33"/>
        </w:numPr>
      </w:pPr>
      <w:r>
        <w:t>Please confirm following</w:t>
      </w:r>
      <w:r w:rsidR="000B226E">
        <w:t xml:space="preserve"> description of display criteria of select button for OD and BI claim type on grid</w:t>
      </w:r>
      <w:r>
        <w:t>:</w:t>
      </w:r>
    </w:p>
    <w:p w:rsidR="00A0172F" w:rsidRDefault="00A0172F" w:rsidP="006815C6"/>
    <w:p w:rsidR="00A0172F" w:rsidRDefault="000B2BC0" w:rsidP="006815C6">
      <w:r>
        <w:t>Description:</w:t>
      </w:r>
    </w:p>
    <w:p w:rsidR="000B2BC0" w:rsidRDefault="000B2BC0" w:rsidP="006815C6"/>
    <w:p w:rsidR="000B2BC0" w:rsidRDefault="00AD1551" w:rsidP="000B2BC0">
      <w:pPr>
        <w:pStyle w:val="ListParagraph"/>
        <w:numPr>
          <w:ilvl w:val="0"/>
          <w:numId w:val="32"/>
        </w:numPr>
      </w:pPr>
      <w:r>
        <w:t>For Od claim type, select button will come for each individual claimant record number.</w:t>
      </w:r>
    </w:p>
    <w:p w:rsidR="00AD1551" w:rsidRDefault="00AD1551" w:rsidP="000B2BC0">
      <w:pPr>
        <w:pStyle w:val="ListParagraph"/>
        <w:numPr>
          <w:ilvl w:val="0"/>
          <w:numId w:val="32"/>
        </w:numPr>
      </w:pPr>
      <w:r>
        <w:t>For BI Claim Type, Select button will come for batch of claimant records.</w:t>
      </w:r>
    </w:p>
    <w:p w:rsidR="00AD1551" w:rsidRDefault="00AD1551" w:rsidP="00AD1551">
      <w:pPr>
        <w:pStyle w:val="ListParagraph"/>
        <w:numPr>
          <w:ilvl w:val="1"/>
          <w:numId w:val="32"/>
        </w:numPr>
      </w:pPr>
      <w:r>
        <w:t>Batch will be formed as per following formula</w:t>
      </w:r>
    </w:p>
    <w:p w:rsidR="00AD1551" w:rsidRDefault="00AD1551" w:rsidP="00AD1551">
      <w:pPr>
        <w:pStyle w:val="ListParagraph"/>
        <w:numPr>
          <w:ilvl w:val="2"/>
          <w:numId w:val="32"/>
        </w:numPr>
      </w:pPr>
      <w:r>
        <w:t>1 batch amount should be greater then and equal to deductible amount for</w:t>
      </w:r>
      <w:r w:rsidR="008D2BEB">
        <w:t xml:space="preserve"> </w:t>
      </w:r>
      <w:r>
        <w:t>a particular combination of organization category and organization.</w:t>
      </w:r>
    </w:p>
    <w:p w:rsidR="00A0172F" w:rsidRDefault="00A0172F" w:rsidP="006815C6"/>
    <w:p w:rsidR="00A0172F" w:rsidRDefault="00A0172F" w:rsidP="006815C6"/>
    <w:p w:rsidR="00AC548E" w:rsidRPr="00842F96" w:rsidRDefault="00AC548E" w:rsidP="00AC548E">
      <w:pPr>
        <w:tabs>
          <w:tab w:val="left" w:pos="1080"/>
        </w:tabs>
        <w:ind w:left="360"/>
        <w:rPr>
          <w:rFonts w:asciiTheme="minorHAnsi" w:hAnsiTheme="minorHAnsi"/>
          <w:color w:val="FF0000"/>
        </w:rPr>
      </w:pPr>
      <w:r>
        <w:rPr>
          <w:rFonts w:asciiTheme="minorHAnsi" w:hAnsiTheme="minorHAnsi"/>
          <w:color w:val="FF0000"/>
        </w:rPr>
        <w:t>[Ebix Singapore 16 January 2015</w:t>
      </w:r>
      <w:r w:rsidRPr="00842F96">
        <w:rPr>
          <w:rFonts w:asciiTheme="minorHAnsi" w:hAnsiTheme="minorHAnsi"/>
          <w:color w:val="FF0000"/>
        </w:rPr>
        <w:t>]</w:t>
      </w:r>
    </w:p>
    <w:p w:rsidR="00A0172F" w:rsidRDefault="00AC548E" w:rsidP="00AC548E">
      <w:pPr>
        <w:ind w:firstLine="360"/>
      </w:pPr>
      <w:r>
        <w:t>1) Yes</w:t>
      </w:r>
    </w:p>
    <w:p w:rsidR="00AC548E" w:rsidRDefault="00AC548E" w:rsidP="00AC548E">
      <w:pPr>
        <w:ind w:firstLine="360"/>
      </w:pPr>
      <w:r>
        <w:t>2) Yes</w:t>
      </w:r>
    </w:p>
    <w:p w:rsidR="00A0172F" w:rsidRDefault="00A0172F" w:rsidP="006815C6"/>
    <w:p w:rsidR="00A0172F" w:rsidRDefault="00A0172F" w:rsidP="006815C6"/>
    <w:p w:rsidR="00A0172F" w:rsidRDefault="00A0172F" w:rsidP="006815C6"/>
    <w:p w:rsidR="00A0172F" w:rsidRDefault="00A0172F" w:rsidP="006815C6"/>
    <w:p w:rsidR="00A0172F" w:rsidRDefault="00A0172F" w:rsidP="006815C6"/>
    <w:p w:rsidR="006815C6" w:rsidRPr="006815C6" w:rsidRDefault="006815C6" w:rsidP="006815C6"/>
    <w:p w:rsidR="004324B6" w:rsidRPr="004324B6" w:rsidRDefault="008818D4" w:rsidP="00680CF8">
      <w:pPr>
        <w:pStyle w:val="Heading1"/>
      </w:pPr>
      <w:bookmarkStart w:id="10" w:name="_Toc409426778"/>
      <w:r>
        <w:t>Screen Flow</w:t>
      </w:r>
      <w:bookmarkEnd w:id="10"/>
    </w:p>
    <w:p w:rsidR="008818D4" w:rsidRDefault="006815C6" w:rsidP="00680CF8">
      <w:pPr>
        <w:pStyle w:val="Heading3"/>
      </w:pPr>
      <w:bookmarkStart w:id="11" w:name="_Toc409426779"/>
      <w:r>
        <w:t>Screen Flow</w:t>
      </w:r>
      <w:bookmarkEnd w:id="11"/>
    </w:p>
    <w:p w:rsidR="00A0172F" w:rsidRDefault="00A0172F" w:rsidP="00A0172F"/>
    <w:p w:rsidR="00A0172F" w:rsidRPr="00A0172F" w:rsidRDefault="00A0172F" w:rsidP="00A0172F">
      <w:pPr>
        <w:pStyle w:val="ListParagraph"/>
        <w:numPr>
          <w:ilvl w:val="0"/>
          <w:numId w:val="31"/>
        </w:numPr>
        <w:rPr>
          <w:b/>
          <w:u w:val="single"/>
        </w:rPr>
      </w:pPr>
      <w:r w:rsidRPr="00A0172F">
        <w:rPr>
          <w:b/>
          <w:u w:val="single"/>
        </w:rPr>
        <w:t xml:space="preserve">Description </w:t>
      </w:r>
    </w:p>
    <w:p w:rsidR="00A0172F" w:rsidRDefault="00A0172F" w:rsidP="00A0172F">
      <w:pPr>
        <w:pStyle w:val="ListParagraph"/>
        <w:numPr>
          <w:ilvl w:val="0"/>
          <w:numId w:val="30"/>
        </w:numPr>
      </w:pPr>
      <w:r>
        <w:t xml:space="preserve">Recovery Tab grid Screen : </w:t>
      </w:r>
    </w:p>
    <w:p w:rsidR="00A0172F" w:rsidRDefault="00A0172F" w:rsidP="00A0172F">
      <w:pPr>
        <w:pStyle w:val="ListParagraph"/>
        <w:numPr>
          <w:ilvl w:val="1"/>
          <w:numId w:val="30"/>
        </w:numPr>
      </w:pPr>
      <w:r>
        <w:t>claimant records for OD and BI for which Recovery is yes will be displayed</w:t>
      </w:r>
    </w:p>
    <w:p w:rsidR="00A0172F" w:rsidRDefault="00A0172F" w:rsidP="00A0172F">
      <w:pPr>
        <w:pStyle w:val="ListParagraph"/>
        <w:numPr>
          <w:ilvl w:val="2"/>
          <w:numId w:val="30"/>
        </w:numPr>
      </w:pPr>
      <w:r>
        <w:t>Status : By Default “Empty”, when recovery done then it will be changed to “Processed”.</w:t>
      </w:r>
    </w:p>
    <w:p w:rsidR="00A0172F" w:rsidRPr="00A0172F" w:rsidRDefault="00A0172F" w:rsidP="00A0172F">
      <w:pPr>
        <w:pStyle w:val="ListParagraph"/>
        <w:numPr>
          <w:ilvl w:val="0"/>
          <w:numId w:val="30"/>
        </w:numPr>
      </w:pPr>
      <w:r>
        <w:t>Add Recovery Screen.</w:t>
      </w:r>
    </w:p>
    <w:p w:rsidR="00A0172F" w:rsidRPr="00A0172F" w:rsidRDefault="00A0172F" w:rsidP="00A0172F">
      <w:pPr>
        <w:pStyle w:val="ListParagraph"/>
        <w:ind w:left="1440"/>
      </w:pPr>
    </w:p>
    <w:p w:rsidR="008818D4" w:rsidRDefault="004462B5" w:rsidP="005D4442">
      <w:r>
        <w:rPr>
          <w:noProof/>
          <w:lang w:val="en-SG" w:eastAsia="en-SG"/>
        </w:rPr>
        <w:lastRenderedPageBreak/>
        <w:drawing>
          <wp:inline distT="0" distB="0" distL="0" distR="0">
            <wp:extent cx="6111940" cy="349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137201" cy="3511843"/>
                    </a:xfrm>
                    <a:prstGeom prst="rect">
                      <a:avLst/>
                    </a:prstGeom>
                  </pic:spPr>
                </pic:pic>
              </a:graphicData>
            </a:graphic>
          </wp:inline>
        </w:drawing>
      </w:r>
    </w:p>
    <w:p w:rsidR="006815C6" w:rsidRPr="008818D4" w:rsidRDefault="006815C6" w:rsidP="00680CF8">
      <w:pPr>
        <w:pStyle w:val="Heading3"/>
      </w:pPr>
      <w:r>
        <w:t xml:space="preserve"> </w:t>
      </w:r>
      <w:bookmarkStart w:id="12" w:name="_Toc409426780"/>
      <w:r>
        <w:t>Special Requirements</w:t>
      </w:r>
      <w:bookmarkEnd w:id="12"/>
    </w:p>
    <w:p w:rsidR="006815C6" w:rsidRPr="004B7151" w:rsidRDefault="006815C6" w:rsidP="004B7151">
      <w:pPr>
        <w:pStyle w:val="ListParagraph"/>
        <w:numPr>
          <w:ilvl w:val="0"/>
          <w:numId w:val="29"/>
        </w:numPr>
        <w:rPr>
          <w:rFonts w:asciiTheme="minorHAnsi" w:hAnsiTheme="minorHAnsi"/>
        </w:rPr>
      </w:pPr>
      <w:r w:rsidRPr="004B7151">
        <w:rPr>
          <w:rFonts w:asciiTheme="minorHAnsi" w:hAnsiTheme="minorHAnsi"/>
        </w:rPr>
        <w:t>Recovery for BI is to be done in a batch and for the first batch, the deductible (defaulted as $15,000) will be taken into account. Note that if the first batch is less than 15,000, user cannot go for BI Claims Recovery. If the first batch is processed, the deductible is no longer taken into account for the second batch.</w:t>
      </w:r>
    </w:p>
    <w:p w:rsidR="00BE59FE" w:rsidRPr="004B7151" w:rsidRDefault="006815C6" w:rsidP="005D4442">
      <w:pPr>
        <w:pStyle w:val="ListParagraph"/>
        <w:numPr>
          <w:ilvl w:val="0"/>
          <w:numId w:val="29"/>
        </w:numPr>
        <w:rPr>
          <w:rFonts w:asciiTheme="minorHAnsi" w:hAnsiTheme="minorHAnsi"/>
        </w:rPr>
      </w:pPr>
      <w:r w:rsidRPr="004B7151">
        <w:rPr>
          <w:rFonts w:asciiTheme="minorHAnsi" w:hAnsiTheme="minorHAnsi"/>
        </w:rPr>
        <w:t>How to define First Batch and Ongoing Batches – The first and ongoing Payment Entries (e.g. 1 – 5) made for BI Claims will be populated here. Once the user clicks on Select Link, the set of (1 – 5) BI Claims will be processed. The set of (6 – N) will be considered as Second Batch when the Select Link is clicked.</w:t>
      </w:r>
    </w:p>
    <w:p w:rsidR="000C6CA0" w:rsidRDefault="000C6CA0" w:rsidP="000C6CA0">
      <w:pPr>
        <w:pStyle w:val="ListParagraph"/>
        <w:ind w:left="1800"/>
      </w:pPr>
    </w:p>
    <w:p w:rsidR="00A0172F" w:rsidRDefault="00A0172F" w:rsidP="000C6CA0">
      <w:pPr>
        <w:pStyle w:val="ListParagraph"/>
        <w:ind w:left="1800"/>
      </w:pPr>
    </w:p>
    <w:p w:rsidR="00A0172F" w:rsidRDefault="00A0172F" w:rsidP="000C6CA0">
      <w:pPr>
        <w:pStyle w:val="ListParagraph"/>
        <w:ind w:left="1800"/>
      </w:pPr>
    </w:p>
    <w:p w:rsidR="00A0172F" w:rsidRDefault="00A0172F" w:rsidP="000C6CA0">
      <w:pPr>
        <w:pStyle w:val="ListParagraph"/>
        <w:ind w:left="1800"/>
      </w:pPr>
    </w:p>
    <w:p w:rsidR="00A0172F" w:rsidRPr="000C6CA0" w:rsidRDefault="00A0172F" w:rsidP="000C6CA0">
      <w:pPr>
        <w:pStyle w:val="ListParagraph"/>
        <w:ind w:left="1800"/>
      </w:pPr>
    </w:p>
    <w:p w:rsidR="008818D4" w:rsidRDefault="00D45800" w:rsidP="00680CF8">
      <w:pPr>
        <w:pStyle w:val="Heading3"/>
      </w:pPr>
      <w:bookmarkStart w:id="13" w:name="_Toc409426781"/>
      <w:r w:rsidRPr="00BE59FE">
        <w:t>Business Flow</w:t>
      </w:r>
      <w:bookmarkEnd w:id="13"/>
    </w:p>
    <w:p w:rsidR="00BE59FE" w:rsidRPr="00BE59FE" w:rsidRDefault="00BE59FE" w:rsidP="00BE59FE">
      <w:pPr>
        <w:rPr>
          <w:highlight w:val="yellow"/>
        </w:rPr>
      </w:pP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Recovery for BI is only for Payments that have been made and User wants to recover</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Recovery for BI is done in batches because of the initial Deductible value (if the sum of the first batch of BI Payment is lesser than the Deductible Value, system will prevent user from creating BI Claims Recovery)</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When the first batch is more than deductible, the difference between the two is the amount that can be recovered.</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lastRenderedPageBreak/>
        <w:t>When there is second or more batches of BI Claim Payments, the initial Deductible Value will not be applied and User can recover the full amount.</w:t>
      </w:r>
    </w:p>
    <w:p w:rsidR="00BE59FE" w:rsidRPr="00E01916" w:rsidRDefault="00BE59FE" w:rsidP="00BE59FE">
      <w:pPr>
        <w:rPr>
          <w:strike/>
          <w:highlight w:val="yellow"/>
        </w:rPr>
      </w:pPr>
    </w:p>
    <w:p w:rsidR="00A0172F" w:rsidRPr="00842F96" w:rsidRDefault="00680CF8" w:rsidP="00A0172F">
      <w:pPr>
        <w:tabs>
          <w:tab w:val="left" w:pos="1080"/>
        </w:tabs>
        <w:ind w:left="360"/>
        <w:rPr>
          <w:rFonts w:asciiTheme="minorHAnsi" w:hAnsiTheme="minorHAnsi"/>
          <w:color w:val="FF0000"/>
        </w:rPr>
      </w:pPr>
      <w:r w:rsidRPr="00842F96">
        <w:rPr>
          <w:rFonts w:asciiTheme="minorHAnsi" w:hAnsiTheme="minorHAnsi"/>
          <w:color w:val="FF0000"/>
        </w:rPr>
        <w:t xml:space="preserve"> </w:t>
      </w:r>
      <w:r w:rsidR="00A0172F" w:rsidRPr="00842F96">
        <w:rPr>
          <w:rFonts w:asciiTheme="minorHAnsi" w:hAnsiTheme="minorHAnsi"/>
          <w:color w:val="FF0000"/>
        </w:rPr>
        <w:t xml:space="preserve">[Ebix India </w:t>
      </w:r>
      <w:r w:rsidR="00324CA9">
        <w:rPr>
          <w:rFonts w:asciiTheme="minorHAnsi" w:hAnsiTheme="minorHAnsi"/>
          <w:color w:val="FF0000"/>
        </w:rPr>
        <w:t>doubts</w:t>
      </w:r>
      <w:r w:rsidR="00A0172F">
        <w:rPr>
          <w:rFonts w:asciiTheme="minorHAnsi" w:hAnsiTheme="minorHAnsi"/>
          <w:color w:val="FF0000"/>
        </w:rPr>
        <w:t xml:space="preserve"> 15 January 2015</w:t>
      </w:r>
      <w:r w:rsidR="00A0172F" w:rsidRPr="00842F96">
        <w:rPr>
          <w:rFonts w:asciiTheme="minorHAnsi" w:hAnsiTheme="minorHAnsi"/>
          <w:color w:val="FF0000"/>
        </w:rPr>
        <w:t>]</w:t>
      </w:r>
    </w:p>
    <w:p w:rsidR="00A0172F" w:rsidRPr="000B2BC0" w:rsidRDefault="00A0172F" w:rsidP="00A0172F">
      <w:pPr>
        <w:spacing w:after="200" w:line="276" w:lineRule="auto"/>
        <w:ind w:left="360"/>
        <w:rPr>
          <w:rFonts w:asciiTheme="minorHAnsi" w:hAnsiTheme="minorHAnsi"/>
          <w:color w:val="FF0000"/>
        </w:rPr>
      </w:pPr>
    </w:p>
    <w:p w:rsidR="00A0172F" w:rsidRPr="000B2BC0" w:rsidRDefault="00324CA9" w:rsidP="00680CF8">
      <w:r w:rsidRPr="000B2BC0">
        <w:t>On Recovery grid screen in claim registration module and separate Recovery process module, do we need to display all BI claims for which Recoverable is yes?</w:t>
      </w:r>
    </w:p>
    <w:p w:rsidR="00A0172F" w:rsidRDefault="00A0172F" w:rsidP="00680CF8"/>
    <w:p w:rsidR="00AC548E" w:rsidRPr="00842F96" w:rsidRDefault="00AC548E" w:rsidP="00680CF8">
      <w:pPr>
        <w:rPr>
          <w:rFonts w:asciiTheme="minorHAnsi" w:hAnsiTheme="minorHAnsi"/>
          <w:color w:val="FF0000"/>
        </w:rPr>
      </w:pPr>
      <w:r>
        <w:rPr>
          <w:rFonts w:asciiTheme="minorHAnsi" w:hAnsiTheme="minorHAnsi"/>
          <w:color w:val="FF0000"/>
        </w:rPr>
        <w:t>[Ebix Singapore 16 January 2015</w:t>
      </w:r>
      <w:r w:rsidRPr="00842F96">
        <w:rPr>
          <w:rFonts w:asciiTheme="minorHAnsi" w:hAnsiTheme="minorHAnsi"/>
          <w:color w:val="FF0000"/>
        </w:rPr>
        <w:t>]</w:t>
      </w:r>
    </w:p>
    <w:p w:rsidR="00A0172F" w:rsidRPr="00AC548E" w:rsidRDefault="00AC548E" w:rsidP="00680CF8">
      <w:r w:rsidRPr="00AC548E">
        <w:t>Yes</w:t>
      </w:r>
    </w:p>
    <w:p w:rsidR="00A0172F" w:rsidRDefault="00A0172F" w:rsidP="00680CF8"/>
    <w:p w:rsidR="00813B59" w:rsidRPr="004B7151" w:rsidRDefault="00813B59" w:rsidP="00680CF8">
      <w:r w:rsidRPr="004B7151">
        <w:t>Claims Recovery Screen (For Claim Type OD)</w:t>
      </w:r>
    </w:p>
    <w:p w:rsidR="00813B59" w:rsidRPr="006837C9" w:rsidRDefault="00813B59" w:rsidP="00813B59">
      <w:pPr>
        <w:rPr>
          <w:rFonts w:asciiTheme="minorHAnsi" w:hAnsiTheme="minorHAnsi"/>
        </w:rPr>
      </w:pPr>
      <w:r w:rsidRPr="006837C9">
        <w:rPr>
          <w:rFonts w:asciiTheme="minorHAnsi" w:hAnsiTheme="minorHAnsi"/>
        </w:rPr>
        <w:t>When User clicks on Select Link under OD in the Recovery Tab or after searching:</w:t>
      </w:r>
    </w:p>
    <w:p w:rsidR="00813B59" w:rsidRPr="006837C9" w:rsidRDefault="00813B59" w:rsidP="00813B59">
      <w:pPr>
        <w:rPr>
          <w:rFonts w:asciiTheme="minorHAnsi" w:hAnsiTheme="minorHAnsi"/>
        </w:rPr>
      </w:pPr>
      <w:r w:rsidRPr="006837C9">
        <w:rPr>
          <w:rFonts w:asciiTheme="minorHAnsi" w:hAnsiTheme="minorHAnsi"/>
        </w:rPr>
        <w:t>Suggested Claim Recovery Screen For OD:</w:t>
      </w:r>
    </w:p>
    <w:tbl>
      <w:tblPr>
        <w:tblStyle w:val="TableGrid"/>
        <w:tblW w:w="0" w:type="auto"/>
        <w:tblLook w:val="04A0" w:firstRow="1" w:lastRow="0" w:firstColumn="1" w:lastColumn="0" w:noHBand="0" w:noVBand="1"/>
      </w:tblPr>
      <w:tblGrid>
        <w:gridCol w:w="3168"/>
        <w:gridCol w:w="6408"/>
      </w:tblGrid>
      <w:tr w:rsidR="00813B59" w:rsidRPr="006837C9" w:rsidTr="004B7151">
        <w:tc>
          <w:tcPr>
            <w:tcW w:w="3168" w:type="dxa"/>
          </w:tcPr>
          <w:p w:rsidR="00813B59" w:rsidRPr="006837C9" w:rsidRDefault="00813B59" w:rsidP="004B7151">
            <w:pPr>
              <w:rPr>
                <w:rFonts w:asciiTheme="minorHAnsi" w:hAnsiTheme="minorHAnsi"/>
                <w:b/>
              </w:rPr>
            </w:pPr>
            <w:r w:rsidRPr="006837C9">
              <w:rPr>
                <w:rFonts w:asciiTheme="minorHAnsi" w:hAnsiTheme="minorHAnsi"/>
                <w:b/>
              </w:rPr>
              <w:t>Field Name</w:t>
            </w:r>
          </w:p>
        </w:tc>
        <w:tc>
          <w:tcPr>
            <w:tcW w:w="6408" w:type="dxa"/>
          </w:tcPr>
          <w:p w:rsidR="00813B59" w:rsidRPr="006837C9" w:rsidRDefault="00813B59" w:rsidP="004B7151">
            <w:pPr>
              <w:rPr>
                <w:rFonts w:asciiTheme="minorHAnsi" w:hAnsiTheme="minorHAnsi"/>
                <w:b/>
              </w:rPr>
            </w:pPr>
            <w:r w:rsidRPr="006837C9">
              <w:rPr>
                <w:rFonts w:asciiTheme="minorHAnsi" w:hAnsiTheme="minorHAnsi"/>
                <w:b/>
              </w:rPr>
              <w:t>Field Type</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Recover From</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Address1</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Address2</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Address3</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Postal Code</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Recovery Reason</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bl>
    <w:p w:rsidR="00813B59" w:rsidRDefault="00813B59" w:rsidP="00813B59"/>
    <w:tbl>
      <w:tblPr>
        <w:tblStyle w:val="TableGrid"/>
        <w:tblW w:w="0" w:type="auto"/>
        <w:tblLook w:val="04A0" w:firstRow="1" w:lastRow="0" w:firstColumn="1" w:lastColumn="0" w:noHBand="0" w:noVBand="1"/>
      </w:tblPr>
      <w:tblGrid>
        <w:gridCol w:w="3192"/>
        <w:gridCol w:w="3192"/>
        <w:gridCol w:w="3192"/>
      </w:tblGrid>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r w:rsidRPr="006837C9">
              <w:rPr>
                <w:rFonts w:asciiTheme="minorHAnsi" w:hAnsiTheme="minorHAnsi"/>
              </w:rPr>
              <w:t>Recoverable Amount</w:t>
            </w:r>
          </w:p>
        </w:tc>
        <w:tc>
          <w:tcPr>
            <w:tcW w:w="3192" w:type="dxa"/>
          </w:tcPr>
          <w:p w:rsidR="00813B59" w:rsidRPr="006837C9" w:rsidRDefault="00813B59" w:rsidP="004B7151">
            <w:pPr>
              <w:rPr>
                <w:rFonts w:asciiTheme="minorHAnsi" w:hAnsiTheme="minorHAnsi"/>
              </w:rPr>
            </w:pPr>
            <w:r w:rsidRPr="006837C9">
              <w:rPr>
                <w:rFonts w:asciiTheme="minorHAnsi" w:hAnsiTheme="minorHAnsi"/>
              </w:rPr>
              <w:t>Approved Mandate</w:t>
            </w:r>
          </w:p>
        </w:tc>
      </w:tr>
      <w:tr w:rsidR="00813B59" w:rsidRPr="006837C9" w:rsidTr="004B7151">
        <w:tc>
          <w:tcPr>
            <w:tcW w:w="3192" w:type="dxa"/>
          </w:tcPr>
          <w:p w:rsidR="00813B59" w:rsidRPr="006837C9" w:rsidRDefault="00813B59" w:rsidP="004B7151">
            <w:pPr>
              <w:rPr>
                <w:rFonts w:asciiTheme="minorHAnsi" w:hAnsiTheme="minorHAnsi"/>
              </w:rPr>
            </w:pPr>
            <w:r w:rsidRPr="006837C9">
              <w:rPr>
                <w:rFonts w:asciiTheme="minorHAnsi" w:hAnsiTheme="minorHAnsi"/>
              </w:rPr>
              <w:t>&lt;&lt; Listing to follow Payment Screen for OD &gt;&gt;</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Text Field &gt;&gt;</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Read Only – To Populate values from Mandate Entry that is approved for this particular OD &gt;&gt;</w:t>
            </w: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r w:rsidRPr="006837C9">
              <w:rPr>
                <w:rFonts w:asciiTheme="minorHAnsi" w:hAnsiTheme="minorHAnsi"/>
              </w:rPr>
              <w:t>Total</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Total Amount from above inputs &gt;&gt;</w:t>
            </w: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r w:rsidRPr="006837C9">
              <w:rPr>
                <w:rFonts w:asciiTheme="minorHAnsi" w:hAnsiTheme="minorHAnsi"/>
              </w:rPr>
              <w:t>&lt;&lt; Submit Button &gt;&gt;</w:t>
            </w:r>
          </w:p>
        </w:tc>
        <w:tc>
          <w:tcPr>
            <w:tcW w:w="3192" w:type="dxa"/>
          </w:tcPr>
          <w:p w:rsidR="00813B59" w:rsidRPr="006837C9" w:rsidRDefault="00813B59" w:rsidP="004B7151">
            <w:pPr>
              <w:rPr>
                <w:rFonts w:asciiTheme="minorHAnsi" w:hAnsiTheme="minorHAnsi"/>
              </w:rPr>
            </w:pPr>
          </w:p>
        </w:tc>
      </w:tr>
    </w:tbl>
    <w:p w:rsidR="00813B59" w:rsidRPr="006837C9" w:rsidRDefault="00813B59" w:rsidP="00813B59">
      <w:pPr>
        <w:rPr>
          <w:rFonts w:asciiTheme="minorHAnsi" w:hAnsiTheme="minorHAnsi"/>
        </w:rPr>
      </w:pPr>
    </w:p>
    <w:p w:rsidR="00813B59" w:rsidRDefault="00813B59" w:rsidP="00813B59">
      <w:pPr>
        <w:rPr>
          <w:rFonts w:asciiTheme="minorHAnsi" w:hAnsiTheme="minorHAnsi"/>
        </w:rPr>
      </w:pPr>
      <w:r w:rsidRPr="006837C9">
        <w:rPr>
          <w:rFonts w:asciiTheme="minorHAnsi" w:hAnsiTheme="minorHAnsi"/>
        </w:rPr>
        <w:t>Validation:</w:t>
      </w:r>
    </w:p>
    <w:p w:rsidR="00A0172F" w:rsidRPr="006837C9" w:rsidRDefault="00A0172F" w:rsidP="00813B59">
      <w:pPr>
        <w:rPr>
          <w:rFonts w:asciiTheme="minorHAnsi" w:hAnsiTheme="minorHAnsi"/>
        </w:rPr>
      </w:pPr>
    </w:p>
    <w:p w:rsidR="00813B59" w:rsidRDefault="00813B59" w:rsidP="00813B59">
      <w:pPr>
        <w:pStyle w:val="ListParagraph"/>
        <w:numPr>
          <w:ilvl w:val="0"/>
          <w:numId w:val="26"/>
        </w:numPr>
        <w:spacing w:after="200" w:line="276" w:lineRule="auto"/>
        <w:rPr>
          <w:rFonts w:asciiTheme="minorHAnsi" w:hAnsiTheme="minorHAnsi"/>
        </w:rPr>
      </w:pPr>
      <w:r w:rsidRPr="006837C9">
        <w:rPr>
          <w:rFonts w:asciiTheme="minorHAnsi" w:hAnsiTheme="minorHAnsi"/>
        </w:rPr>
        <w:t>Recoverable Amount must be greater or equal to Approved Mandate Amount</w:t>
      </w:r>
      <w:r w:rsidR="00842F96">
        <w:rPr>
          <w:rFonts w:asciiTheme="minorHAnsi" w:hAnsiTheme="minorHAnsi"/>
        </w:rPr>
        <w:t>.</w:t>
      </w:r>
    </w:p>
    <w:p w:rsidR="00491877" w:rsidRDefault="00491877" w:rsidP="00842F96">
      <w:pPr>
        <w:tabs>
          <w:tab w:val="left" w:pos="1080"/>
        </w:tabs>
        <w:ind w:left="360"/>
        <w:rPr>
          <w:rFonts w:asciiTheme="minorHAnsi" w:hAnsiTheme="minorHAnsi"/>
          <w:color w:val="FF0000"/>
        </w:rPr>
      </w:pPr>
    </w:p>
    <w:p w:rsidR="00491877" w:rsidRDefault="00491877" w:rsidP="00842F96">
      <w:pPr>
        <w:tabs>
          <w:tab w:val="left" w:pos="1080"/>
        </w:tabs>
        <w:ind w:left="360"/>
        <w:rPr>
          <w:rFonts w:asciiTheme="minorHAnsi" w:hAnsiTheme="minorHAnsi"/>
          <w:color w:val="FF0000"/>
        </w:rPr>
      </w:pPr>
    </w:p>
    <w:p w:rsidR="00491877" w:rsidRDefault="00491877" w:rsidP="00842F96">
      <w:pPr>
        <w:tabs>
          <w:tab w:val="left" w:pos="1080"/>
        </w:tabs>
        <w:ind w:left="360"/>
        <w:rPr>
          <w:rFonts w:asciiTheme="minorHAnsi" w:hAnsiTheme="minorHAnsi"/>
          <w:color w:val="FF0000"/>
        </w:rPr>
      </w:pPr>
    </w:p>
    <w:p w:rsidR="00842F96" w:rsidRPr="00842F96" w:rsidRDefault="00842F96" w:rsidP="00842F96">
      <w:pPr>
        <w:tabs>
          <w:tab w:val="left" w:pos="1080"/>
        </w:tabs>
        <w:ind w:left="360"/>
        <w:rPr>
          <w:rFonts w:asciiTheme="minorHAnsi" w:hAnsiTheme="minorHAnsi"/>
          <w:color w:val="FF0000"/>
        </w:rPr>
      </w:pPr>
      <w:r w:rsidRPr="00842F96">
        <w:rPr>
          <w:rFonts w:asciiTheme="minorHAnsi" w:hAnsiTheme="minorHAnsi"/>
          <w:color w:val="FF0000"/>
        </w:rPr>
        <w:lastRenderedPageBreak/>
        <w:t>[Ebix India Response]</w:t>
      </w:r>
    </w:p>
    <w:p w:rsidR="00842F96" w:rsidRDefault="00842F96" w:rsidP="00842F96">
      <w:pPr>
        <w:spacing w:after="200" w:line="276" w:lineRule="auto"/>
        <w:ind w:left="360"/>
        <w:rPr>
          <w:rFonts w:asciiTheme="minorHAnsi" w:hAnsiTheme="minorHAnsi"/>
        </w:rPr>
      </w:pPr>
    </w:p>
    <w:p w:rsidR="00842F96" w:rsidRDefault="00842F96" w:rsidP="00842F96">
      <w:pPr>
        <w:pStyle w:val="ListParagraph"/>
        <w:numPr>
          <w:ilvl w:val="0"/>
          <w:numId w:val="22"/>
        </w:numPr>
        <w:spacing w:after="200" w:line="276" w:lineRule="auto"/>
        <w:rPr>
          <w:rFonts w:asciiTheme="minorHAnsi" w:hAnsiTheme="minorHAnsi"/>
          <w:color w:val="FF0000"/>
        </w:rPr>
      </w:pPr>
      <w:r>
        <w:rPr>
          <w:rFonts w:asciiTheme="minorHAnsi" w:hAnsiTheme="minorHAnsi"/>
          <w:color w:val="FF0000"/>
        </w:rPr>
        <w:t xml:space="preserve">Do we need to fetch supervisor </w:t>
      </w:r>
      <w:r w:rsidR="00A0172F">
        <w:rPr>
          <w:rFonts w:asciiTheme="minorHAnsi" w:hAnsiTheme="minorHAnsi"/>
          <w:color w:val="FF0000"/>
        </w:rPr>
        <w:t xml:space="preserve">recommended </w:t>
      </w:r>
      <w:r>
        <w:rPr>
          <w:rFonts w:asciiTheme="minorHAnsi" w:hAnsiTheme="minorHAnsi"/>
          <w:color w:val="FF0000"/>
        </w:rPr>
        <w:t>mandate approval</w:t>
      </w:r>
      <w:r w:rsidR="00A0172F">
        <w:rPr>
          <w:rFonts w:asciiTheme="minorHAnsi" w:hAnsiTheme="minorHAnsi"/>
          <w:color w:val="FF0000"/>
        </w:rPr>
        <w:t xml:space="preserve"> amount</w:t>
      </w:r>
      <w:r>
        <w:rPr>
          <w:rFonts w:asciiTheme="minorHAnsi" w:hAnsiTheme="minorHAnsi"/>
          <w:color w:val="FF0000"/>
        </w:rPr>
        <w:t xml:space="preserve"> to validate recovery screen?</w:t>
      </w:r>
    </w:p>
    <w:p w:rsidR="00AC548E" w:rsidRPr="00AC548E" w:rsidRDefault="00AC548E" w:rsidP="00AC548E">
      <w:pPr>
        <w:tabs>
          <w:tab w:val="left" w:pos="1080"/>
        </w:tabs>
        <w:ind w:left="360"/>
        <w:rPr>
          <w:rFonts w:asciiTheme="minorHAnsi" w:hAnsiTheme="minorHAnsi"/>
          <w:color w:val="FF0000"/>
        </w:rPr>
      </w:pPr>
      <w:r w:rsidRPr="00AC548E">
        <w:rPr>
          <w:rFonts w:asciiTheme="minorHAnsi" w:hAnsiTheme="minorHAnsi"/>
          <w:color w:val="FF0000"/>
        </w:rPr>
        <w:t>[Ebix Singapore 16 January 2015]</w:t>
      </w:r>
    </w:p>
    <w:p w:rsidR="00AC548E" w:rsidRPr="00AC548E" w:rsidRDefault="00AC548E" w:rsidP="00680CF8">
      <w:r w:rsidRPr="00AC548E">
        <w:t>Yes</w:t>
      </w:r>
    </w:p>
    <w:p w:rsidR="00AC548E" w:rsidRPr="00AC548E" w:rsidRDefault="00AC548E" w:rsidP="00680CF8">
      <w:pPr>
        <w:rPr>
          <w:rFonts w:asciiTheme="minorHAnsi" w:hAnsiTheme="minorHAnsi"/>
          <w:color w:val="FF0000"/>
        </w:rPr>
      </w:pPr>
    </w:p>
    <w:p w:rsidR="00842F96" w:rsidRPr="00842F96" w:rsidRDefault="00842F96" w:rsidP="00680CF8">
      <w:pPr>
        <w:rPr>
          <w:rFonts w:asciiTheme="minorHAnsi" w:hAnsiTheme="minorHAnsi"/>
          <w:color w:val="FF0000"/>
        </w:rPr>
      </w:pPr>
    </w:p>
    <w:p w:rsidR="00813B59" w:rsidRPr="006837C9" w:rsidRDefault="00813B59" w:rsidP="00680CF8">
      <w:pPr>
        <w:rPr>
          <w:rFonts w:asciiTheme="minorHAnsi" w:hAnsiTheme="minorHAnsi"/>
        </w:rPr>
      </w:pPr>
      <w:r w:rsidRPr="006837C9">
        <w:rPr>
          <w:rFonts w:asciiTheme="minorHAnsi" w:hAnsiTheme="minorHAnsi"/>
        </w:rPr>
        <w:t>When the Submit Button is clicked, the Total Amount will be deducted from Outstanding Reserve and Mandate Amount relevant to this OD Claim</w:t>
      </w:r>
    </w:p>
    <w:p w:rsidR="00813B59" w:rsidRDefault="00813B59" w:rsidP="00680CF8">
      <w:r w:rsidRPr="000624A5">
        <w:t>Claims Recovery Screen</w:t>
      </w:r>
      <w:r>
        <w:t xml:space="preserve"> (For Claim Type BI)</w:t>
      </w:r>
    </w:p>
    <w:p w:rsidR="00813B59" w:rsidRPr="00690C47" w:rsidRDefault="00813B59" w:rsidP="00813B59">
      <w:pPr>
        <w:rPr>
          <w:rFonts w:asciiTheme="minorHAnsi" w:hAnsiTheme="minorHAnsi"/>
          <w:u w:val="single"/>
        </w:rPr>
      </w:pPr>
      <w:r w:rsidRPr="00690C47">
        <w:rPr>
          <w:rFonts w:asciiTheme="minorHAnsi" w:hAnsiTheme="minorHAnsi"/>
          <w:u w:val="single"/>
        </w:rPr>
        <w:t>Search Fields Required:</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Claim No.</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Claimant Name</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Recoverable Type &lt;&lt; Dropdown – Own Damage (OD) / Bodily Injury (TPBI) &gt;&gt;</w:t>
      </w:r>
    </w:p>
    <w:p w:rsidR="00813B59" w:rsidRPr="00690C47" w:rsidRDefault="00813B59" w:rsidP="00813B59">
      <w:pPr>
        <w:rPr>
          <w:rFonts w:asciiTheme="minorHAnsi" w:hAnsiTheme="minorHAnsi"/>
          <w:u w:val="single"/>
        </w:rPr>
      </w:pPr>
      <w:r w:rsidRPr="00690C47">
        <w:rPr>
          <w:rFonts w:asciiTheme="minorHAnsi" w:hAnsiTheme="minorHAnsi"/>
          <w:u w:val="single"/>
        </w:rPr>
        <w:t>When User clicks on Select Link under BI:</w:t>
      </w:r>
    </w:p>
    <w:tbl>
      <w:tblPr>
        <w:tblW w:w="0" w:type="auto"/>
        <w:tblInd w:w="98" w:type="dxa"/>
        <w:tblCellMar>
          <w:left w:w="10" w:type="dxa"/>
          <w:right w:w="10" w:type="dxa"/>
        </w:tblCellMar>
        <w:tblLook w:val="0000" w:firstRow="0" w:lastRow="0" w:firstColumn="0" w:lastColumn="0" w:noHBand="0" w:noVBand="0"/>
      </w:tblPr>
      <w:tblGrid>
        <w:gridCol w:w="3160"/>
        <w:gridCol w:w="3156"/>
        <w:gridCol w:w="3162"/>
      </w:tblGrid>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Field Name</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Field Type</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Remarks</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Total TPBI Payout</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This is pulled from the total values of TPBI Claims Payment</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Deductible / Excess Limits (currently set as 15,000)</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This value is pulled from CDGI’s Deductible value from own panel of Insurer or Insurance Policy (from System Admin)</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Amount To Recover</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Value = Total TPBI Payout - Deductible</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Reason</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Default to “Deductible Exceeded”</w:t>
            </w:r>
          </w:p>
        </w:tc>
      </w:tr>
    </w:tbl>
    <w:p w:rsidR="00813B59" w:rsidRDefault="00813B59" w:rsidP="00813B59"/>
    <w:p w:rsidR="00813B59" w:rsidRPr="00E740A1" w:rsidRDefault="00813B59" w:rsidP="00813B59">
      <w:pPr>
        <w:rPr>
          <w:rFonts w:asciiTheme="minorHAnsi" w:hAnsiTheme="minorHAnsi"/>
        </w:rPr>
      </w:pPr>
      <w:r w:rsidRPr="00E740A1">
        <w:rPr>
          <w:rFonts w:asciiTheme="minorHAnsi" w:hAnsiTheme="minorHAnsi"/>
        </w:rPr>
        <w:t>Validation:</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For the first set of BI Recovery, Deductible (currently default as 15,000) is taken into account</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If Total TPBI Claims Payment is less than Deductible, Recovery cannot be processed. System to prompt user that this batch cannot be processed because Total TPBI Claims Payment is less than Deductible.</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If Total TPBI Payment is more than Deductible in the first batch, Recovery can be processed.</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This Entry is saved and the first batch is marked with a new status of processed and will not be allowed to use for ongoing batches.</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lastRenderedPageBreak/>
        <w:t>Deductible will not be taken into account for ongoing batches (which means any future recoveries can be processed).</w:t>
      </w:r>
    </w:p>
    <w:p w:rsidR="00813B59" w:rsidRPr="00E740A1" w:rsidRDefault="00813B59" w:rsidP="00813B59">
      <w:pPr>
        <w:pStyle w:val="ListParagraph"/>
        <w:numPr>
          <w:ilvl w:val="0"/>
          <w:numId w:val="27"/>
        </w:numPr>
        <w:rPr>
          <w:rFonts w:asciiTheme="minorHAnsi" w:hAnsiTheme="minorHAnsi"/>
          <w:u w:val="single"/>
        </w:rPr>
      </w:pPr>
      <w:r w:rsidRPr="00E740A1">
        <w:rPr>
          <w:rFonts w:asciiTheme="minorHAnsi" w:hAnsiTheme="minorHAnsi"/>
          <w:u w:val="single"/>
        </w:rPr>
        <w:t>Screen Flow</w:t>
      </w:r>
    </w:p>
    <w:tbl>
      <w:tblPr>
        <w:tblStyle w:val="TableGrid"/>
        <w:tblW w:w="0" w:type="auto"/>
        <w:tblLook w:val="04A0" w:firstRow="1" w:lastRow="0" w:firstColumn="1" w:lastColumn="0" w:noHBand="0" w:noVBand="1"/>
      </w:tblPr>
      <w:tblGrid>
        <w:gridCol w:w="2394"/>
        <w:gridCol w:w="2394"/>
        <w:gridCol w:w="2394"/>
        <w:gridCol w:w="2394"/>
      </w:tblGrid>
      <w:tr w:rsidR="00813B59" w:rsidRPr="00E740A1" w:rsidTr="004B7151">
        <w:tc>
          <w:tcPr>
            <w:tcW w:w="2394" w:type="dxa"/>
          </w:tcPr>
          <w:p w:rsidR="00813B59" w:rsidRPr="00E740A1" w:rsidRDefault="00813B59" w:rsidP="004B7151">
            <w:pPr>
              <w:rPr>
                <w:rFonts w:asciiTheme="minorHAnsi" w:hAnsiTheme="minorHAnsi"/>
              </w:rPr>
            </w:pPr>
            <w:r w:rsidRPr="00E740A1">
              <w:rPr>
                <w:rFonts w:asciiTheme="minorHAnsi" w:hAnsiTheme="minorHAnsi"/>
              </w:rPr>
              <w:t>Stage 1</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2</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3</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4</w:t>
            </w:r>
          </w:p>
        </w:tc>
      </w:tr>
      <w:tr w:rsidR="00813B59" w:rsidRPr="00E740A1" w:rsidTr="004B7151">
        <w:tc>
          <w:tcPr>
            <w:tcW w:w="2394" w:type="dxa"/>
          </w:tcPr>
          <w:p w:rsidR="00813B59" w:rsidRPr="00E740A1" w:rsidRDefault="00813B59" w:rsidP="004B7151">
            <w:pPr>
              <w:rPr>
                <w:rFonts w:asciiTheme="minorHAnsi" w:hAnsiTheme="minorHAnsi"/>
              </w:rPr>
            </w:pPr>
            <w:r w:rsidRPr="00E740A1">
              <w:rPr>
                <w:rFonts w:asciiTheme="minorHAnsi" w:hAnsiTheme="minorHAnsi"/>
              </w:rPr>
              <w:t>Initial Reserve to be created</w:t>
            </w:r>
          </w:p>
        </w:tc>
        <w:tc>
          <w:tcPr>
            <w:tcW w:w="2394" w:type="dxa"/>
          </w:tcPr>
          <w:p w:rsidR="00813B59" w:rsidRPr="00E740A1" w:rsidRDefault="00813B59" w:rsidP="004B7151">
            <w:pPr>
              <w:rPr>
                <w:rFonts w:asciiTheme="minorHAnsi" w:hAnsiTheme="minorHAnsi"/>
              </w:rPr>
            </w:pPr>
            <w:r w:rsidRPr="00E740A1">
              <w:rPr>
                <w:rFonts w:asciiTheme="minorHAnsi" w:hAnsiTheme="minorHAnsi"/>
              </w:rPr>
              <w:t>Mandate to be created and to be approved by Supervisor</w:t>
            </w:r>
          </w:p>
        </w:tc>
        <w:tc>
          <w:tcPr>
            <w:tcW w:w="2394" w:type="dxa"/>
          </w:tcPr>
          <w:p w:rsidR="00813B59" w:rsidRPr="00E740A1" w:rsidRDefault="00813B59" w:rsidP="004B7151">
            <w:pPr>
              <w:rPr>
                <w:rFonts w:asciiTheme="minorHAnsi" w:hAnsiTheme="minorHAnsi"/>
              </w:rPr>
            </w:pPr>
            <w:r w:rsidRPr="00E740A1">
              <w:rPr>
                <w:rFonts w:asciiTheme="minorHAnsi" w:hAnsiTheme="minorHAnsi"/>
              </w:rPr>
              <w:t xml:space="preserve">Payment to be made only when Mandate is approved. </w:t>
            </w: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r w:rsidRPr="00E740A1">
              <w:rPr>
                <w:rFonts w:asciiTheme="minorHAnsi" w:hAnsiTheme="minorHAnsi"/>
              </w:rPr>
              <w:t>Recovery for OD can be made at this time.</w:t>
            </w: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r w:rsidRPr="00E740A1">
              <w:rPr>
                <w:rFonts w:asciiTheme="minorHAnsi" w:hAnsiTheme="minorHAnsi"/>
              </w:rPr>
              <w:t>Payment Request has to be approved by Supervisor.</w:t>
            </w:r>
          </w:p>
        </w:tc>
        <w:tc>
          <w:tcPr>
            <w:tcW w:w="2394" w:type="dxa"/>
          </w:tcPr>
          <w:p w:rsidR="00813B59" w:rsidRPr="00E740A1" w:rsidRDefault="00813B59" w:rsidP="004B7151">
            <w:pPr>
              <w:rPr>
                <w:rFonts w:asciiTheme="minorHAnsi" w:hAnsiTheme="minorHAnsi"/>
              </w:rPr>
            </w:pPr>
            <w:r w:rsidRPr="00E740A1">
              <w:rPr>
                <w:rFonts w:asciiTheme="minorHAnsi" w:hAnsiTheme="minorHAnsi"/>
              </w:rPr>
              <w:t>Recovery for BI can only be made after Payment for BI Claims has been approved.</w:t>
            </w:r>
          </w:p>
        </w:tc>
      </w:tr>
      <w:tr w:rsidR="00813B59" w:rsidRPr="00E740A1" w:rsidTr="004B7151">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r>
    </w:tbl>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ED3487" w:rsidRPr="00E740A1" w:rsidRDefault="00ED3487" w:rsidP="00ED3487">
      <w:pPr>
        <w:rPr>
          <w:rFonts w:asciiTheme="minorHAnsi" w:hAnsiTheme="minorHAnsi"/>
        </w:rPr>
      </w:pPr>
      <w:bookmarkStart w:id="14" w:name="_Toc354402551"/>
      <w:bookmarkEnd w:id="9"/>
    </w:p>
    <w:p w:rsidR="00ED3487" w:rsidRPr="00E740A1" w:rsidRDefault="004F0841" w:rsidP="00EC5880">
      <w:pPr>
        <w:pStyle w:val="Heading1"/>
      </w:pPr>
      <w:bookmarkStart w:id="15" w:name="_Toc409426782"/>
      <w:r w:rsidRPr="00E740A1">
        <w:t>Rule</w:t>
      </w:r>
      <w:bookmarkEnd w:id="15"/>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EC5880">
      <w:pPr>
        <w:pStyle w:val="Heading1"/>
      </w:pPr>
      <w:bookmarkStart w:id="16" w:name="_Toc409426783"/>
      <w:r w:rsidRPr="00E740A1">
        <w:t>Implementation</w:t>
      </w:r>
      <w:bookmarkEnd w:id="14"/>
      <w:bookmarkEnd w:id="16"/>
    </w:p>
    <w:p w:rsidR="003A7E93" w:rsidRPr="00E740A1" w:rsidRDefault="003A7E93" w:rsidP="003A7E93">
      <w:pPr>
        <w:rPr>
          <w:rFonts w:asciiTheme="minorHAnsi" w:hAnsiTheme="minorHAnsi"/>
        </w:rPr>
      </w:pPr>
    </w:p>
    <w:p w:rsidR="00057622" w:rsidRPr="00E740A1" w:rsidRDefault="00680CF8" w:rsidP="00680CF8">
      <w:pPr>
        <w:pStyle w:val="Heading2"/>
        <w:numPr>
          <w:ilvl w:val="0"/>
          <w:numId w:val="0"/>
        </w:numPr>
        <w:ind w:left="720"/>
        <w:rPr>
          <w:rFonts w:asciiTheme="minorHAnsi" w:hAnsiTheme="minorHAnsi"/>
        </w:rPr>
      </w:pPr>
      <w:bookmarkStart w:id="17" w:name="_Toc354402552"/>
      <w:bookmarkStart w:id="18" w:name="_Toc409426784"/>
      <w:r>
        <w:rPr>
          <w:rFonts w:asciiTheme="minorHAnsi" w:hAnsiTheme="minorHAnsi"/>
        </w:rPr>
        <w:t xml:space="preserve">7.1 </w:t>
      </w:r>
      <w:r w:rsidR="00057622" w:rsidRPr="00E740A1">
        <w:rPr>
          <w:rFonts w:asciiTheme="minorHAnsi" w:hAnsiTheme="minorHAnsi"/>
        </w:rPr>
        <w:t>Current Implementation</w:t>
      </w:r>
      <w:bookmarkEnd w:id="17"/>
      <w:bookmarkEnd w:id="18"/>
    </w:p>
    <w:p w:rsidR="003A7E93" w:rsidRPr="00E740A1" w:rsidRDefault="003A7E93" w:rsidP="003A7E93">
      <w:pPr>
        <w:rPr>
          <w:rFonts w:asciiTheme="minorHAnsi" w:hAnsiTheme="minorHAnsi"/>
        </w:rPr>
      </w:pPr>
    </w:p>
    <w:p w:rsidR="003A7E93" w:rsidRPr="00E740A1" w:rsidRDefault="006837C9" w:rsidP="00155436">
      <w:pPr>
        <w:pStyle w:val="ListParagraph"/>
        <w:numPr>
          <w:ilvl w:val="0"/>
          <w:numId w:val="14"/>
        </w:numPr>
        <w:rPr>
          <w:rFonts w:asciiTheme="minorHAnsi" w:hAnsiTheme="minorHAnsi"/>
        </w:rPr>
      </w:pPr>
      <w:r>
        <w:rPr>
          <w:rFonts w:asciiTheme="minorHAnsi" w:hAnsiTheme="minorHAnsi"/>
        </w:rPr>
        <w:t>Claim Recovery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0CF8">
      <w:pPr>
        <w:pStyle w:val="Heading2"/>
        <w:numPr>
          <w:ilvl w:val="1"/>
          <w:numId w:val="26"/>
        </w:numPr>
        <w:rPr>
          <w:rFonts w:asciiTheme="minorHAnsi" w:hAnsiTheme="minorHAnsi"/>
        </w:rPr>
      </w:pPr>
      <w:bookmarkStart w:id="19" w:name="_Toc354402553"/>
      <w:bookmarkStart w:id="20" w:name="_Toc409426785"/>
      <w:r w:rsidRPr="00E740A1">
        <w:rPr>
          <w:rFonts w:asciiTheme="minorHAnsi" w:hAnsiTheme="minorHAnsi"/>
        </w:rPr>
        <w:lastRenderedPageBreak/>
        <w:t>Targeted Implementation</w:t>
      </w:r>
      <w:bookmarkEnd w:id="19"/>
      <w:bookmarkEnd w:id="20"/>
    </w:p>
    <w:p w:rsidR="004C36FE" w:rsidRPr="00E740A1" w:rsidRDefault="004C36FE" w:rsidP="004C36FE">
      <w:pPr>
        <w:rPr>
          <w:rFonts w:asciiTheme="minorHAnsi" w:hAnsiTheme="minorHAnsi"/>
        </w:rPr>
      </w:pPr>
    </w:p>
    <w:p w:rsidR="004C36FE" w:rsidRPr="00E740A1" w:rsidRDefault="006837C9" w:rsidP="00155436">
      <w:pPr>
        <w:pStyle w:val="ListParagraph"/>
        <w:numPr>
          <w:ilvl w:val="0"/>
          <w:numId w:val="14"/>
        </w:numPr>
        <w:rPr>
          <w:rFonts w:asciiTheme="minorHAnsi" w:hAnsiTheme="minorHAnsi"/>
        </w:rPr>
      </w:pPr>
      <w:r>
        <w:rPr>
          <w:rFonts w:asciiTheme="minorHAnsi" w:hAnsiTheme="minorHAnsi"/>
        </w:rPr>
        <w:t>Claim Recovery Creation</w:t>
      </w:r>
    </w:p>
    <w:p w:rsidR="00514040" w:rsidRPr="00E740A1" w:rsidRDefault="00514040" w:rsidP="00680CF8">
      <w:bookmarkStart w:id="21" w:name="_Toc354402554"/>
      <w:r w:rsidRPr="00E740A1">
        <w:t>Change Required</w:t>
      </w:r>
      <w:bookmarkEnd w:id="21"/>
      <w:r w:rsidRPr="00E740A1">
        <w:t xml:space="preserve"> </w:t>
      </w:r>
    </w:p>
    <w:p w:rsidR="00155436" w:rsidRPr="00E740A1" w:rsidRDefault="00155436" w:rsidP="00680CF8">
      <w:pPr>
        <w:rPr>
          <w:rFonts w:asciiTheme="minorHAnsi" w:hAnsiTheme="minorHAnsi"/>
        </w:rPr>
      </w:pPr>
    </w:p>
    <w:p w:rsidR="002A364B" w:rsidRPr="00466758" w:rsidRDefault="00EF5008" w:rsidP="00680CF8">
      <w:pPr>
        <w:rPr>
          <w:rFonts w:asciiTheme="minorHAnsi" w:hAnsiTheme="minorHAnsi"/>
          <w:color w:val="FF0000"/>
        </w:rPr>
      </w:pPr>
      <w:r>
        <w:rPr>
          <w:rFonts w:asciiTheme="minorHAnsi" w:hAnsiTheme="minorHAnsi"/>
          <w:color w:val="FF0000"/>
        </w:rPr>
        <w:t>[</w:t>
      </w:r>
      <w:r w:rsidR="00466758" w:rsidRPr="00466758">
        <w:rPr>
          <w:rFonts w:asciiTheme="minorHAnsi" w:hAnsiTheme="minorHAnsi"/>
          <w:color w:val="FF0000"/>
        </w:rPr>
        <w:t>Ebix India Response</w:t>
      </w:r>
      <w:r>
        <w:rPr>
          <w:rFonts w:asciiTheme="minorHAnsi" w:hAnsiTheme="minorHAnsi"/>
          <w:color w:val="FF0000"/>
        </w:rPr>
        <w:t>]</w:t>
      </w:r>
    </w:p>
    <w:p w:rsidR="002A364B" w:rsidRDefault="002A364B" w:rsidP="00680CF8"/>
    <w:p w:rsidR="004F0841" w:rsidRDefault="00680741" w:rsidP="00680CF8">
      <w:r w:rsidRPr="00466758">
        <w:t>Button information of Recovery module</w:t>
      </w:r>
    </w:p>
    <w:p w:rsidR="00466758" w:rsidRDefault="00466758" w:rsidP="00680CF8">
      <w:pPr>
        <w:rPr>
          <w:rFonts w:eastAsiaTheme="minorHAnsi"/>
        </w:rPr>
      </w:pPr>
    </w:p>
    <w:p w:rsidR="00F17F0F" w:rsidRDefault="00466758" w:rsidP="00680CF8">
      <w:pPr>
        <w:rPr>
          <w:rFonts w:eastAsiaTheme="minorHAnsi"/>
          <w:color w:val="FF0000"/>
        </w:rPr>
      </w:pPr>
      <w:r w:rsidRPr="00466758">
        <w:rPr>
          <w:rFonts w:eastAsiaTheme="minorHAnsi"/>
          <w:color w:val="FF0000"/>
        </w:rPr>
        <w:t xml:space="preserve">Please mention button that needs to be added in each screen of recovery module with functionality information. </w:t>
      </w:r>
    </w:p>
    <w:p w:rsidR="00EC5880" w:rsidRDefault="00EC5880" w:rsidP="00680CF8">
      <w:pPr>
        <w:rPr>
          <w:rFonts w:eastAsiaTheme="minorHAnsi"/>
          <w:color w:val="FF0000"/>
        </w:rPr>
      </w:pPr>
    </w:p>
    <w:p w:rsidR="00EC5880" w:rsidRPr="00842F96" w:rsidRDefault="00EC5880" w:rsidP="00680CF8">
      <w:pPr>
        <w:rPr>
          <w:rFonts w:asciiTheme="minorHAnsi" w:hAnsiTheme="minorHAnsi"/>
          <w:color w:val="FF0000"/>
        </w:rPr>
      </w:pPr>
      <w:r>
        <w:rPr>
          <w:rFonts w:asciiTheme="minorHAnsi" w:hAnsiTheme="minorHAnsi"/>
          <w:color w:val="FF0000"/>
        </w:rPr>
        <w:t>[Ebix Singapore 16 January 2015</w:t>
      </w:r>
      <w:r w:rsidRPr="00842F96">
        <w:rPr>
          <w:rFonts w:asciiTheme="minorHAnsi" w:hAnsiTheme="minorHAnsi"/>
          <w:color w:val="FF0000"/>
        </w:rPr>
        <w:t>]</w:t>
      </w:r>
    </w:p>
    <w:p w:rsidR="00EC5880" w:rsidRDefault="00EC5880" w:rsidP="00680CF8">
      <w:r>
        <w:t>Complete Button – with Prompt to confirm with User that information has been entered correctly.  And a yes on the Prompt Message to confirm the action and a Cancel to cancel the Complete Request</w:t>
      </w:r>
    </w:p>
    <w:p w:rsidR="00EC5880" w:rsidRDefault="00EC5880" w:rsidP="00680CF8">
      <w:r>
        <w:t xml:space="preserve">Clear Button – this will clear all input entries. </w:t>
      </w:r>
    </w:p>
    <w:p w:rsidR="00EC5880" w:rsidRPr="00EC5880" w:rsidRDefault="00EC5880" w:rsidP="00680CF8">
      <w:r>
        <w:t>Back Button – this will bring user back to the Main Recovery Module</w:t>
      </w:r>
    </w:p>
    <w:p w:rsidR="00EC5880" w:rsidRPr="00EC5880" w:rsidRDefault="00EC5880" w:rsidP="00EC5880">
      <w:pPr>
        <w:rPr>
          <w:rFonts w:eastAsiaTheme="minorHAnsi"/>
          <w:color w:val="FF0000"/>
        </w:rPr>
      </w:pPr>
    </w:p>
    <w:p w:rsidR="00F17F0F" w:rsidRDefault="00F17F0F" w:rsidP="00F17F0F">
      <w:pPr>
        <w:rPr>
          <w:rFonts w:eastAsiaTheme="minorHAnsi"/>
          <w:color w:val="FF0000"/>
        </w:rPr>
      </w:pPr>
    </w:p>
    <w:p w:rsidR="00F17F0F" w:rsidRDefault="00F17F0F" w:rsidP="00F17F0F">
      <w:pPr>
        <w:rPr>
          <w:rFonts w:eastAsiaTheme="minorHAnsi"/>
          <w:color w:val="FF0000"/>
        </w:rPr>
      </w:pPr>
      <w:r>
        <w:rPr>
          <w:rFonts w:eastAsiaTheme="minorHAnsi"/>
          <w:color w:val="FF0000"/>
        </w:rPr>
        <w:t>Note:</w:t>
      </w:r>
    </w:p>
    <w:p w:rsidR="00F17F0F" w:rsidRDefault="00F17F0F" w:rsidP="00F17F0F">
      <w:pPr>
        <w:rPr>
          <w:rFonts w:eastAsiaTheme="minorHAnsi"/>
          <w:color w:val="FF0000"/>
        </w:rPr>
      </w:pPr>
    </w:p>
    <w:p w:rsidR="00F17F0F" w:rsidRDefault="00F17F0F" w:rsidP="00F17F0F">
      <w:pPr>
        <w:pStyle w:val="ListParagraph"/>
        <w:numPr>
          <w:ilvl w:val="0"/>
          <w:numId w:val="14"/>
        </w:numPr>
        <w:rPr>
          <w:rFonts w:eastAsiaTheme="minorHAnsi"/>
          <w:color w:val="FF0000"/>
        </w:rPr>
      </w:pPr>
      <w:r>
        <w:rPr>
          <w:rFonts w:eastAsiaTheme="minorHAnsi"/>
          <w:color w:val="FF0000"/>
        </w:rPr>
        <w:t>Please remove Deductible requirement details from this document and in case there is a need of changing deductible requirement do mention in that standard requirement specification of deductible master which we have provided earlier.</w:t>
      </w:r>
    </w:p>
    <w:p w:rsidR="00EC5880" w:rsidRDefault="00EC5880" w:rsidP="00EC5880">
      <w:pPr>
        <w:rPr>
          <w:rFonts w:eastAsiaTheme="minorHAnsi"/>
          <w:color w:val="FF0000"/>
        </w:rPr>
      </w:pPr>
    </w:p>
    <w:p w:rsidR="00EC5880" w:rsidRPr="00842F96" w:rsidRDefault="00EC5880" w:rsidP="00EC5880">
      <w:pPr>
        <w:tabs>
          <w:tab w:val="left" w:pos="1080"/>
        </w:tabs>
        <w:ind w:left="360"/>
        <w:rPr>
          <w:rFonts w:asciiTheme="minorHAnsi" w:hAnsiTheme="minorHAnsi"/>
          <w:color w:val="FF0000"/>
        </w:rPr>
      </w:pPr>
      <w:r>
        <w:rPr>
          <w:rFonts w:asciiTheme="minorHAnsi" w:hAnsiTheme="minorHAnsi"/>
          <w:color w:val="FF0000"/>
        </w:rPr>
        <w:t>[Ebix Singapore 16 January 2015</w:t>
      </w:r>
      <w:r w:rsidRPr="00842F96">
        <w:rPr>
          <w:rFonts w:asciiTheme="minorHAnsi" w:hAnsiTheme="minorHAnsi"/>
          <w:color w:val="FF0000"/>
        </w:rPr>
        <w:t>]</w:t>
      </w:r>
    </w:p>
    <w:p w:rsidR="00EC5880" w:rsidRPr="00EC5880" w:rsidRDefault="00680CF8" w:rsidP="00EC5880">
      <w:pPr>
        <w:ind w:left="720"/>
        <w:rPr>
          <w:rFonts w:eastAsiaTheme="minorHAnsi"/>
          <w:color w:val="000000" w:themeColor="text1"/>
        </w:rPr>
      </w:pPr>
      <w:r>
        <w:rPr>
          <w:rFonts w:eastAsiaTheme="minorHAnsi"/>
          <w:color w:val="000000" w:themeColor="text1"/>
        </w:rPr>
        <w:t>Removed</w:t>
      </w:r>
      <w:r w:rsidR="00EC5880">
        <w:rPr>
          <w:rFonts w:eastAsiaTheme="minorHAnsi"/>
          <w:color w:val="000000" w:themeColor="text1"/>
        </w:rPr>
        <w:t>.</w:t>
      </w:r>
    </w:p>
    <w:sectPr w:rsidR="00EC5880" w:rsidRPr="00EC5880"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F39" w:rsidRDefault="007F7F39" w:rsidP="00C341D5">
      <w:r>
        <w:separator/>
      </w:r>
    </w:p>
  </w:endnote>
  <w:endnote w:type="continuationSeparator" w:id="0">
    <w:p w:rsidR="007F7F39" w:rsidRDefault="007F7F39"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F39" w:rsidRDefault="007F7F39" w:rsidP="00C341D5">
      <w:r>
        <w:separator/>
      </w:r>
    </w:p>
  </w:footnote>
  <w:footnote w:type="continuationSeparator" w:id="0">
    <w:p w:rsidR="007F7F39" w:rsidRDefault="007F7F39"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6B7"/>
    <w:multiLevelType w:val="hybridMultilevel"/>
    <w:tmpl w:val="E6B8CE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multilevel"/>
    <w:tmpl w:val="76480328"/>
    <w:lvl w:ilvl="0">
      <w:start w:val="1"/>
      <w:numFmt w:val="decimal"/>
      <w:pStyle w:val="Heading1"/>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57567AD"/>
    <w:multiLevelType w:val="multilevel"/>
    <w:tmpl w:val="4F0CE148"/>
    <w:lvl w:ilvl="0">
      <w:start w:val="3"/>
      <w:numFmt w:val="decimal"/>
      <w:lvlText w:val="%1"/>
      <w:lvlJc w:val="left"/>
      <w:pPr>
        <w:ind w:left="420" w:hanging="420"/>
      </w:pPr>
      <w:rPr>
        <w:rFonts w:asciiTheme="minorHAnsi" w:hAnsiTheme="minorHAnsi" w:hint="default"/>
      </w:rPr>
    </w:lvl>
    <w:lvl w:ilvl="1">
      <w:start w:val="1"/>
      <w:numFmt w:val="decimal"/>
      <w:lvlText w:val="%1.%2"/>
      <w:lvlJc w:val="left"/>
      <w:pPr>
        <w:ind w:left="1440" w:hanging="720"/>
      </w:pPr>
      <w:rPr>
        <w:rFonts w:asciiTheme="minorHAnsi" w:hAnsiTheme="minorHAnsi" w:hint="default"/>
      </w:rPr>
    </w:lvl>
    <w:lvl w:ilvl="2">
      <w:start w:val="1"/>
      <w:numFmt w:val="decimal"/>
      <w:lvlText w:val="%1.%2.%3"/>
      <w:lvlJc w:val="left"/>
      <w:pPr>
        <w:ind w:left="2520" w:hanging="1080"/>
      </w:pPr>
      <w:rPr>
        <w:rFonts w:asciiTheme="minorHAnsi" w:hAnsiTheme="minorHAnsi" w:hint="default"/>
      </w:rPr>
    </w:lvl>
    <w:lvl w:ilvl="3">
      <w:start w:val="1"/>
      <w:numFmt w:val="decimal"/>
      <w:lvlText w:val="%1.%2.%3.%4"/>
      <w:lvlJc w:val="left"/>
      <w:pPr>
        <w:ind w:left="3240" w:hanging="1080"/>
      </w:pPr>
      <w:rPr>
        <w:rFonts w:asciiTheme="minorHAnsi" w:hAnsiTheme="minorHAnsi" w:hint="default"/>
      </w:rPr>
    </w:lvl>
    <w:lvl w:ilvl="4">
      <w:start w:val="1"/>
      <w:numFmt w:val="decimal"/>
      <w:lvlText w:val="%1.%2.%3.%4.%5"/>
      <w:lvlJc w:val="left"/>
      <w:pPr>
        <w:ind w:left="4320" w:hanging="1440"/>
      </w:pPr>
      <w:rPr>
        <w:rFonts w:asciiTheme="minorHAnsi" w:hAnsiTheme="minorHAnsi" w:hint="default"/>
      </w:rPr>
    </w:lvl>
    <w:lvl w:ilvl="5">
      <w:start w:val="1"/>
      <w:numFmt w:val="decimal"/>
      <w:lvlText w:val="%1.%2.%3.%4.%5.%6"/>
      <w:lvlJc w:val="left"/>
      <w:pPr>
        <w:ind w:left="5400" w:hanging="1800"/>
      </w:pPr>
      <w:rPr>
        <w:rFonts w:asciiTheme="minorHAnsi" w:hAnsiTheme="minorHAnsi" w:hint="default"/>
      </w:rPr>
    </w:lvl>
    <w:lvl w:ilvl="6">
      <w:start w:val="1"/>
      <w:numFmt w:val="decimal"/>
      <w:lvlText w:val="%1.%2.%3.%4.%5.%6.%7"/>
      <w:lvlJc w:val="left"/>
      <w:pPr>
        <w:ind w:left="6480" w:hanging="2160"/>
      </w:pPr>
      <w:rPr>
        <w:rFonts w:asciiTheme="minorHAnsi" w:hAnsiTheme="minorHAnsi" w:hint="default"/>
      </w:rPr>
    </w:lvl>
    <w:lvl w:ilvl="7">
      <w:start w:val="1"/>
      <w:numFmt w:val="decimal"/>
      <w:lvlText w:val="%1.%2.%3.%4.%5.%6.%7.%8"/>
      <w:lvlJc w:val="left"/>
      <w:pPr>
        <w:ind w:left="7200" w:hanging="2160"/>
      </w:pPr>
      <w:rPr>
        <w:rFonts w:asciiTheme="minorHAnsi" w:hAnsiTheme="minorHAnsi" w:hint="default"/>
      </w:rPr>
    </w:lvl>
    <w:lvl w:ilvl="8">
      <w:start w:val="1"/>
      <w:numFmt w:val="decimal"/>
      <w:lvlText w:val="%1.%2.%3.%4.%5.%6.%7.%8.%9"/>
      <w:lvlJc w:val="left"/>
      <w:pPr>
        <w:ind w:left="8280" w:hanging="2520"/>
      </w:pPr>
      <w:rPr>
        <w:rFonts w:asciiTheme="minorHAnsi" w:hAnsiTheme="minorHAnsi" w:hint="default"/>
      </w:rPr>
    </w:lvl>
  </w:abstractNum>
  <w:abstractNum w:abstractNumId="8">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0E85766"/>
    <w:multiLevelType w:val="hybridMultilevel"/>
    <w:tmpl w:val="148CA2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5F51B2"/>
    <w:multiLevelType w:val="multilevel"/>
    <w:tmpl w:val="5B567C60"/>
    <w:lvl w:ilvl="0">
      <w:start w:val="1"/>
      <w:numFmt w:val="decimal"/>
      <w:lvlText w:val="%1."/>
      <w:lvlJc w:val="left"/>
      <w:pPr>
        <w:ind w:left="720" w:hanging="360"/>
      </w:pPr>
    </w:lvl>
    <w:lvl w:ilvl="1">
      <w:start w:val="1"/>
      <w:numFmt w:val="decimal"/>
      <w:pStyle w:val="Heading2"/>
      <w:isLgl/>
      <w:lvlText w:val="%1.%2"/>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18B657B"/>
    <w:multiLevelType w:val="hybridMultilevel"/>
    <w:tmpl w:val="EFD6AF2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291B7F"/>
    <w:multiLevelType w:val="hybridMultilevel"/>
    <w:tmpl w:val="414A0352"/>
    <w:lvl w:ilvl="0" w:tplc="B0867E8C">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B05BA2"/>
    <w:multiLevelType w:val="hybridMultilevel"/>
    <w:tmpl w:val="14CE8DA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7"/>
  </w:num>
  <w:num w:numId="4">
    <w:abstractNumId w:val="8"/>
  </w:num>
  <w:num w:numId="5">
    <w:abstractNumId w:val="26"/>
  </w:num>
  <w:num w:numId="6">
    <w:abstractNumId w:val="21"/>
  </w:num>
  <w:num w:numId="7">
    <w:abstractNumId w:val="11"/>
  </w:num>
  <w:num w:numId="8">
    <w:abstractNumId w:val="10"/>
  </w:num>
  <w:num w:numId="9">
    <w:abstractNumId w:val="4"/>
  </w:num>
  <w:num w:numId="10">
    <w:abstractNumId w:val="17"/>
  </w:num>
  <w:num w:numId="11">
    <w:abstractNumId w:val="24"/>
  </w:num>
  <w:num w:numId="12">
    <w:abstractNumId w:val="16"/>
  </w:num>
  <w:num w:numId="13">
    <w:abstractNumId w:val="2"/>
  </w:num>
  <w:num w:numId="14">
    <w:abstractNumId w:val="22"/>
  </w:num>
  <w:num w:numId="15">
    <w:abstractNumId w:val="3"/>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 w:numId="20">
    <w:abstractNumId w:val="25"/>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1"/>
    <w:lvlOverride w:ilvl="0">
      <w:startOverride w:val="2"/>
    </w:lvlOverride>
    <w:lvlOverride w:ilvl="1">
      <w:startOverride w:val="2"/>
    </w:lvlOverride>
  </w:num>
  <w:num w:numId="24">
    <w:abstractNumId w:val="21"/>
  </w:num>
  <w:num w:numId="25">
    <w:abstractNumId w:val="6"/>
  </w:num>
  <w:num w:numId="26">
    <w:abstractNumId w:val="5"/>
  </w:num>
  <w:num w:numId="27">
    <w:abstractNumId w:val="15"/>
  </w:num>
  <w:num w:numId="28">
    <w:abstractNumId w:val="14"/>
  </w:num>
  <w:num w:numId="29">
    <w:abstractNumId w:val="1"/>
  </w:num>
  <w:num w:numId="30">
    <w:abstractNumId w:val="0"/>
  </w:num>
  <w:num w:numId="31">
    <w:abstractNumId w:val="23"/>
  </w:num>
  <w:num w:numId="32">
    <w:abstractNumId w:val="20"/>
  </w:num>
  <w:num w:numId="33">
    <w:abstractNumId w:val="28"/>
  </w:num>
  <w:num w:numId="34">
    <w:abstractNumId w:val="5"/>
    <w:lvlOverride w:ilvl="0">
      <w:startOverride w:val="1"/>
    </w:lvlOverride>
  </w:num>
  <w:num w:numId="3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226E"/>
    <w:rsid w:val="000B2BC0"/>
    <w:rsid w:val="000B796E"/>
    <w:rsid w:val="000C175A"/>
    <w:rsid w:val="000C594A"/>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03477"/>
    <w:rsid w:val="0031220E"/>
    <w:rsid w:val="00321044"/>
    <w:rsid w:val="00322CC6"/>
    <w:rsid w:val="00322F1D"/>
    <w:rsid w:val="00324CA9"/>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86935"/>
    <w:rsid w:val="00390AB2"/>
    <w:rsid w:val="00394092"/>
    <w:rsid w:val="003A7E93"/>
    <w:rsid w:val="003B1358"/>
    <w:rsid w:val="003B3353"/>
    <w:rsid w:val="003B76C4"/>
    <w:rsid w:val="003D4040"/>
    <w:rsid w:val="003D58AF"/>
    <w:rsid w:val="003E0D99"/>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66758"/>
    <w:rsid w:val="00472C42"/>
    <w:rsid w:val="00480AD9"/>
    <w:rsid w:val="004876A8"/>
    <w:rsid w:val="00487C9F"/>
    <w:rsid w:val="00491877"/>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1465F"/>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91CD8"/>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0741"/>
    <w:rsid w:val="00680CF8"/>
    <w:rsid w:val="006815C6"/>
    <w:rsid w:val="006837C9"/>
    <w:rsid w:val="0068458C"/>
    <w:rsid w:val="00686AA9"/>
    <w:rsid w:val="00690BFC"/>
    <w:rsid w:val="00690C47"/>
    <w:rsid w:val="0069695E"/>
    <w:rsid w:val="006B17CE"/>
    <w:rsid w:val="006C590C"/>
    <w:rsid w:val="006D0C91"/>
    <w:rsid w:val="006E5B44"/>
    <w:rsid w:val="006E6260"/>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C7B83"/>
    <w:rsid w:val="007D2FF6"/>
    <w:rsid w:val="007F13E7"/>
    <w:rsid w:val="007F47E6"/>
    <w:rsid w:val="007F7E17"/>
    <w:rsid w:val="007F7F39"/>
    <w:rsid w:val="00806BDF"/>
    <w:rsid w:val="00812D38"/>
    <w:rsid w:val="00813B59"/>
    <w:rsid w:val="00815511"/>
    <w:rsid w:val="008162AF"/>
    <w:rsid w:val="00816CD0"/>
    <w:rsid w:val="008227F4"/>
    <w:rsid w:val="00842981"/>
    <w:rsid w:val="00842F96"/>
    <w:rsid w:val="008506F4"/>
    <w:rsid w:val="00852E18"/>
    <w:rsid w:val="00856787"/>
    <w:rsid w:val="00857B12"/>
    <w:rsid w:val="008648C3"/>
    <w:rsid w:val="008674ED"/>
    <w:rsid w:val="00870B91"/>
    <w:rsid w:val="0087648F"/>
    <w:rsid w:val="00881047"/>
    <w:rsid w:val="008818D4"/>
    <w:rsid w:val="00882BAB"/>
    <w:rsid w:val="00882C68"/>
    <w:rsid w:val="00884163"/>
    <w:rsid w:val="00885B67"/>
    <w:rsid w:val="00893C26"/>
    <w:rsid w:val="008A2D4B"/>
    <w:rsid w:val="008B3BB4"/>
    <w:rsid w:val="008B5EB8"/>
    <w:rsid w:val="008D2BEB"/>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3626"/>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172F"/>
    <w:rsid w:val="00A0344F"/>
    <w:rsid w:val="00A11AD5"/>
    <w:rsid w:val="00A21956"/>
    <w:rsid w:val="00A3783A"/>
    <w:rsid w:val="00A418A2"/>
    <w:rsid w:val="00A53988"/>
    <w:rsid w:val="00A557AF"/>
    <w:rsid w:val="00A55C15"/>
    <w:rsid w:val="00A62A06"/>
    <w:rsid w:val="00A674F5"/>
    <w:rsid w:val="00A7230A"/>
    <w:rsid w:val="00A724B8"/>
    <w:rsid w:val="00A76554"/>
    <w:rsid w:val="00A77730"/>
    <w:rsid w:val="00A83D68"/>
    <w:rsid w:val="00A85F9A"/>
    <w:rsid w:val="00A86065"/>
    <w:rsid w:val="00A917E7"/>
    <w:rsid w:val="00A91C18"/>
    <w:rsid w:val="00A928DF"/>
    <w:rsid w:val="00AA32C8"/>
    <w:rsid w:val="00AA3D27"/>
    <w:rsid w:val="00AC548E"/>
    <w:rsid w:val="00AD1551"/>
    <w:rsid w:val="00AD4F64"/>
    <w:rsid w:val="00AD631D"/>
    <w:rsid w:val="00AE6A42"/>
    <w:rsid w:val="00AF2924"/>
    <w:rsid w:val="00B007A5"/>
    <w:rsid w:val="00B10306"/>
    <w:rsid w:val="00B12410"/>
    <w:rsid w:val="00B14B71"/>
    <w:rsid w:val="00B21914"/>
    <w:rsid w:val="00B252B6"/>
    <w:rsid w:val="00B2795F"/>
    <w:rsid w:val="00B34E8A"/>
    <w:rsid w:val="00B365ED"/>
    <w:rsid w:val="00B36863"/>
    <w:rsid w:val="00B53543"/>
    <w:rsid w:val="00B6429F"/>
    <w:rsid w:val="00B67C02"/>
    <w:rsid w:val="00B757FF"/>
    <w:rsid w:val="00B77072"/>
    <w:rsid w:val="00B77AE0"/>
    <w:rsid w:val="00B83DB1"/>
    <w:rsid w:val="00B967E0"/>
    <w:rsid w:val="00BA2A28"/>
    <w:rsid w:val="00BA2D84"/>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17297"/>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B6191"/>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1916"/>
    <w:rsid w:val="00E05FCF"/>
    <w:rsid w:val="00E06BFB"/>
    <w:rsid w:val="00E120D0"/>
    <w:rsid w:val="00E13E36"/>
    <w:rsid w:val="00E32194"/>
    <w:rsid w:val="00E335CF"/>
    <w:rsid w:val="00E3546C"/>
    <w:rsid w:val="00E37792"/>
    <w:rsid w:val="00E45C06"/>
    <w:rsid w:val="00E50ADD"/>
    <w:rsid w:val="00E675BF"/>
    <w:rsid w:val="00E67A3B"/>
    <w:rsid w:val="00E740A1"/>
    <w:rsid w:val="00E83D71"/>
    <w:rsid w:val="00E83DCE"/>
    <w:rsid w:val="00EA03A3"/>
    <w:rsid w:val="00EA1BF4"/>
    <w:rsid w:val="00EA5CAD"/>
    <w:rsid w:val="00EB0994"/>
    <w:rsid w:val="00EB72C7"/>
    <w:rsid w:val="00EC3E07"/>
    <w:rsid w:val="00EC5880"/>
    <w:rsid w:val="00EC6CEE"/>
    <w:rsid w:val="00ED3487"/>
    <w:rsid w:val="00ED4B4C"/>
    <w:rsid w:val="00EE5D50"/>
    <w:rsid w:val="00EE765E"/>
    <w:rsid w:val="00EF0E63"/>
    <w:rsid w:val="00EF5008"/>
    <w:rsid w:val="00F12418"/>
    <w:rsid w:val="00F12B08"/>
    <w:rsid w:val="00F15F1F"/>
    <w:rsid w:val="00F17F0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48DD1-F3A8-40AF-A2E4-B2219D93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EC5880"/>
    <w:pPr>
      <w:keepNext/>
      <w:keepLines/>
      <w:numPr>
        <w:numId w:val="26"/>
      </w:numPr>
      <w:spacing w:before="120" w:after="120"/>
      <w:ind w:right="170"/>
      <w:outlineLvl w:val="0"/>
    </w:pPr>
    <w:rPr>
      <w:rFonts w:asciiTheme="minorHAnsi" w:eastAsiaTheme="majorEastAsia" w:hAnsiTheme="minorHAnsi" w:cstheme="majorBidi"/>
      <w:bCs/>
      <w:sz w:val="22"/>
      <w:szCs w:val="22"/>
    </w:rPr>
  </w:style>
  <w:style w:type="paragraph" w:styleId="Heading2">
    <w:name w:val="heading 2"/>
    <w:basedOn w:val="Normal"/>
    <w:next w:val="Normal"/>
    <w:link w:val="Heading2Char"/>
    <w:autoRedefine/>
    <w:uiPriority w:val="9"/>
    <w:unhideWhenUsed/>
    <w:qFormat/>
    <w:rsid w:val="00680CF8"/>
    <w:pPr>
      <w:keepNext/>
      <w:keepLines/>
      <w:numPr>
        <w:ilvl w:val="1"/>
        <w:numId w:val="6"/>
      </w:num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EC5880"/>
    <w:rPr>
      <w:rFonts w:eastAsiaTheme="majorEastAsia" w:cstheme="majorBidi"/>
      <w:bCs/>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680CF8"/>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980A6-EAF1-4C85-A442-B9AB0615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4</cp:revision>
  <dcterms:created xsi:type="dcterms:W3CDTF">2015-01-16T01:26:00Z</dcterms:created>
  <dcterms:modified xsi:type="dcterms:W3CDTF">2015-01-20T02:40:00Z</dcterms:modified>
</cp:coreProperties>
</file>