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F02" w:rsidRDefault="00FE4BB6">
      <w:pPr>
        <w:rPr>
          <w:b/>
        </w:rPr>
      </w:pPr>
      <w:r w:rsidRPr="00FE4BB6">
        <w:rPr>
          <w:b/>
        </w:rPr>
        <w:t xml:space="preserve">Changes </w:t>
      </w:r>
      <w:proofErr w:type="gramStart"/>
      <w:r w:rsidRPr="00FE4BB6">
        <w:rPr>
          <w:b/>
        </w:rPr>
        <w:t>To</w:t>
      </w:r>
      <w:proofErr w:type="gramEnd"/>
      <w:r w:rsidRPr="00FE4BB6">
        <w:rPr>
          <w:b/>
        </w:rPr>
        <w:t xml:space="preserve"> Third Party Service Providers Section</w:t>
      </w:r>
      <w:r w:rsidR="00BB7EC5">
        <w:rPr>
          <w:b/>
        </w:rPr>
        <w:t xml:space="preserve"> (Apply To OD and PD/BI)</w:t>
      </w:r>
    </w:p>
    <w:p w:rsidR="00FE4BB6" w:rsidRDefault="00FE4BB6">
      <w:pPr>
        <w:rPr>
          <w:b/>
        </w:rPr>
      </w:pPr>
      <w:r>
        <w:rPr>
          <w:b/>
        </w:rPr>
        <w:t>CDGI needs to cater and keep track of multiple entries for Third Party Service Providers.</w:t>
      </w:r>
    </w:p>
    <w:p w:rsidR="00FE4BB6" w:rsidRDefault="00FE4BB6">
      <w:pPr>
        <w:rPr>
          <w:b/>
        </w:rPr>
      </w:pPr>
    </w:p>
    <w:p w:rsidR="00FE4BB6" w:rsidRDefault="00FE4BB6">
      <w:pPr>
        <w:rPr>
          <w:b/>
          <w:u w:val="single"/>
        </w:rPr>
      </w:pPr>
      <w:r w:rsidRPr="00FE4BB6">
        <w:rPr>
          <w:b/>
          <w:u w:val="single"/>
        </w:rPr>
        <w:t>Proposed Layout</w:t>
      </w:r>
    </w:p>
    <w:p w:rsidR="00FE4BB6" w:rsidRDefault="00FE4BB6">
      <w:r>
        <w:rPr>
          <w:noProof/>
        </w:rPr>
        <w:pict>
          <v:rect id="_x0000_s1027" style="position:absolute;margin-left:310.5pt;margin-top:1.95pt;width:101.25pt;height:17.3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FE4BB6" w:rsidRPr="00FE4BB6" w:rsidRDefault="00FE4BB6" w:rsidP="00FE4BB6">
                  <w:pPr>
                    <w:jc w:val="center"/>
                    <w:rPr>
                      <w:sz w:val="16"/>
                      <w:szCs w:val="16"/>
                    </w:rPr>
                  </w:pPr>
                  <w:r w:rsidRPr="00FE4BB6">
                    <w:rPr>
                      <w:color w:val="FFFFFF" w:themeColor="background1"/>
                      <w:sz w:val="16"/>
                      <w:szCs w:val="16"/>
                    </w:rPr>
                    <w:t>Add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25.35pt;margin-top:1.95pt;width:269.55pt;height:17.3pt;z-index:251658240">
            <v:textbox>
              <w:txbxContent>
                <w:p w:rsidR="00FE4BB6" w:rsidRPr="00FE4BB6" w:rsidRDefault="00FE4BB6">
                  <w:pPr>
                    <w:rPr>
                      <w:sz w:val="16"/>
                      <w:szCs w:val="16"/>
                    </w:rPr>
                  </w:pPr>
                  <w:r w:rsidRPr="00FE4BB6">
                    <w:rPr>
                      <w:sz w:val="16"/>
                      <w:szCs w:val="16"/>
                    </w:rPr>
                    <w:t>Dropdown List: Insurer, Lawyer, Workshop, Surveyor</w:t>
                  </w:r>
                </w:p>
              </w:txbxContent>
            </v:textbox>
          </v:rect>
        </w:pict>
      </w:r>
    </w:p>
    <w:tbl>
      <w:tblPr>
        <w:tblStyle w:val="TableGrid"/>
        <w:tblW w:w="0" w:type="auto"/>
        <w:tblLook w:val="04A0"/>
      </w:tblPr>
      <w:tblGrid>
        <w:gridCol w:w="627"/>
        <w:gridCol w:w="1421"/>
        <w:gridCol w:w="1415"/>
        <w:gridCol w:w="1668"/>
        <w:gridCol w:w="1376"/>
        <w:gridCol w:w="1721"/>
        <w:gridCol w:w="1348"/>
      </w:tblGrid>
      <w:tr w:rsidR="00DB123B" w:rsidTr="00DB123B">
        <w:tc>
          <w:tcPr>
            <w:tcW w:w="627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S/N</w:t>
            </w:r>
          </w:p>
        </w:tc>
        <w:tc>
          <w:tcPr>
            <w:tcW w:w="1421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Name</w:t>
            </w:r>
          </w:p>
        </w:tc>
        <w:tc>
          <w:tcPr>
            <w:tcW w:w="1415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Type</w:t>
            </w:r>
          </w:p>
        </w:tc>
        <w:tc>
          <w:tcPr>
            <w:tcW w:w="1668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Effective From</w:t>
            </w:r>
          </w:p>
        </w:tc>
        <w:tc>
          <w:tcPr>
            <w:tcW w:w="1376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Effective To</w:t>
            </w:r>
          </w:p>
        </w:tc>
        <w:tc>
          <w:tcPr>
            <w:tcW w:w="1721" w:type="dxa"/>
          </w:tcPr>
          <w:p w:rsidR="00DB123B" w:rsidRPr="00FE4BB6" w:rsidRDefault="00DB123B">
            <w:pPr>
              <w:rPr>
                <w:b/>
              </w:rPr>
            </w:pPr>
            <w:r w:rsidRPr="00FE4BB6">
              <w:rPr>
                <w:b/>
              </w:rPr>
              <w:t>Status</w:t>
            </w:r>
          </w:p>
        </w:tc>
        <w:tc>
          <w:tcPr>
            <w:tcW w:w="1348" w:type="dxa"/>
          </w:tcPr>
          <w:p w:rsidR="00DB123B" w:rsidRPr="00FE4BB6" w:rsidRDefault="00DB123B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DB123B" w:rsidTr="00DB123B">
        <w:tc>
          <w:tcPr>
            <w:tcW w:w="627" w:type="dxa"/>
          </w:tcPr>
          <w:p w:rsidR="00DB123B" w:rsidRDefault="00DB123B">
            <w:r>
              <w:t>1</w:t>
            </w:r>
          </w:p>
        </w:tc>
        <w:tc>
          <w:tcPr>
            <w:tcW w:w="1421" w:type="dxa"/>
          </w:tcPr>
          <w:p w:rsidR="00DB123B" w:rsidRDefault="00DB123B">
            <w:r>
              <w:t>Aviva</w:t>
            </w:r>
          </w:p>
        </w:tc>
        <w:tc>
          <w:tcPr>
            <w:tcW w:w="1415" w:type="dxa"/>
          </w:tcPr>
          <w:p w:rsidR="00DB123B" w:rsidRDefault="00DB123B">
            <w:r>
              <w:t>Insurer</w:t>
            </w:r>
          </w:p>
        </w:tc>
        <w:tc>
          <w:tcPr>
            <w:tcW w:w="1668" w:type="dxa"/>
          </w:tcPr>
          <w:p w:rsidR="00DB123B" w:rsidRDefault="00DB123B">
            <w:r>
              <w:t>&lt;&lt;Date Of Entry&gt;&gt;</w:t>
            </w:r>
          </w:p>
        </w:tc>
        <w:tc>
          <w:tcPr>
            <w:tcW w:w="1376" w:type="dxa"/>
          </w:tcPr>
          <w:p w:rsidR="00DB123B" w:rsidRDefault="00DB123B">
            <w:r>
              <w:t>&lt;&lt;Date when Status is changed&gt;&gt;</w:t>
            </w:r>
          </w:p>
        </w:tc>
        <w:tc>
          <w:tcPr>
            <w:tcW w:w="1721" w:type="dxa"/>
          </w:tcPr>
          <w:p w:rsidR="00DB123B" w:rsidRDefault="00DB123B">
            <w:r>
              <w:t>Active/Inactive</w:t>
            </w:r>
          </w:p>
        </w:tc>
        <w:tc>
          <w:tcPr>
            <w:tcW w:w="1348" w:type="dxa"/>
          </w:tcPr>
          <w:p w:rsidR="00DB123B" w:rsidRDefault="00DB123B">
            <w:r>
              <w:t>&lt;&lt;Select&gt;&gt;</w:t>
            </w:r>
          </w:p>
        </w:tc>
      </w:tr>
      <w:tr w:rsidR="00DB123B" w:rsidTr="00DB123B">
        <w:tc>
          <w:tcPr>
            <w:tcW w:w="627" w:type="dxa"/>
          </w:tcPr>
          <w:p w:rsidR="00DB123B" w:rsidRDefault="00DB123B">
            <w:r>
              <w:t>2</w:t>
            </w:r>
          </w:p>
        </w:tc>
        <w:tc>
          <w:tcPr>
            <w:tcW w:w="1421" w:type="dxa"/>
          </w:tcPr>
          <w:p w:rsidR="00DB123B" w:rsidRDefault="00DB123B"/>
        </w:tc>
        <w:tc>
          <w:tcPr>
            <w:tcW w:w="1415" w:type="dxa"/>
          </w:tcPr>
          <w:p w:rsidR="00DB123B" w:rsidRDefault="00DB123B"/>
        </w:tc>
        <w:tc>
          <w:tcPr>
            <w:tcW w:w="1668" w:type="dxa"/>
          </w:tcPr>
          <w:p w:rsidR="00DB123B" w:rsidRDefault="00DB123B"/>
        </w:tc>
        <w:tc>
          <w:tcPr>
            <w:tcW w:w="1376" w:type="dxa"/>
          </w:tcPr>
          <w:p w:rsidR="00DB123B" w:rsidRDefault="00DB123B"/>
        </w:tc>
        <w:tc>
          <w:tcPr>
            <w:tcW w:w="1721" w:type="dxa"/>
          </w:tcPr>
          <w:p w:rsidR="00DB123B" w:rsidRDefault="00DB123B"/>
        </w:tc>
        <w:tc>
          <w:tcPr>
            <w:tcW w:w="1348" w:type="dxa"/>
          </w:tcPr>
          <w:p w:rsidR="00DB123B" w:rsidRDefault="00DB123B"/>
        </w:tc>
      </w:tr>
    </w:tbl>
    <w:p w:rsidR="00FE4BB6" w:rsidRDefault="00FE4BB6"/>
    <w:p w:rsidR="00BB7EC5" w:rsidRDefault="00BB7EC5">
      <w:r>
        <w:t>&lt;&lt;Corresponding Section&gt;&gt;</w:t>
      </w:r>
    </w:p>
    <w:p w:rsidR="00DB123B" w:rsidRDefault="00DB123B">
      <w:r>
        <w:t>Once User has selected a choice from the Dropdown List and clicked Add. The corresponding section will appear.</w:t>
      </w:r>
    </w:p>
    <w:p w:rsidR="00DB123B" w:rsidRDefault="00DB123B">
      <w:r>
        <w:t>We need to include a new Status Field with selection – Active / Inactive beside the Company Name Field.</w:t>
      </w:r>
    </w:p>
    <w:p w:rsidR="00DB123B" w:rsidRDefault="00DB123B">
      <w:r>
        <w:t>This Status Field is Active by Default.</w:t>
      </w:r>
    </w:p>
    <w:p w:rsidR="00DB123B" w:rsidRDefault="00DB123B">
      <w:r>
        <w:t>Once User clicks on Save, System will capture today’s date and input under Effective From</w:t>
      </w:r>
    </w:p>
    <w:p w:rsidR="00DB123B" w:rsidRDefault="00DB123B">
      <w:r>
        <w:t xml:space="preserve">When User clicks on Select and changes Status to Inactive, System will capture today’s date and input under Effective </w:t>
      </w:r>
      <w:proofErr w:type="gramStart"/>
      <w:r>
        <w:t>To</w:t>
      </w:r>
      <w:proofErr w:type="gramEnd"/>
      <w:r>
        <w:t xml:space="preserve"> Date. Status will also change from Active to Inactive.</w:t>
      </w:r>
    </w:p>
    <w:p w:rsidR="00FE4BB6" w:rsidRPr="00FE4BB6" w:rsidRDefault="00DB123B">
      <w:r>
        <w:rPr>
          <w:noProof/>
        </w:rPr>
        <w:lastRenderedPageBreak/>
        <w:pict>
          <v:rect id="_x0000_s1031" style="position:absolute;margin-left:240.75pt;margin-top:-9.9pt;width:122.15pt;height:17.85pt;z-index:251663360">
            <v:textbox style="mso-next-textbox:#_x0000_s1031">
              <w:txbxContent>
                <w:p w:rsidR="00DB123B" w:rsidRPr="00DB123B" w:rsidRDefault="00DB123B" w:rsidP="00DB123B">
                  <w:pPr>
                    <w:rPr>
                      <w:i/>
                      <w:sz w:val="16"/>
                      <w:szCs w:val="16"/>
                    </w:rPr>
                  </w:pPr>
                  <w:r w:rsidRPr="00DB123B">
                    <w:rPr>
                      <w:i/>
                      <w:sz w:val="16"/>
                      <w:szCs w:val="16"/>
                    </w:rPr>
                    <w:t>Insert beside Company Name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28.65pt;margin-top:-27.05pt;width:12.1pt;height:50.65pt;flip:x;z-index:251662336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63.8pt;margin-top:-39.75pt;width:126.75pt;height:17.85pt;z-index:251660288">
            <v:textbox>
              <w:txbxContent>
                <w:p w:rsidR="00DB123B" w:rsidRPr="00DB123B" w:rsidRDefault="00DB123B">
                  <w:pPr>
                    <w:rPr>
                      <w:sz w:val="16"/>
                      <w:szCs w:val="16"/>
                    </w:rPr>
                  </w:pPr>
                  <w:r w:rsidRPr="00DB123B">
                    <w:rPr>
                      <w:sz w:val="16"/>
                      <w:szCs w:val="16"/>
                    </w:rPr>
                    <w:t>Active/Inactive</w:t>
                  </w:r>
                  <w:r>
                    <w:rPr>
                      <w:sz w:val="16"/>
                      <w:szCs w:val="16"/>
                    </w:rPr>
                    <w:t xml:space="preserve"> (Default: Active)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95.75pt;margin-top:-39.75pt;width:62.2pt;height:17.85pt;z-index:251661312">
            <v:textbox style="mso-next-textbox:#_x0000_s1029">
              <w:txbxContent>
                <w:p w:rsidR="00DB123B" w:rsidRPr="00DB123B" w:rsidRDefault="00DB123B">
                  <w:pPr>
                    <w:rPr>
                      <w:sz w:val="16"/>
                      <w:szCs w:val="16"/>
                    </w:rPr>
                  </w:pPr>
                  <w:r w:rsidRPr="00DB123B">
                    <w:rPr>
                      <w:sz w:val="16"/>
                      <w:szCs w:val="16"/>
                    </w:rPr>
                    <w:t>Status:</w:t>
                  </w:r>
                </w:p>
              </w:txbxContent>
            </v:textbox>
          </v:rect>
        </w:pict>
      </w:r>
      <w:r>
        <w:rPr>
          <w:noProof/>
        </w:rPr>
        <w:drawing>
          <wp:inline distT="0" distB="0" distL="0" distR="0">
            <wp:extent cx="5318125" cy="8229600"/>
            <wp:effectExtent l="19050" t="0" r="0" b="0"/>
            <wp:docPr id="1" name="Picture 1" descr="C:\Users\dexter\Desktop\Claim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xter\Desktop\Claim#7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822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4BB6" w:rsidRPr="00FE4BB6" w:rsidSect="00FB4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FE4BB6"/>
    <w:rsid w:val="00042285"/>
    <w:rsid w:val="00BB7EC5"/>
    <w:rsid w:val="00DB123B"/>
    <w:rsid w:val="00FB4F02"/>
    <w:rsid w:val="00FE4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F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4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2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1</cp:revision>
  <dcterms:created xsi:type="dcterms:W3CDTF">2014-09-12T06:04:00Z</dcterms:created>
  <dcterms:modified xsi:type="dcterms:W3CDTF">2014-09-12T06:27:00Z</dcterms:modified>
</cp:coreProperties>
</file>