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lang w:eastAsia="zh-CN"/>
        </w:rPr>
        <w:id w:val="14357053"/>
        <w:docPartObj>
          <w:docPartGallery w:val="Table of Contents"/>
          <w:docPartUnique/>
        </w:docPartObj>
      </w:sdtPr>
      <w:sdtContent>
        <w:p w:rsidR="00FF10BD" w:rsidRDefault="00AB761F">
          <w:pPr>
            <w:pStyle w:val="TOCHeading"/>
          </w:pPr>
          <w:r>
            <w:t>Module List:</w:t>
          </w:r>
        </w:p>
        <w:p w:rsidR="00AB761F" w:rsidRPr="00AB761F" w:rsidRDefault="00AB761F" w:rsidP="00AB761F">
          <w:pPr>
            <w:rPr>
              <w:lang w:eastAsia="en-US"/>
            </w:rPr>
          </w:pPr>
        </w:p>
        <w:p w:rsidR="00A45E6F" w:rsidRDefault="007F5999">
          <w:pPr>
            <w:pStyle w:val="TOC1"/>
            <w:tabs>
              <w:tab w:val="right" w:leader="dot" w:pos="9350"/>
            </w:tabs>
            <w:rPr>
              <w:noProof/>
            </w:rPr>
          </w:pPr>
          <w:r>
            <w:fldChar w:fldCharType="begin"/>
          </w:r>
          <w:r w:rsidR="00FF10BD">
            <w:instrText xml:space="preserve"> TOC \o "1-3" \h \z \u </w:instrText>
          </w:r>
          <w:r>
            <w:fldChar w:fldCharType="separate"/>
          </w:r>
          <w:hyperlink w:anchor="_Toc403736989" w:history="1">
            <w:r w:rsidR="00A45E6F" w:rsidRPr="003107A6">
              <w:rPr>
                <w:rStyle w:val="Hyperlink"/>
                <w:noProof/>
              </w:rPr>
              <w:t>Claims Registration Screen</w:t>
            </w:r>
            <w:r w:rsidR="00A45E6F">
              <w:rPr>
                <w:noProof/>
                <w:webHidden/>
              </w:rPr>
              <w:tab/>
            </w:r>
            <w:r>
              <w:rPr>
                <w:noProof/>
                <w:webHidden/>
              </w:rPr>
              <w:fldChar w:fldCharType="begin"/>
            </w:r>
            <w:r w:rsidR="00A45E6F">
              <w:rPr>
                <w:noProof/>
                <w:webHidden/>
              </w:rPr>
              <w:instrText xml:space="preserve"> PAGEREF _Toc403736989 \h </w:instrText>
            </w:r>
            <w:r>
              <w:rPr>
                <w:noProof/>
                <w:webHidden/>
              </w:rPr>
            </w:r>
            <w:r>
              <w:rPr>
                <w:noProof/>
                <w:webHidden/>
              </w:rPr>
              <w:fldChar w:fldCharType="separate"/>
            </w:r>
            <w:r w:rsidR="00A45E6F">
              <w:rPr>
                <w:noProof/>
                <w:webHidden/>
              </w:rPr>
              <w:t>2</w:t>
            </w:r>
            <w:r>
              <w:rPr>
                <w:noProof/>
                <w:webHidden/>
              </w:rPr>
              <w:fldChar w:fldCharType="end"/>
            </w:r>
          </w:hyperlink>
        </w:p>
        <w:p w:rsidR="00A45E6F" w:rsidRDefault="007F5999">
          <w:pPr>
            <w:pStyle w:val="TOC1"/>
            <w:tabs>
              <w:tab w:val="right" w:leader="dot" w:pos="9350"/>
            </w:tabs>
            <w:rPr>
              <w:noProof/>
            </w:rPr>
          </w:pPr>
          <w:hyperlink w:anchor="_Toc403736990" w:history="1">
            <w:r w:rsidR="00A45E6F" w:rsidRPr="003107A6">
              <w:rPr>
                <w:rStyle w:val="Hyperlink"/>
                <w:noProof/>
              </w:rPr>
              <w:t>Claim Recovery</w:t>
            </w:r>
            <w:r w:rsidR="00A45E6F">
              <w:rPr>
                <w:noProof/>
                <w:webHidden/>
              </w:rPr>
              <w:tab/>
            </w:r>
            <w:r>
              <w:rPr>
                <w:noProof/>
                <w:webHidden/>
              </w:rPr>
              <w:fldChar w:fldCharType="begin"/>
            </w:r>
            <w:r w:rsidR="00A45E6F">
              <w:rPr>
                <w:noProof/>
                <w:webHidden/>
              </w:rPr>
              <w:instrText xml:space="preserve"> PAGEREF _Toc403736990 \h </w:instrText>
            </w:r>
            <w:r>
              <w:rPr>
                <w:noProof/>
                <w:webHidden/>
              </w:rPr>
            </w:r>
            <w:r>
              <w:rPr>
                <w:noProof/>
                <w:webHidden/>
              </w:rPr>
              <w:fldChar w:fldCharType="separate"/>
            </w:r>
            <w:r w:rsidR="00A45E6F">
              <w:rPr>
                <w:noProof/>
                <w:webHidden/>
              </w:rPr>
              <w:t>3</w:t>
            </w:r>
            <w:r>
              <w:rPr>
                <w:noProof/>
                <w:webHidden/>
              </w:rPr>
              <w:fldChar w:fldCharType="end"/>
            </w:r>
          </w:hyperlink>
        </w:p>
        <w:p w:rsidR="00FF10BD" w:rsidRDefault="007F5999">
          <w:r>
            <w:fldChar w:fldCharType="end"/>
          </w:r>
        </w:p>
      </w:sdtContent>
    </w:sdt>
    <w:p w:rsidR="00FF10BD" w:rsidRDefault="00FF10BD">
      <w:r>
        <w:br w:type="page"/>
      </w:r>
    </w:p>
    <w:p w:rsidR="00A45E6F" w:rsidRDefault="00A45E6F" w:rsidP="00A45E6F">
      <w:pPr>
        <w:pStyle w:val="Heading1"/>
      </w:pPr>
      <w:bookmarkStart w:id="0" w:name="_Toc403736989"/>
      <w:r w:rsidRPr="00A45E6F">
        <w:lastRenderedPageBreak/>
        <w:t>Claims Registration Screen</w:t>
      </w:r>
      <w:bookmarkEnd w:id="0"/>
    </w:p>
    <w:p w:rsidR="00A45E6F" w:rsidRDefault="007F5999">
      <w:pPr>
        <w:rPr>
          <w:u w:val="single"/>
        </w:rPr>
      </w:pPr>
      <w:r>
        <w:rPr>
          <w:noProof/>
          <w:u w:val="single"/>
        </w:rPr>
        <w:pict>
          <v:shapetype id="_x0000_t32" coordsize="21600,21600" o:spt="32" o:oned="t" path="m,l21600,21600e" filled="f">
            <v:path arrowok="t" fillok="f" o:connecttype="none"/>
            <o:lock v:ext="edit" shapetype="t"/>
          </v:shapetype>
          <v:shape id="_x0000_s1032" type="#_x0000_t32" style="position:absolute;margin-left:57.4pt;margin-top:99.5pt;width:54.35pt;height:14.55pt;flip:x y;z-index:251663360" o:connectortype="straight">
            <v:stroke endarrow="block"/>
          </v:shape>
        </w:pict>
      </w:r>
      <w:r>
        <w:rPr>
          <w:noProof/>
          <w:u w:val="single"/>
        </w:rPr>
        <w:pict>
          <v:shape id="_x0000_s1031" type="#_x0000_t32" style="position:absolute;margin-left:60.05pt;margin-top:71.65pt;width:21.65pt;height:16.8pt;flip:x;z-index:251662336" o:connectortype="straight">
            <v:stroke endarrow="block"/>
          </v:shape>
        </w:pict>
      </w:r>
      <w:r w:rsidR="00A45E6F">
        <w:rPr>
          <w:noProof/>
          <w:u w:val="single"/>
        </w:rPr>
        <w:drawing>
          <wp:inline distT="0" distB="0" distL="0" distR="0">
            <wp:extent cx="5943600" cy="331157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3311573"/>
                    </a:xfrm>
                    <a:prstGeom prst="rect">
                      <a:avLst/>
                    </a:prstGeom>
                    <a:noFill/>
                    <a:ln w="9525">
                      <a:noFill/>
                      <a:miter lim="800000"/>
                      <a:headEnd/>
                      <a:tailEnd/>
                    </a:ln>
                  </pic:spPr>
                </pic:pic>
              </a:graphicData>
            </a:graphic>
          </wp:inline>
        </w:drawing>
      </w:r>
    </w:p>
    <w:p w:rsidR="00A45E6F" w:rsidRDefault="00A45E6F">
      <w:pPr>
        <w:rPr>
          <w:u w:val="single"/>
        </w:rPr>
      </w:pPr>
      <w:r>
        <w:rPr>
          <w:u w:val="single"/>
        </w:rPr>
        <w:t>14-11-2014:</w:t>
      </w:r>
    </w:p>
    <w:p w:rsidR="00AB761F" w:rsidRDefault="00AB761F">
      <w:pPr>
        <w:rPr>
          <w:u w:val="single"/>
        </w:rPr>
      </w:pPr>
      <w:r>
        <w:rPr>
          <w:u w:val="single"/>
        </w:rPr>
        <w:t>New Claims Registration</w:t>
      </w:r>
    </w:p>
    <w:p w:rsidR="00A45E6F" w:rsidRDefault="00A45E6F" w:rsidP="00A45E6F">
      <w:pPr>
        <w:pStyle w:val="ListParagraph"/>
        <w:numPr>
          <w:ilvl w:val="0"/>
          <w:numId w:val="5"/>
        </w:numPr>
      </w:pPr>
      <w:r w:rsidRPr="00A45E6F">
        <w:t xml:space="preserve">New </w:t>
      </w:r>
      <w:r>
        <w:t xml:space="preserve">Claims Registration – This Menu will be used for Claims Entries Creation for all Organization Category (e.g. Public Bus, Train, Taxi, Rental Vehicle, Private Bus, </w:t>
      </w:r>
      <w:proofErr w:type="gramStart"/>
      <w:r>
        <w:t>Private</w:t>
      </w:r>
      <w:proofErr w:type="gramEnd"/>
      <w:r>
        <w:t xml:space="preserve"> Bus).</w:t>
      </w:r>
    </w:p>
    <w:p w:rsidR="00A45E6F" w:rsidRDefault="00A45E6F" w:rsidP="00A45E6F">
      <w:pPr>
        <w:pStyle w:val="ListParagraph"/>
        <w:numPr>
          <w:ilvl w:val="0"/>
          <w:numId w:val="5"/>
        </w:numPr>
      </w:pPr>
      <w:r>
        <w:t xml:space="preserve">Users under Public Bus and Train will use the Screen Layouts as per </w:t>
      </w:r>
      <w:r w:rsidRPr="00A45E6F">
        <w:t>Claim registration presentation ( PPT file created by India  Ebix Team )</w:t>
      </w:r>
      <w:r>
        <w:t xml:space="preserve"> for Claims Creation</w:t>
      </w:r>
    </w:p>
    <w:p w:rsidR="00A45E6F" w:rsidRDefault="00A45E6F" w:rsidP="00A45E6F">
      <w:pPr>
        <w:pStyle w:val="ListParagraph"/>
        <w:numPr>
          <w:ilvl w:val="0"/>
          <w:numId w:val="5"/>
        </w:numPr>
      </w:pPr>
      <w:r>
        <w:t xml:space="preserve">Users under Private Car, Private Bus, Rental Vehicle and Commercial Vehicle will use the screen layouts as per </w:t>
      </w:r>
      <w:r w:rsidRPr="00A45E6F">
        <w:t>Car Draft PDF file</w:t>
      </w:r>
      <w:r>
        <w:t>.</w:t>
      </w:r>
    </w:p>
    <w:p w:rsidR="00A45E6F" w:rsidRDefault="00A45E6F" w:rsidP="00A45E6F">
      <w:pPr>
        <w:pStyle w:val="ListParagraph"/>
        <w:numPr>
          <w:ilvl w:val="0"/>
          <w:numId w:val="5"/>
        </w:numPr>
      </w:pPr>
      <w:r>
        <w:t>Users under Taxi will use another screen layouts (which is not provided as per this update)</w:t>
      </w:r>
    </w:p>
    <w:p w:rsidR="00B34EDD" w:rsidRDefault="00B34EDD" w:rsidP="00B34EDD">
      <w:pPr>
        <w:pStyle w:val="ListParagraph"/>
        <w:rPr>
          <w:i/>
        </w:rPr>
      </w:pPr>
      <w:r w:rsidRPr="00857494">
        <w:rPr>
          <w:i/>
          <w:highlight w:val="yellow"/>
        </w:rPr>
        <w:t>[</w:t>
      </w:r>
      <w:r>
        <w:rPr>
          <w:i/>
          <w:highlight w:val="yellow"/>
        </w:rPr>
        <w:t>India Ebix</w:t>
      </w:r>
      <w:r w:rsidRPr="00857494">
        <w:rPr>
          <w:i/>
          <w:highlight w:val="yellow"/>
        </w:rPr>
        <w:t xml:space="preserve"> comments 17 Nov 2014]</w:t>
      </w:r>
    </w:p>
    <w:p w:rsidR="00E221D7" w:rsidRPr="008D1133" w:rsidRDefault="00E221D7" w:rsidP="004608B1">
      <w:pPr>
        <w:pStyle w:val="ListParagraph"/>
        <w:rPr>
          <w:i/>
          <w:highlight w:val="yellow"/>
        </w:rPr>
      </w:pPr>
      <w:r w:rsidRPr="008D1133">
        <w:rPr>
          <w:i/>
          <w:highlight w:val="yellow"/>
        </w:rPr>
        <w:t xml:space="preserve">Please </w:t>
      </w:r>
      <w:r w:rsidR="000A225C" w:rsidRPr="008D1133">
        <w:rPr>
          <w:i/>
          <w:highlight w:val="yellow"/>
        </w:rPr>
        <w:t>Confirm below table to follow for screen creation:</w:t>
      </w:r>
    </w:p>
    <w:tbl>
      <w:tblPr>
        <w:tblStyle w:val="TableGrid"/>
        <w:tblW w:w="0" w:type="auto"/>
        <w:tblInd w:w="720" w:type="dxa"/>
        <w:tblLook w:val="04A0"/>
      </w:tblPr>
      <w:tblGrid>
        <w:gridCol w:w="828"/>
        <w:gridCol w:w="2610"/>
        <w:gridCol w:w="5418"/>
      </w:tblGrid>
      <w:tr w:rsidR="00E221D7" w:rsidRPr="008D1133" w:rsidTr="000A225C">
        <w:tc>
          <w:tcPr>
            <w:tcW w:w="828" w:type="dxa"/>
          </w:tcPr>
          <w:p w:rsidR="00E221D7" w:rsidRPr="008D1133" w:rsidRDefault="00E221D7" w:rsidP="00E221D7">
            <w:pPr>
              <w:pStyle w:val="ListParagraph"/>
              <w:ind w:left="0"/>
              <w:rPr>
                <w:i/>
                <w:highlight w:val="yellow"/>
              </w:rPr>
            </w:pPr>
            <w:proofErr w:type="spellStart"/>
            <w:r w:rsidRPr="008D1133">
              <w:rPr>
                <w:i/>
                <w:highlight w:val="yellow"/>
              </w:rPr>
              <w:t>S.No</w:t>
            </w:r>
            <w:proofErr w:type="spellEnd"/>
          </w:p>
        </w:tc>
        <w:tc>
          <w:tcPr>
            <w:tcW w:w="2610" w:type="dxa"/>
          </w:tcPr>
          <w:p w:rsidR="00E221D7" w:rsidRPr="008D1133" w:rsidRDefault="000A225C" w:rsidP="004608B1">
            <w:pPr>
              <w:pStyle w:val="ListParagraph"/>
              <w:ind w:left="0"/>
              <w:rPr>
                <w:i/>
                <w:highlight w:val="yellow"/>
              </w:rPr>
            </w:pPr>
            <w:r w:rsidRPr="008D1133">
              <w:rPr>
                <w:i/>
                <w:highlight w:val="yellow"/>
              </w:rPr>
              <w:t>Organization Category</w:t>
            </w:r>
          </w:p>
        </w:tc>
        <w:tc>
          <w:tcPr>
            <w:tcW w:w="5418" w:type="dxa"/>
          </w:tcPr>
          <w:p w:rsidR="00E221D7" w:rsidRPr="008D1133" w:rsidRDefault="000A225C" w:rsidP="004608B1">
            <w:pPr>
              <w:pStyle w:val="ListParagraph"/>
              <w:ind w:left="0"/>
              <w:rPr>
                <w:i/>
                <w:highlight w:val="yellow"/>
              </w:rPr>
            </w:pPr>
            <w:r w:rsidRPr="008D1133">
              <w:rPr>
                <w:i/>
                <w:highlight w:val="yellow"/>
              </w:rPr>
              <w:t>Reference  Document for Tab screen layout</w:t>
            </w:r>
          </w:p>
        </w:tc>
      </w:tr>
      <w:tr w:rsidR="00E221D7" w:rsidRPr="008D1133" w:rsidTr="000A225C">
        <w:tc>
          <w:tcPr>
            <w:tcW w:w="828" w:type="dxa"/>
          </w:tcPr>
          <w:p w:rsidR="00E221D7" w:rsidRPr="008D1133" w:rsidRDefault="000A225C" w:rsidP="004608B1">
            <w:pPr>
              <w:pStyle w:val="ListParagraph"/>
              <w:ind w:left="0"/>
              <w:rPr>
                <w:i/>
                <w:highlight w:val="yellow"/>
              </w:rPr>
            </w:pPr>
            <w:r w:rsidRPr="008D1133">
              <w:rPr>
                <w:i/>
                <w:highlight w:val="yellow"/>
              </w:rPr>
              <w:t>1</w:t>
            </w:r>
          </w:p>
        </w:tc>
        <w:tc>
          <w:tcPr>
            <w:tcW w:w="2610" w:type="dxa"/>
          </w:tcPr>
          <w:p w:rsidR="00E221D7" w:rsidRPr="008D1133" w:rsidRDefault="000A225C" w:rsidP="004608B1">
            <w:pPr>
              <w:pStyle w:val="ListParagraph"/>
              <w:ind w:left="0"/>
              <w:rPr>
                <w:i/>
                <w:highlight w:val="yellow"/>
              </w:rPr>
            </w:pPr>
            <w:r w:rsidRPr="008D1133">
              <w:rPr>
                <w:i/>
                <w:highlight w:val="yellow"/>
              </w:rPr>
              <w:t>Bus</w:t>
            </w:r>
          </w:p>
        </w:tc>
        <w:tc>
          <w:tcPr>
            <w:tcW w:w="5418" w:type="dxa"/>
          </w:tcPr>
          <w:p w:rsidR="00E221D7" w:rsidRPr="008D1133" w:rsidRDefault="00232038" w:rsidP="004608B1">
            <w:pPr>
              <w:pStyle w:val="ListParagraph"/>
              <w:ind w:left="0"/>
              <w:rPr>
                <w:i/>
                <w:highlight w:val="yellow"/>
              </w:rPr>
            </w:pPr>
            <w:r>
              <w:rPr>
                <w:i/>
                <w:highlight w:val="yellow"/>
              </w:rPr>
              <w:t>Claim registration screens V5</w:t>
            </w:r>
          </w:p>
        </w:tc>
      </w:tr>
      <w:tr w:rsidR="00E221D7" w:rsidRPr="008D1133" w:rsidTr="000A225C">
        <w:tc>
          <w:tcPr>
            <w:tcW w:w="828" w:type="dxa"/>
          </w:tcPr>
          <w:p w:rsidR="00E221D7" w:rsidRPr="008D1133" w:rsidRDefault="000A225C" w:rsidP="004608B1">
            <w:pPr>
              <w:pStyle w:val="ListParagraph"/>
              <w:ind w:left="0"/>
              <w:rPr>
                <w:i/>
                <w:highlight w:val="yellow"/>
              </w:rPr>
            </w:pPr>
            <w:r w:rsidRPr="008D1133">
              <w:rPr>
                <w:i/>
                <w:highlight w:val="yellow"/>
              </w:rPr>
              <w:t>2</w:t>
            </w:r>
          </w:p>
        </w:tc>
        <w:tc>
          <w:tcPr>
            <w:tcW w:w="2610" w:type="dxa"/>
          </w:tcPr>
          <w:p w:rsidR="00E221D7" w:rsidRPr="008D1133" w:rsidRDefault="000A225C" w:rsidP="004608B1">
            <w:pPr>
              <w:pStyle w:val="ListParagraph"/>
              <w:ind w:left="0"/>
              <w:rPr>
                <w:i/>
                <w:highlight w:val="yellow"/>
              </w:rPr>
            </w:pPr>
            <w:r w:rsidRPr="008D1133">
              <w:rPr>
                <w:i/>
                <w:highlight w:val="yellow"/>
              </w:rPr>
              <w:t>Train</w:t>
            </w:r>
          </w:p>
        </w:tc>
        <w:tc>
          <w:tcPr>
            <w:tcW w:w="5418" w:type="dxa"/>
          </w:tcPr>
          <w:p w:rsidR="00E221D7" w:rsidRPr="008D1133" w:rsidRDefault="00232038" w:rsidP="004608B1">
            <w:pPr>
              <w:pStyle w:val="ListParagraph"/>
              <w:ind w:left="0"/>
              <w:rPr>
                <w:i/>
                <w:highlight w:val="yellow"/>
              </w:rPr>
            </w:pPr>
            <w:r>
              <w:rPr>
                <w:i/>
                <w:highlight w:val="yellow"/>
              </w:rPr>
              <w:t>Claim registration screens V5</w:t>
            </w:r>
          </w:p>
        </w:tc>
      </w:tr>
      <w:tr w:rsidR="00E221D7" w:rsidRPr="008D1133" w:rsidTr="000A225C">
        <w:tc>
          <w:tcPr>
            <w:tcW w:w="828" w:type="dxa"/>
          </w:tcPr>
          <w:p w:rsidR="00E221D7" w:rsidRPr="008D1133" w:rsidRDefault="000A225C" w:rsidP="004608B1">
            <w:pPr>
              <w:pStyle w:val="ListParagraph"/>
              <w:ind w:left="0"/>
              <w:rPr>
                <w:i/>
                <w:highlight w:val="yellow"/>
              </w:rPr>
            </w:pPr>
            <w:r w:rsidRPr="008D1133">
              <w:rPr>
                <w:i/>
                <w:highlight w:val="yellow"/>
              </w:rPr>
              <w:t>3</w:t>
            </w:r>
          </w:p>
        </w:tc>
        <w:tc>
          <w:tcPr>
            <w:tcW w:w="2610" w:type="dxa"/>
          </w:tcPr>
          <w:p w:rsidR="00E221D7" w:rsidRPr="008D1133" w:rsidRDefault="000A225C" w:rsidP="004608B1">
            <w:pPr>
              <w:pStyle w:val="ListParagraph"/>
              <w:ind w:left="0"/>
              <w:rPr>
                <w:i/>
                <w:highlight w:val="yellow"/>
              </w:rPr>
            </w:pPr>
            <w:r w:rsidRPr="008D1133">
              <w:rPr>
                <w:i/>
                <w:highlight w:val="yellow"/>
              </w:rPr>
              <w:t>Private Car</w:t>
            </w:r>
          </w:p>
        </w:tc>
        <w:tc>
          <w:tcPr>
            <w:tcW w:w="5418" w:type="dxa"/>
          </w:tcPr>
          <w:p w:rsidR="00E221D7" w:rsidRPr="008D1133" w:rsidRDefault="000A225C" w:rsidP="004608B1">
            <w:pPr>
              <w:pStyle w:val="ListParagraph"/>
              <w:ind w:left="0"/>
              <w:rPr>
                <w:i/>
                <w:highlight w:val="yellow"/>
              </w:rPr>
            </w:pPr>
            <w:r w:rsidRPr="008D1133">
              <w:rPr>
                <w:i/>
                <w:highlight w:val="yellow"/>
              </w:rPr>
              <w:t>Pte Car Draft Sample Screens 11-11-14</w:t>
            </w:r>
          </w:p>
        </w:tc>
      </w:tr>
      <w:tr w:rsidR="00E221D7" w:rsidRPr="008D1133" w:rsidTr="000A225C">
        <w:tc>
          <w:tcPr>
            <w:tcW w:w="828" w:type="dxa"/>
          </w:tcPr>
          <w:p w:rsidR="00E221D7" w:rsidRPr="008D1133" w:rsidRDefault="000A225C" w:rsidP="004608B1">
            <w:pPr>
              <w:pStyle w:val="ListParagraph"/>
              <w:ind w:left="0"/>
              <w:rPr>
                <w:i/>
                <w:highlight w:val="yellow"/>
              </w:rPr>
            </w:pPr>
            <w:r w:rsidRPr="008D1133">
              <w:rPr>
                <w:i/>
                <w:highlight w:val="yellow"/>
              </w:rPr>
              <w:t>4</w:t>
            </w:r>
          </w:p>
        </w:tc>
        <w:tc>
          <w:tcPr>
            <w:tcW w:w="2610" w:type="dxa"/>
          </w:tcPr>
          <w:p w:rsidR="00E221D7" w:rsidRPr="008D1133" w:rsidRDefault="000A225C" w:rsidP="004608B1">
            <w:pPr>
              <w:pStyle w:val="ListParagraph"/>
              <w:ind w:left="0"/>
              <w:rPr>
                <w:i/>
                <w:highlight w:val="yellow"/>
              </w:rPr>
            </w:pPr>
            <w:r w:rsidRPr="008D1133">
              <w:rPr>
                <w:i/>
                <w:highlight w:val="yellow"/>
              </w:rPr>
              <w:t>Private Bus</w:t>
            </w:r>
          </w:p>
        </w:tc>
        <w:tc>
          <w:tcPr>
            <w:tcW w:w="5418" w:type="dxa"/>
          </w:tcPr>
          <w:p w:rsidR="00E221D7" w:rsidRPr="008D1133" w:rsidRDefault="000A225C" w:rsidP="004608B1">
            <w:pPr>
              <w:pStyle w:val="ListParagraph"/>
              <w:ind w:left="0"/>
              <w:rPr>
                <w:i/>
                <w:highlight w:val="yellow"/>
              </w:rPr>
            </w:pPr>
            <w:r w:rsidRPr="008D1133">
              <w:rPr>
                <w:i/>
                <w:highlight w:val="yellow"/>
              </w:rPr>
              <w:t>Pte Car Draft Sample Screens 11-11-14</w:t>
            </w:r>
          </w:p>
        </w:tc>
      </w:tr>
      <w:tr w:rsidR="00E221D7" w:rsidRPr="008D1133" w:rsidTr="000A225C">
        <w:tc>
          <w:tcPr>
            <w:tcW w:w="828" w:type="dxa"/>
          </w:tcPr>
          <w:p w:rsidR="00E221D7" w:rsidRPr="008D1133" w:rsidRDefault="000A225C" w:rsidP="004608B1">
            <w:pPr>
              <w:pStyle w:val="ListParagraph"/>
              <w:ind w:left="0"/>
              <w:rPr>
                <w:i/>
                <w:highlight w:val="yellow"/>
              </w:rPr>
            </w:pPr>
            <w:r w:rsidRPr="008D1133">
              <w:rPr>
                <w:i/>
                <w:highlight w:val="yellow"/>
              </w:rPr>
              <w:t>5</w:t>
            </w:r>
          </w:p>
        </w:tc>
        <w:tc>
          <w:tcPr>
            <w:tcW w:w="2610" w:type="dxa"/>
          </w:tcPr>
          <w:p w:rsidR="00E221D7" w:rsidRPr="008D1133" w:rsidRDefault="000A225C" w:rsidP="004608B1">
            <w:pPr>
              <w:pStyle w:val="ListParagraph"/>
              <w:ind w:left="0"/>
              <w:rPr>
                <w:i/>
                <w:highlight w:val="yellow"/>
              </w:rPr>
            </w:pPr>
            <w:r w:rsidRPr="008D1133">
              <w:rPr>
                <w:i/>
                <w:highlight w:val="yellow"/>
              </w:rPr>
              <w:t>Rental Vehicle</w:t>
            </w:r>
          </w:p>
        </w:tc>
        <w:tc>
          <w:tcPr>
            <w:tcW w:w="5418" w:type="dxa"/>
          </w:tcPr>
          <w:p w:rsidR="00E221D7" w:rsidRPr="008D1133" w:rsidRDefault="000A225C" w:rsidP="004608B1">
            <w:pPr>
              <w:pStyle w:val="ListParagraph"/>
              <w:ind w:left="0"/>
              <w:rPr>
                <w:i/>
                <w:highlight w:val="yellow"/>
              </w:rPr>
            </w:pPr>
            <w:r w:rsidRPr="008D1133">
              <w:rPr>
                <w:i/>
                <w:highlight w:val="yellow"/>
              </w:rPr>
              <w:t>Pte Car Draft Sample Screens 11-11-14</w:t>
            </w:r>
          </w:p>
        </w:tc>
      </w:tr>
      <w:tr w:rsidR="00E221D7" w:rsidRPr="008D1133" w:rsidTr="000A225C">
        <w:tc>
          <w:tcPr>
            <w:tcW w:w="828" w:type="dxa"/>
          </w:tcPr>
          <w:p w:rsidR="00E221D7" w:rsidRPr="008D1133" w:rsidRDefault="000A225C" w:rsidP="004608B1">
            <w:pPr>
              <w:pStyle w:val="ListParagraph"/>
              <w:ind w:left="0"/>
              <w:rPr>
                <w:i/>
                <w:highlight w:val="yellow"/>
              </w:rPr>
            </w:pPr>
            <w:r w:rsidRPr="008D1133">
              <w:rPr>
                <w:i/>
                <w:highlight w:val="yellow"/>
              </w:rPr>
              <w:t>6</w:t>
            </w:r>
          </w:p>
        </w:tc>
        <w:tc>
          <w:tcPr>
            <w:tcW w:w="2610" w:type="dxa"/>
          </w:tcPr>
          <w:p w:rsidR="00E221D7" w:rsidRPr="008D1133" w:rsidRDefault="000A225C" w:rsidP="004608B1">
            <w:pPr>
              <w:pStyle w:val="ListParagraph"/>
              <w:ind w:left="0"/>
              <w:rPr>
                <w:i/>
                <w:highlight w:val="yellow"/>
              </w:rPr>
            </w:pPr>
            <w:r w:rsidRPr="008D1133">
              <w:rPr>
                <w:i/>
                <w:highlight w:val="yellow"/>
              </w:rPr>
              <w:t>Commercial Vehicle</w:t>
            </w:r>
          </w:p>
        </w:tc>
        <w:tc>
          <w:tcPr>
            <w:tcW w:w="5418" w:type="dxa"/>
          </w:tcPr>
          <w:p w:rsidR="00E221D7" w:rsidRPr="008D1133" w:rsidRDefault="000A225C" w:rsidP="004608B1">
            <w:pPr>
              <w:pStyle w:val="ListParagraph"/>
              <w:ind w:left="0"/>
              <w:rPr>
                <w:i/>
                <w:highlight w:val="yellow"/>
              </w:rPr>
            </w:pPr>
            <w:r w:rsidRPr="008D1133">
              <w:rPr>
                <w:i/>
                <w:highlight w:val="yellow"/>
              </w:rPr>
              <w:t>Pte Car Draft Sample Screens 11-11-14</w:t>
            </w:r>
          </w:p>
        </w:tc>
      </w:tr>
      <w:tr w:rsidR="000A225C" w:rsidTr="000A225C">
        <w:trPr>
          <w:trHeight w:val="54"/>
        </w:trPr>
        <w:tc>
          <w:tcPr>
            <w:tcW w:w="828" w:type="dxa"/>
          </w:tcPr>
          <w:p w:rsidR="000A225C" w:rsidRPr="008D1133" w:rsidRDefault="000A225C" w:rsidP="004608B1">
            <w:pPr>
              <w:pStyle w:val="ListParagraph"/>
              <w:ind w:left="0"/>
              <w:rPr>
                <w:i/>
                <w:highlight w:val="yellow"/>
              </w:rPr>
            </w:pPr>
            <w:r w:rsidRPr="008D1133">
              <w:rPr>
                <w:i/>
                <w:highlight w:val="yellow"/>
              </w:rPr>
              <w:t>7</w:t>
            </w:r>
          </w:p>
        </w:tc>
        <w:tc>
          <w:tcPr>
            <w:tcW w:w="2610" w:type="dxa"/>
          </w:tcPr>
          <w:p w:rsidR="000A225C" w:rsidRPr="008D1133" w:rsidRDefault="000A225C" w:rsidP="004608B1">
            <w:pPr>
              <w:pStyle w:val="ListParagraph"/>
              <w:ind w:left="0"/>
              <w:rPr>
                <w:i/>
                <w:highlight w:val="yellow"/>
              </w:rPr>
            </w:pPr>
            <w:r w:rsidRPr="008D1133">
              <w:rPr>
                <w:i/>
                <w:highlight w:val="yellow"/>
              </w:rPr>
              <w:t>Taxi</w:t>
            </w:r>
          </w:p>
        </w:tc>
        <w:tc>
          <w:tcPr>
            <w:tcW w:w="5418" w:type="dxa"/>
          </w:tcPr>
          <w:p w:rsidR="000A225C" w:rsidRPr="00232038" w:rsidRDefault="000A225C" w:rsidP="004608B1">
            <w:pPr>
              <w:pStyle w:val="ListParagraph"/>
              <w:ind w:left="0"/>
              <w:rPr>
                <w:i/>
              </w:rPr>
            </w:pPr>
            <w:commentRangeStart w:id="1"/>
            <w:r w:rsidRPr="00232038">
              <w:rPr>
                <w:i/>
                <w:highlight w:val="red"/>
              </w:rPr>
              <w:t>Pending</w:t>
            </w:r>
            <w:commentRangeEnd w:id="1"/>
            <w:r w:rsidR="004F1CDA">
              <w:rPr>
                <w:rStyle w:val="CommentReference"/>
              </w:rPr>
              <w:commentReference w:id="1"/>
            </w:r>
          </w:p>
        </w:tc>
      </w:tr>
    </w:tbl>
    <w:p w:rsidR="00E221D7" w:rsidRDefault="00E221D7" w:rsidP="004F1CDA">
      <w:pPr>
        <w:rPr>
          <w:i/>
        </w:rPr>
      </w:pPr>
    </w:p>
    <w:p w:rsidR="004F1CDA" w:rsidRDefault="004F1CDA" w:rsidP="004F1CDA"/>
    <w:p w:rsidR="004F1CDA" w:rsidRDefault="004F1CDA" w:rsidP="004F1CDA"/>
    <w:p w:rsidR="00A45E6F" w:rsidRDefault="00A45E6F" w:rsidP="00A45E6F">
      <w:pPr>
        <w:pStyle w:val="ListParagraph"/>
        <w:numPr>
          <w:ilvl w:val="0"/>
          <w:numId w:val="5"/>
        </w:numPr>
      </w:pPr>
      <w:r>
        <w:lastRenderedPageBreak/>
        <w:t xml:space="preserve">If user is under one single Organization Type, clicking on the Claims Registration will </w:t>
      </w:r>
      <w:r w:rsidR="00AB761F">
        <w:t>bring user to its screen layout related to its Organization Type (e.g. User is under SBST which is under Public Bus so the screen will go to the Public Bus Screen Layouts)</w:t>
      </w:r>
    </w:p>
    <w:p w:rsidR="00AB761F" w:rsidRDefault="00AB761F" w:rsidP="00A45E6F">
      <w:pPr>
        <w:pStyle w:val="ListParagraph"/>
        <w:numPr>
          <w:ilvl w:val="0"/>
          <w:numId w:val="5"/>
        </w:numPr>
      </w:pPr>
      <w:r>
        <w:t xml:space="preserve">If user is under multiple Organization Types, System will show a screen with a Dropdown and ask user which Organization to create the Claim. (e.g. if User is under SBST (Public Bus) and Comfort </w:t>
      </w:r>
      <w:proofErr w:type="spellStart"/>
      <w:r>
        <w:t>Delgro</w:t>
      </w:r>
      <w:proofErr w:type="spellEnd"/>
      <w:r>
        <w:t xml:space="preserve"> Buses (Private Bus) and when user selects Comfort </w:t>
      </w:r>
      <w:proofErr w:type="spellStart"/>
      <w:r>
        <w:t>Delgro</w:t>
      </w:r>
      <w:proofErr w:type="spellEnd"/>
      <w:r>
        <w:t xml:space="preserve"> Buses, the layout will change to those under Private Bus.</w:t>
      </w:r>
    </w:p>
    <w:p w:rsidR="00B34EDD" w:rsidRDefault="00B34EDD" w:rsidP="00B34EDD">
      <w:pPr>
        <w:pStyle w:val="ListParagraph"/>
        <w:rPr>
          <w:i/>
          <w:highlight w:val="yellow"/>
        </w:rPr>
      </w:pPr>
    </w:p>
    <w:p w:rsidR="00B34EDD" w:rsidRDefault="00B34EDD" w:rsidP="00B34EDD">
      <w:pPr>
        <w:pStyle w:val="ListParagraph"/>
        <w:rPr>
          <w:i/>
        </w:rPr>
      </w:pPr>
      <w:commentRangeStart w:id="2"/>
      <w:r w:rsidRPr="00857494">
        <w:rPr>
          <w:i/>
          <w:highlight w:val="yellow"/>
        </w:rPr>
        <w:t>[</w:t>
      </w:r>
      <w:r>
        <w:rPr>
          <w:i/>
          <w:highlight w:val="yellow"/>
        </w:rPr>
        <w:t>India Ebix</w:t>
      </w:r>
      <w:r w:rsidRPr="00857494">
        <w:rPr>
          <w:i/>
          <w:highlight w:val="yellow"/>
        </w:rPr>
        <w:t xml:space="preserve"> comments 17 Nov 2014]</w:t>
      </w:r>
      <w:commentRangeEnd w:id="2"/>
      <w:r w:rsidR="00B219D1">
        <w:rPr>
          <w:rStyle w:val="CommentReference"/>
        </w:rPr>
        <w:commentReference w:id="2"/>
      </w:r>
    </w:p>
    <w:p w:rsidR="00B34EDD" w:rsidRDefault="00B34EDD" w:rsidP="000A225C">
      <w:pPr>
        <w:pStyle w:val="ListParagraph"/>
        <w:rPr>
          <w:i/>
          <w:highlight w:val="yellow"/>
        </w:rPr>
      </w:pPr>
    </w:p>
    <w:p w:rsidR="000A225C" w:rsidRDefault="000A225C" w:rsidP="000A225C">
      <w:pPr>
        <w:pStyle w:val="ListParagraph"/>
        <w:rPr>
          <w:i/>
        </w:rPr>
      </w:pPr>
      <w:r w:rsidRPr="008D1133">
        <w:rPr>
          <w:i/>
          <w:highlight w:val="yellow"/>
        </w:rPr>
        <w:t>Please provide screen layout de</w:t>
      </w:r>
      <w:r w:rsidR="008D1133" w:rsidRPr="008D1133">
        <w:rPr>
          <w:i/>
          <w:highlight w:val="yellow"/>
        </w:rPr>
        <w:t>tails on which user will choose organization category.</w:t>
      </w:r>
    </w:p>
    <w:p w:rsidR="00A45E6F" w:rsidRPr="00AB761F" w:rsidRDefault="00AB761F" w:rsidP="00AB761F">
      <w:pPr>
        <w:rPr>
          <w:u w:val="single"/>
        </w:rPr>
      </w:pPr>
      <w:r w:rsidRPr="00AB761F">
        <w:rPr>
          <w:u w:val="single"/>
        </w:rPr>
        <w:t>Incomplete Claims Registration</w:t>
      </w:r>
    </w:p>
    <w:p w:rsidR="00AB761F" w:rsidRDefault="00AB761F" w:rsidP="00AB761F">
      <w:pPr>
        <w:pStyle w:val="ListParagraph"/>
        <w:numPr>
          <w:ilvl w:val="0"/>
          <w:numId w:val="6"/>
        </w:numPr>
      </w:pPr>
      <w:r>
        <w:t>All File uploads (TAC and SAP) will go to this Incomplete Claims Registration Menu.</w:t>
      </w:r>
    </w:p>
    <w:p w:rsidR="00AB761F" w:rsidRDefault="00AB761F" w:rsidP="00AB761F">
      <w:pPr>
        <w:pStyle w:val="ListParagraph"/>
        <w:numPr>
          <w:ilvl w:val="0"/>
          <w:numId w:val="6"/>
        </w:numPr>
      </w:pPr>
      <w:r>
        <w:t>We do not have any information for SAP File uploads as yet.</w:t>
      </w:r>
    </w:p>
    <w:p w:rsidR="00AB761F" w:rsidRPr="00A45E6F" w:rsidRDefault="00AB761F" w:rsidP="00AB761F">
      <w:pPr>
        <w:pStyle w:val="ListParagraph"/>
        <w:numPr>
          <w:ilvl w:val="0"/>
          <w:numId w:val="6"/>
        </w:numPr>
      </w:pPr>
      <w:r>
        <w:t>Any Saved Entries from New Claims Registration will go to the Incomplete Claims Registration.</w:t>
      </w:r>
    </w:p>
    <w:p w:rsidR="00FF10BD" w:rsidRDefault="00FF10BD" w:rsidP="00FF10BD">
      <w:pPr>
        <w:pStyle w:val="Heading1"/>
      </w:pPr>
      <w:bookmarkStart w:id="3" w:name="_Toc403736990"/>
      <w:r w:rsidRPr="00FF10BD">
        <w:t>Claim Recovery</w:t>
      </w:r>
      <w:bookmarkEnd w:id="3"/>
    </w:p>
    <w:p w:rsidR="00FF10BD" w:rsidRDefault="007F5999" w:rsidP="00FF10BD">
      <w:r>
        <w:rPr>
          <w:noProof/>
        </w:rPr>
        <w:pict>
          <v:shape id="_x0000_s1030" type="#_x0000_t32" style="position:absolute;margin-left:60.05pt;margin-top:102.8pt;width:58.75pt;height:6.2pt;flip:x y;z-index:251661312" o:connectortype="straight">
            <v:stroke endarrow="block"/>
          </v:shape>
        </w:pict>
      </w:r>
      <w:r>
        <w:rPr>
          <w:noProof/>
        </w:rPr>
        <w:pict>
          <v:shape id="_x0000_s1029" type="#_x0000_t32" style="position:absolute;margin-left:356pt;margin-top:245.45pt;width:64.05pt;height:0;flip:x;z-index:251660288" o:connectortype="straight">
            <v:stroke endarrow="block"/>
          </v:shape>
        </w:pict>
      </w:r>
      <w:r>
        <w:rPr>
          <w:noProof/>
        </w:rPr>
        <w:pict>
          <v:shape id="_x0000_s1028" type="#_x0000_t32" style="position:absolute;margin-left:170.05pt;margin-top:245.45pt;width:49.5pt;height:.45pt;flip:x;z-index:251659264" o:connectortype="straight">
            <v:stroke endarrow="block"/>
          </v:shape>
        </w:pict>
      </w:r>
      <w:r>
        <w:rPr>
          <w:noProof/>
        </w:rPr>
        <w:pict>
          <v:shape id="_x0000_s1027" type="#_x0000_t32" style="position:absolute;margin-left:208.95pt;margin-top:87.35pt;width:35.75pt;height:88.75pt;flip:y;z-index:251658240" o:connectortype="straight">
            <v:stroke endarrow="block"/>
          </v:shape>
        </w:pict>
      </w:r>
      <w:r w:rsidR="00FF10BD">
        <w:rPr>
          <w:noProof/>
        </w:rPr>
        <w:drawing>
          <wp:inline distT="0" distB="0" distL="0" distR="0">
            <wp:extent cx="5943600" cy="331157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3311573"/>
                    </a:xfrm>
                    <a:prstGeom prst="rect">
                      <a:avLst/>
                    </a:prstGeom>
                    <a:noFill/>
                    <a:ln w="9525">
                      <a:noFill/>
                      <a:miter lim="800000"/>
                      <a:headEnd/>
                      <a:tailEnd/>
                    </a:ln>
                  </pic:spPr>
                </pic:pic>
              </a:graphicData>
            </a:graphic>
          </wp:inline>
        </w:drawing>
      </w:r>
    </w:p>
    <w:p w:rsidR="00FF10BD" w:rsidRDefault="00FF10BD" w:rsidP="00FF10BD">
      <w:r>
        <w:t>14-11-2014</w:t>
      </w:r>
      <w:r w:rsidR="000C6C79">
        <w:t xml:space="preserve"> (Transferred from Claims Recovery Doubts V1.docx</w:t>
      </w:r>
      <w:proofErr w:type="gramStart"/>
      <w:r w:rsidR="000C6C79">
        <w:t xml:space="preserve">) </w:t>
      </w:r>
      <w:r>
        <w:t>:</w:t>
      </w:r>
      <w:proofErr w:type="gramEnd"/>
    </w:p>
    <w:p w:rsidR="00474A2C" w:rsidRPr="00474A2C" w:rsidRDefault="00474A2C" w:rsidP="00FF10BD">
      <w:pPr>
        <w:rPr>
          <w:u w:val="single"/>
        </w:rPr>
      </w:pPr>
      <w:r w:rsidRPr="00474A2C">
        <w:rPr>
          <w:u w:val="single"/>
        </w:rPr>
        <w:t>Claim Registration Screen</w:t>
      </w:r>
    </w:p>
    <w:p w:rsidR="00FF10BD" w:rsidRDefault="00FF10BD" w:rsidP="00FF10BD">
      <w:pPr>
        <w:pStyle w:val="ListParagraph"/>
        <w:numPr>
          <w:ilvl w:val="0"/>
          <w:numId w:val="1"/>
        </w:numPr>
      </w:pPr>
      <w:r>
        <w:t xml:space="preserve">To Add A New Recovery Tab to the Claims Registration Screen. </w:t>
      </w:r>
    </w:p>
    <w:p w:rsidR="00FF10BD" w:rsidRDefault="00FF10BD" w:rsidP="00FF10BD">
      <w:pPr>
        <w:pStyle w:val="ListParagraph"/>
        <w:numPr>
          <w:ilvl w:val="0"/>
          <w:numId w:val="1"/>
        </w:numPr>
      </w:pPr>
      <w:r>
        <w:t xml:space="preserve">Purpose: When user selects Recoverable (OD) = Yes and/or Recoverable from Insurer (BI) = Yes, all the Claim Entries will be populated to this Recovery Tab for overall view. User can click on the </w:t>
      </w:r>
      <w:r>
        <w:lastRenderedPageBreak/>
        <w:t>individual claim entries and it will bring user to the Claim Recovery UI at the Claim Recovery Menu to process the Recovery.</w:t>
      </w:r>
    </w:p>
    <w:p w:rsidR="008D1133" w:rsidRDefault="008D1133" w:rsidP="008D1133"/>
    <w:p w:rsidR="00FF10BD" w:rsidRDefault="00FF10BD" w:rsidP="00FF10BD">
      <w:pPr>
        <w:pStyle w:val="ListParagraph"/>
        <w:numPr>
          <w:ilvl w:val="0"/>
          <w:numId w:val="1"/>
        </w:numPr>
      </w:pPr>
      <w:r>
        <w:t xml:space="preserve">Suggested </w:t>
      </w:r>
      <w:r w:rsidR="00185671">
        <w:t xml:space="preserve">Grid </w:t>
      </w:r>
      <w:r>
        <w:t>Layout:</w:t>
      </w:r>
    </w:p>
    <w:tbl>
      <w:tblPr>
        <w:tblStyle w:val="TableGrid"/>
        <w:tblW w:w="9601" w:type="dxa"/>
        <w:tblInd w:w="360" w:type="dxa"/>
        <w:tblLook w:val="04A0"/>
      </w:tblPr>
      <w:tblGrid>
        <w:gridCol w:w="1242"/>
        <w:gridCol w:w="1351"/>
        <w:gridCol w:w="1351"/>
        <w:gridCol w:w="1564"/>
        <w:gridCol w:w="1315"/>
        <w:gridCol w:w="1389"/>
        <w:gridCol w:w="1389"/>
      </w:tblGrid>
      <w:tr w:rsidR="000C6C79" w:rsidTr="005828F6">
        <w:tc>
          <w:tcPr>
            <w:tcW w:w="1242" w:type="dxa"/>
          </w:tcPr>
          <w:p w:rsidR="000C6C79" w:rsidRDefault="000C6C79" w:rsidP="00FF10BD">
            <w:r>
              <w:t>+/-</w:t>
            </w:r>
          </w:p>
        </w:tc>
        <w:tc>
          <w:tcPr>
            <w:tcW w:w="1351" w:type="dxa"/>
          </w:tcPr>
          <w:p w:rsidR="000C6C79" w:rsidRDefault="000C6C79" w:rsidP="00FF10BD">
            <w:r>
              <w:t>Claim Type</w:t>
            </w:r>
          </w:p>
        </w:tc>
        <w:tc>
          <w:tcPr>
            <w:tcW w:w="1351" w:type="dxa"/>
          </w:tcPr>
          <w:p w:rsidR="000C6C79" w:rsidRDefault="000C6C79" w:rsidP="00FF10BD">
            <w:r>
              <w:t>Claim No.</w:t>
            </w:r>
          </w:p>
        </w:tc>
        <w:tc>
          <w:tcPr>
            <w:tcW w:w="1564" w:type="dxa"/>
          </w:tcPr>
          <w:p w:rsidR="000C6C79" w:rsidRDefault="000C6C79" w:rsidP="00FF10BD">
            <w:r>
              <w:t>Claimant Name</w:t>
            </w:r>
          </w:p>
        </w:tc>
        <w:tc>
          <w:tcPr>
            <w:tcW w:w="1315" w:type="dxa"/>
          </w:tcPr>
          <w:p w:rsidR="000C6C79" w:rsidRDefault="000C6C79" w:rsidP="00CD13AF">
            <w:r>
              <w:t>Status</w:t>
            </w:r>
          </w:p>
        </w:tc>
        <w:tc>
          <w:tcPr>
            <w:tcW w:w="1389" w:type="dxa"/>
          </w:tcPr>
          <w:p w:rsidR="000C6C79" w:rsidRPr="000C6C79" w:rsidRDefault="000C6C79" w:rsidP="00CD13AF">
            <w:r w:rsidRPr="000C6C79">
              <w:t>Action</w:t>
            </w:r>
          </w:p>
        </w:tc>
        <w:tc>
          <w:tcPr>
            <w:tcW w:w="1389" w:type="dxa"/>
          </w:tcPr>
          <w:p w:rsidR="000C6C79" w:rsidRDefault="000C6C79" w:rsidP="00FF10BD"/>
        </w:tc>
      </w:tr>
      <w:tr w:rsidR="000C6C79" w:rsidTr="005828F6">
        <w:tc>
          <w:tcPr>
            <w:tcW w:w="1242" w:type="dxa"/>
          </w:tcPr>
          <w:p w:rsidR="000C6C79" w:rsidRDefault="000C6C79" w:rsidP="00FF10BD">
            <w:r>
              <w:t>+</w:t>
            </w:r>
          </w:p>
        </w:tc>
        <w:tc>
          <w:tcPr>
            <w:tcW w:w="1351" w:type="dxa"/>
          </w:tcPr>
          <w:p w:rsidR="000C6C79" w:rsidRDefault="000C6C79" w:rsidP="00FF10BD">
            <w:r>
              <w:t>OD</w:t>
            </w:r>
          </w:p>
        </w:tc>
        <w:tc>
          <w:tcPr>
            <w:tcW w:w="1351" w:type="dxa"/>
          </w:tcPr>
          <w:p w:rsidR="000C6C79" w:rsidRDefault="000C6C79" w:rsidP="00FF10BD"/>
        </w:tc>
        <w:tc>
          <w:tcPr>
            <w:tcW w:w="1564" w:type="dxa"/>
          </w:tcPr>
          <w:p w:rsidR="000C6C79" w:rsidRDefault="000C6C79" w:rsidP="00FF10BD"/>
        </w:tc>
        <w:tc>
          <w:tcPr>
            <w:tcW w:w="1315" w:type="dxa"/>
          </w:tcPr>
          <w:p w:rsidR="000C6C79" w:rsidRDefault="000C6C79" w:rsidP="00CD13AF">
            <w:r>
              <w:t>&lt;&lt; Empty when none; Processed when Recovery is done&gt;&gt;</w:t>
            </w:r>
          </w:p>
        </w:tc>
        <w:tc>
          <w:tcPr>
            <w:tcW w:w="1389" w:type="dxa"/>
          </w:tcPr>
          <w:p w:rsidR="000C6C79" w:rsidRPr="000C6C79" w:rsidRDefault="000C6C79" w:rsidP="00CD13AF">
            <w:r w:rsidRPr="000C6C79">
              <w:t>&lt;&lt; Select &gt;&gt;</w:t>
            </w:r>
          </w:p>
        </w:tc>
        <w:tc>
          <w:tcPr>
            <w:tcW w:w="1389" w:type="dxa"/>
          </w:tcPr>
          <w:p w:rsidR="000C6C79" w:rsidRDefault="000C6C79" w:rsidP="00FF10BD"/>
        </w:tc>
      </w:tr>
      <w:tr w:rsidR="000C6C79" w:rsidTr="005828F6">
        <w:tc>
          <w:tcPr>
            <w:tcW w:w="1242" w:type="dxa"/>
          </w:tcPr>
          <w:p w:rsidR="000C6C79" w:rsidRDefault="000C6C79" w:rsidP="00FF10BD"/>
        </w:tc>
        <w:tc>
          <w:tcPr>
            <w:tcW w:w="1351" w:type="dxa"/>
          </w:tcPr>
          <w:p w:rsidR="000C6C79" w:rsidRDefault="000C6C79" w:rsidP="00FF10BD"/>
        </w:tc>
        <w:tc>
          <w:tcPr>
            <w:tcW w:w="1351" w:type="dxa"/>
          </w:tcPr>
          <w:p w:rsidR="000C6C79" w:rsidRDefault="000C6C79" w:rsidP="00FF10BD"/>
        </w:tc>
        <w:tc>
          <w:tcPr>
            <w:tcW w:w="1564" w:type="dxa"/>
          </w:tcPr>
          <w:p w:rsidR="000C6C79" w:rsidRDefault="000C6C79" w:rsidP="00FF10BD"/>
        </w:tc>
        <w:tc>
          <w:tcPr>
            <w:tcW w:w="1315" w:type="dxa"/>
          </w:tcPr>
          <w:p w:rsidR="000C6C79" w:rsidRDefault="000C6C79" w:rsidP="00CD13AF"/>
        </w:tc>
        <w:tc>
          <w:tcPr>
            <w:tcW w:w="1389" w:type="dxa"/>
          </w:tcPr>
          <w:p w:rsidR="000C6C79" w:rsidRPr="000C6C79" w:rsidRDefault="000C6C79" w:rsidP="00CD13AF"/>
        </w:tc>
        <w:tc>
          <w:tcPr>
            <w:tcW w:w="1389" w:type="dxa"/>
          </w:tcPr>
          <w:p w:rsidR="000C6C79" w:rsidRDefault="000C6C79" w:rsidP="00FF10BD"/>
        </w:tc>
      </w:tr>
      <w:tr w:rsidR="000C6C79" w:rsidTr="005828F6">
        <w:tc>
          <w:tcPr>
            <w:tcW w:w="1242" w:type="dxa"/>
          </w:tcPr>
          <w:p w:rsidR="000C6C79" w:rsidRDefault="000C6C79" w:rsidP="00FF10BD">
            <w:r>
              <w:t>+</w:t>
            </w:r>
          </w:p>
        </w:tc>
        <w:tc>
          <w:tcPr>
            <w:tcW w:w="1351" w:type="dxa"/>
          </w:tcPr>
          <w:p w:rsidR="000C6C79" w:rsidRDefault="000C6C79" w:rsidP="00FF10BD">
            <w:r>
              <w:t>BI</w:t>
            </w:r>
          </w:p>
        </w:tc>
        <w:tc>
          <w:tcPr>
            <w:tcW w:w="1351" w:type="dxa"/>
          </w:tcPr>
          <w:p w:rsidR="000C6C79" w:rsidRDefault="000C6C79" w:rsidP="00FF10BD"/>
        </w:tc>
        <w:tc>
          <w:tcPr>
            <w:tcW w:w="1564" w:type="dxa"/>
          </w:tcPr>
          <w:p w:rsidR="000C6C79" w:rsidRDefault="000C6C79" w:rsidP="00FF10BD"/>
        </w:tc>
        <w:tc>
          <w:tcPr>
            <w:tcW w:w="1315" w:type="dxa"/>
          </w:tcPr>
          <w:p w:rsidR="000C6C79" w:rsidRDefault="000C6C79" w:rsidP="00CD13AF">
            <w:r>
              <w:t>&lt;&lt; Empty when none; Processed when Recovery is done&gt;&gt;</w:t>
            </w:r>
          </w:p>
        </w:tc>
        <w:tc>
          <w:tcPr>
            <w:tcW w:w="1389" w:type="dxa"/>
          </w:tcPr>
          <w:p w:rsidR="000C6C79" w:rsidRPr="000C6C79" w:rsidRDefault="000C6C79" w:rsidP="00CD13AF">
            <w:r w:rsidRPr="000C6C79">
              <w:t xml:space="preserve">&lt;&lt; Select </w:t>
            </w:r>
            <w:r>
              <w:t xml:space="preserve">is only available for Status is empty </w:t>
            </w:r>
            <w:r w:rsidRPr="000C6C79">
              <w:t>&gt;&gt;</w:t>
            </w:r>
          </w:p>
        </w:tc>
        <w:tc>
          <w:tcPr>
            <w:tcW w:w="1389" w:type="dxa"/>
          </w:tcPr>
          <w:p w:rsidR="000C6C79" w:rsidRDefault="000C6C79" w:rsidP="00FF10BD"/>
        </w:tc>
      </w:tr>
    </w:tbl>
    <w:p w:rsidR="000624A5" w:rsidRDefault="000624A5" w:rsidP="00FF10BD">
      <w:pPr>
        <w:ind w:left="360"/>
      </w:pPr>
    </w:p>
    <w:p w:rsidR="00B34EDD" w:rsidRPr="00B34EDD" w:rsidRDefault="00B34EDD" w:rsidP="00B34EDD">
      <w:pPr>
        <w:rPr>
          <w:i/>
        </w:rPr>
      </w:pPr>
      <w:r w:rsidRPr="00B34EDD">
        <w:rPr>
          <w:i/>
          <w:highlight w:val="yellow"/>
        </w:rPr>
        <w:t>[India Ebix comments 17 Nov 2014]</w:t>
      </w:r>
    </w:p>
    <w:p w:rsidR="009D4375" w:rsidRPr="00DD7095" w:rsidRDefault="00857494" w:rsidP="00857494">
      <w:pPr>
        <w:pStyle w:val="ListParagraph"/>
        <w:numPr>
          <w:ilvl w:val="0"/>
          <w:numId w:val="9"/>
        </w:numPr>
        <w:rPr>
          <w:highlight w:val="yellow"/>
          <w:u w:val="single"/>
        </w:rPr>
      </w:pPr>
      <w:r w:rsidRPr="00DD7095">
        <w:rPr>
          <w:highlight w:val="yellow"/>
        </w:rPr>
        <w:t>Please provide flow of screens information.</w:t>
      </w:r>
    </w:p>
    <w:p w:rsidR="00857494" w:rsidRPr="00DD7095" w:rsidRDefault="009D4375" w:rsidP="009D4375">
      <w:pPr>
        <w:pStyle w:val="ListParagraph"/>
        <w:numPr>
          <w:ilvl w:val="0"/>
          <w:numId w:val="10"/>
        </w:numPr>
        <w:rPr>
          <w:highlight w:val="yellow"/>
          <w:u w:val="single"/>
        </w:rPr>
      </w:pPr>
      <w:r w:rsidRPr="00DD7095">
        <w:rPr>
          <w:highlight w:val="yellow"/>
        </w:rPr>
        <w:t>F</w:t>
      </w:r>
      <w:r w:rsidR="00857494" w:rsidRPr="00DD7095">
        <w:rPr>
          <w:highlight w:val="yellow"/>
        </w:rPr>
        <w:t xml:space="preserve">or an example first screen will be search recovery screen </w:t>
      </w:r>
      <w:r w:rsidRPr="00DD7095">
        <w:rPr>
          <w:highlight w:val="yellow"/>
        </w:rPr>
        <w:t>which will come when user will click on recovery tab.</w:t>
      </w:r>
    </w:p>
    <w:p w:rsidR="009D4375" w:rsidRPr="00DD7095" w:rsidRDefault="009D4375" w:rsidP="009D4375">
      <w:pPr>
        <w:pStyle w:val="ListParagraph"/>
        <w:numPr>
          <w:ilvl w:val="0"/>
          <w:numId w:val="10"/>
        </w:numPr>
        <w:rPr>
          <w:i/>
          <w:highlight w:val="yellow"/>
        </w:rPr>
      </w:pPr>
      <w:r w:rsidRPr="00DD7095">
        <w:rPr>
          <w:i/>
          <w:highlight w:val="yellow"/>
        </w:rPr>
        <w:t>Then what will be second screen and further sequence.</w:t>
      </w:r>
    </w:p>
    <w:p w:rsidR="009D4375" w:rsidRDefault="00FA6EA9" w:rsidP="00FA6EA9">
      <w:pPr>
        <w:rPr>
          <w:u w:val="single"/>
        </w:rPr>
      </w:pPr>
      <w:r w:rsidRPr="00222752">
        <w:rPr>
          <w:highlight w:val="green"/>
          <w:u w:val="single"/>
        </w:rPr>
        <w:t>03-12-2014:</w:t>
      </w:r>
    </w:p>
    <w:p w:rsidR="00FA6EA9" w:rsidRDefault="00FA6EA9" w:rsidP="00FA6EA9">
      <w:pPr>
        <w:rPr>
          <w:u w:val="single"/>
        </w:rPr>
      </w:pPr>
      <w:r>
        <w:rPr>
          <w:noProof/>
          <w:u w:val="single"/>
        </w:rPr>
        <w:pict>
          <v:shapetype id="_x0000_t202" coordsize="21600,21600" o:spt="202" path="m,l,21600r21600,l21600,xe">
            <v:stroke joinstyle="miter"/>
            <v:path gradientshapeok="t" o:connecttype="rect"/>
          </v:shapetype>
          <v:shape id="_x0000_s1034" type="#_x0000_t202" style="position:absolute;margin-left:250.2pt;margin-top:21.9pt;width:186.35pt;height:151.5pt;z-index:251666432;mso-width-percent:400;mso-height-percent:200;mso-width-percent:400;mso-height-percent:200;mso-width-relative:margin;mso-height-relative:margin">
            <v:textbox style="mso-fit-shape-to-text:t">
              <w:txbxContent>
                <w:p w:rsidR="00FA6EA9" w:rsidRDefault="00222752" w:rsidP="00FA6EA9">
                  <w:r>
                    <w:t xml:space="preserve">Clicking any of the Claim Entries is (in the Recovery Tab) </w:t>
                  </w:r>
                  <w:r w:rsidR="00FA6EA9">
                    <w:t>will bring the user to the Claims Rec</w:t>
                  </w:r>
                  <w:r>
                    <w:t>overy Processing Screen</w:t>
                  </w:r>
                  <w:r w:rsidR="00FA6EA9">
                    <w:t xml:space="preserve"> to start</w:t>
                  </w:r>
                  <w:r>
                    <w:t xml:space="preserve"> the</w:t>
                  </w:r>
                  <w:r w:rsidR="00FA6EA9">
                    <w:t xml:space="preserve"> processing.</w:t>
                  </w:r>
                </w:p>
                <w:p w:rsidR="00222752" w:rsidRPr="00FA6EA9" w:rsidRDefault="00222752" w:rsidP="00FA6EA9">
                  <w:r>
                    <w:t>Difference between Recovery Tab and Claims Recovery Processing is that Recovery Processing comes with Search Functionalities to search for all Claims created. Recovery Tab is for that particular claim only.</w:t>
                  </w:r>
                </w:p>
              </w:txbxContent>
            </v:textbox>
          </v:shape>
        </w:pict>
      </w:r>
      <w:r w:rsidRPr="00FA6EA9">
        <w:rPr>
          <w:noProof/>
          <w:u w:val="single"/>
          <w:lang w:eastAsia="zh-TW"/>
        </w:rPr>
        <w:pict>
          <v:shape id="_x0000_s1033" type="#_x0000_t202" style="position:absolute;margin-left:-2.15pt;margin-top:21.5pt;width:186.35pt;height:110.6pt;z-index:251665408;mso-width-percent:400;mso-height-percent:200;mso-width-percent:400;mso-height-percent:200;mso-width-relative:margin;mso-height-relative:margin">
            <v:textbox style="mso-fit-shape-to-text:t">
              <w:txbxContent>
                <w:p w:rsidR="00FA6EA9" w:rsidRDefault="00FA6EA9">
                  <w:r w:rsidRPr="00FA6EA9">
                    <w:rPr>
                      <w:i/>
                    </w:rPr>
                    <w:t xml:space="preserve">When Recoverable (OD) is </w:t>
                  </w:r>
                  <w:proofErr w:type="gramStart"/>
                  <w:r w:rsidRPr="00FA6EA9">
                    <w:rPr>
                      <w:i/>
                    </w:rPr>
                    <w:t>Yes</w:t>
                  </w:r>
                  <w:proofErr w:type="gramEnd"/>
                  <w:r w:rsidRPr="00FA6EA9">
                    <w:rPr>
                      <w:i/>
                    </w:rPr>
                    <w:t xml:space="preserve"> – all OD Claim</w:t>
                  </w:r>
                  <w:r>
                    <w:rPr>
                      <w:i/>
                    </w:rPr>
                    <w:t xml:space="preserve"> with Approved Payment</w:t>
                  </w:r>
                  <w:r w:rsidRPr="00FA6EA9">
                    <w:rPr>
                      <w:i/>
                    </w:rPr>
                    <w:t xml:space="preserve"> will flow to the Recovery Tab</w:t>
                  </w:r>
                  <w:r>
                    <w:rPr>
                      <w:i/>
                    </w:rPr>
                    <w:t xml:space="preserve"> (Need to confirm with CDGI again)</w:t>
                  </w:r>
                  <w:r w:rsidRPr="00FA6EA9">
                    <w:rPr>
                      <w:i/>
                    </w:rPr>
                    <w:t>.</w:t>
                  </w:r>
                  <w:r>
                    <w:t xml:space="preserve"> </w:t>
                  </w:r>
                </w:p>
                <w:p w:rsidR="00FA6EA9" w:rsidRDefault="00FA6EA9">
                  <w:r>
                    <w:t xml:space="preserve">When Recoverable from Insurer (BI) is </w:t>
                  </w:r>
                  <w:proofErr w:type="gramStart"/>
                  <w:r>
                    <w:t>Yes</w:t>
                  </w:r>
                  <w:proofErr w:type="gramEnd"/>
                  <w:r>
                    <w:t xml:space="preserve"> – all BI with Approved Payment Claims will flow to the Recovery Tab</w:t>
                  </w:r>
                </w:p>
                <w:p w:rsidR="00FA6EA9" w:rsidRDefault="00FA6EA9">
                  <w:r>
                    <w:t>The Results will be displayed in the Suggested Grid Layout as per Item #3. There’s no need for any search functionality.</w:t>
                  </w:r>
                </w:p>
                <w:p w:rsidR="00222752" w:rsidRDefault="00222752">
                  <w:r>
                    <w:t>Status is initially empty. Status is changed to Processed when Claims Recovery is completed.</w:t>
                  </w:r>
                </w:p>
              </w:txbxContent>
            </v:textbox>
          </v:shape>
        </w:pict>
      </w:r>
      <w:r>
        <w:rPr>
          <w:u w:val="single"/>
        </w:rPr>
        <w:t>Screen Flow:</w:t>
      </w:r>
    </w:p>
    <w:p w:rsidR="00FA6EA9" w:rsidRPr="00FA6EA9" w:rsidRDefault="00FA6EA9" w:rsidP="00FA6EA9">
      <w:pPr>
        <w:rPr>
          <w:u w:val="single"/>
        </w:rPr>
      </w:pPr>
    </w:p>
    <w:p w:rsidR="00FA6EA9" w:rsidRPr="00FA6EA9" w:rsidRDefault="00FA6EA9" w:rsidP="00FA6EA9">
      <w:pPr>
        <w:rPr>
          <w:u w:val="single"/>
        </w:rPr>
      </w:pPr>
    </w:p>
    <w:p w:rsidR="00FA6EA9" w:rsidRDefault="00FA6EA9" w:rsidP="00FF10BD">
      <w:pPr>
        <w:ind w:left="360"/>
        <w:rPr>
          <w:u w:val="single"/>
        </w:rPr>
      </w:pPr>
    </w:p>
    <w:p w:rsidR="00FA6EA9" w:rsidRDefault="00222752" w:rsidP="00FF10BD">
      <w:pPr>
        <w:ind w:left="360"/>
        <w:rPr>
          <w:u w:val="single"/>
        </w:rPr>
      </w:pPr>
      <w:r>
        <w:rPr>
          <w:noProof/>
          <w:u w:val="single"/>
        </w:rPr>
        <w:pict>
          <v:shape id="_x0000_s1036" type="#_x0000_t32" style="position:absolute;left:0;text-align:left;margin-left:177.95pt;margin-top:12.1pt;width:73.05pt;height:17.65pt;flip:y;z-index:251668480" o:connectortype="straight">
            <v:stroke endarrow="block"/>
          </v:shape>
        </w:pict>
      </w:r>
    </w:p>
    <w:p w:rsidR="00FA6EA9" w:rsidRDefault="00FA6EA9" w:rsidP="00FF10BD">
      <w:pPr>
        <w:ind w:left="360"/>
        <w:rPr>
          <w:u w:val="single"/>
        </w:rPr>
      </w:pPr>
    </w:p>
    <w:p w:rsidR="00FA6EA9" w:rsidRDefault="00FA6EA9" w:rsidP="00FF10BD">
      <w:pPr>
        <w:ind w:left="360"/>
        <w:rPr>
          <w:u w:val="single"/>
        </w:rPr>
      </w:pPr>
    </w:p>
    <w:p w:rsidR="00FA6EA9" w:rsidRDefault="00222752" w:rsidP="00FF10BD">
      <w:pPr>
        <w:ind w:left="360"/>
        <w:rPr>
          <w:u w:val="single"/>
        </w:rPr>
      </w:pPr>
      <w:r>
        <w:rPr>
          <w:noProof/>
          <w:u w:val="single"/>
        </w:rPr>
        <w:pict>
          <v:shape id="_x0000_s1037" type="#_x0000_t32" style="position:absolute;left:0;text-align:left;margin-left:350.5pt;margin-top:17.3pt;width:0;height:27.2pt;z-index:251669504" o:connectortype="straight">
            <v:stroke endarrow="block"/>
          </v:shape>
        </w:pict>
      </w:r>
    </w:p>
    <w:p w:rsidR="00FA6EA9" w:rsidRDefault="00222752" w:rsidP="00FF10BD">
      <w:pPr>
        <w:ind w:left="360"/>
        <w:rPr>
          <w:u w:val="single"/>
        </w:rPr>
      </w:pPr>
      <w:r>
        <w:rPr>
          <w:noProof/>
          <w:u w:val="single"/>
        </w:rPr>
        <w:pict>
          <v:shape id="_x0000_s1035" type="#_x0000_t202" style="position:absolute;left:0;text-align:left;margin-left:251pt;margin-top:14.95pt;width:186.35pt;height:48.85pt;z-index:251667456;mso-width-percent:400;mso-height-percent:200;mso-width-percent:400;mso-height-percent:200;mso-width-relative:margin;mso-height-relative:margin">
            <v:textbox style="mso-fit-shape-to-text:t">
              <w:txbxContent>
                <w:p w:rsidR="00222752" w:rsidRPr="00FA6EA9" w:rsidRDefault="00222752" w:rsidP="00222752">
                  <w:r>
                    <w:t xml:space="preserve">When Claims Recovery is done, the Status will change to Processed. </w:t>
                  </w:r>
                </w:p>
              </w:txbxContent>
            </v:textbox>
          </v:shape>
        </w:pict>
      </w:r>
    </w:p>
    <w:p w:rsidR="000C6C79" w:rsidRPr="000C6C79" w:rsidRDefault="000624A5" w:rsidP="00FF10BD">
      <w:pPr>
        <w:ind w:left="360"/>
        <w:rPr>
          <w:u w:val="single"/>
        </w:rPr>
      </w:pPr>
      <w:r w:rsidRPr="000C6C79">
        <w:rPr>
          <w:u w:val="single"/>
        </w:rPr>
        <w:lastRenderedPageBreak/>
        <w:t xml:space="preserve">Special </w:t>
      </w:r>
      <w:proofErr w:type="gramStart"/>
      <w:r w:rsidRPr="000C6C79">
        <w:rPr>
          <w:u w:val="single"/>
        </w:rPr>
        <w:t>Requirements :</w:t>
      </w:r>
      <w:proofErr w:type="gramEnd"/>
      <w:r w:rsidRPr="000C6C79">
        <w:rPr>
          <w:u w:val="single"/>
        </w:rPr>
        <w:t xml:space="preserve"> </w:t>
      </w:r>
    </w:p>
    <w:p w:rsidR="000624A5" w:rsidRDefault="000624A5" w:rsidP="00FF10BD">
      <w:pPr>
        <w:ind w:left="360"/>
      </w:pPr>
      <w:r>
        <w:t xml:space="preserve">Recovery for BI is to be done in a batch and for the first batch, the deductible (defaulted as $15,000) will be taken into account. </w:t>
      </w:r>
      <w:r w:rsidR="000C6C79">
        <w:t xml:space="preserve">Note that if the first batch is less than 15,000, user cannot go for BI Claims Recovery. If the first batch is processed, </w:t>
      </w:r>
      <w:r>
        <w:t xml:space="preserve">the deductible is </w:t>
      </w:r>
      <w:r w:rsidR="000C6C79">
        <w:t>no longer taken into account for the second batch.</w:t>
      </w:r>
    </w:p>
    <w:p w:rsidR="000624A5" w:rsidRDefault="000624A5" w:rsidP="00FF10BD">
      <w:pPr>
        <w:ind w:left="360"/>
      </w:pPr>
      <w:r>
        <w:t>How to define First Batch</w:t>
      </w:r>
      <w:r w:rsidR="000C6C79">
        <w:t xml:space="preserve"> and Ongoing Batches – The first and ongoing Payment Entries (e.g. 1 – 5) made for BI Claims will be populated here. Once the user clicks on Select Link, the set of (1 – 5) BI Claims will be processed. The set of (6 – N) will be considered as Second Batch when the Select Link is clicked.</w:t>
      </w:r>
    </w:p>
    <w:p w:rsidR="00DD7095" w:rsidRPr="00857494" w:rsidRDefault="00DD7095" w:rsidP="00DD7095">
      <w:pPr>
        <w:pStyle w:val="ListParagraph"/>
        <w:rPr>
          <w:i/>
        </w:rPr>
      </w:pPr>
      <w:r w:rsidRPr="00857494">
        <w:rPr>
          <w:i/>
          <w:highlight w:val="yellow"/>
        </w:rPr>
        <w:t>[Varun comments 17 Nov 2014]</w:t>
      </w:r>
    </w:p>
    <w:p w:rsidR="00DD7095" w:rsidRPr="00DD7095" w:rsidRDefault="00DD7095" w:rsidP="00DD7095">
      <w:pPr>
        <w:pStyle w:val="ListParagraph"/>
        <w:numPr>
          <w:ilvl w:val="0"/>
          <w:numId w:val="11"/>
        </w:numPr>
        <w:rPr>
          <w:highlight w:val="yellow"/>
        </w:rPr>
      </w:pPr>
      <w:r w:rsidRPr="00DD7095">
        <w:rPr>
          <w:highlight w:val="yellow"/>
        </w:rPr>
        <w:t>We need to know business flow of whole process.</w:t>
      </w:r>
    </w:p>
    <w:p w:rsidR="00DD7095" w:rsidRPr="00DD7095" w:rsidRDefault="00DD7095" w:rsidP="00DD7095">
      <w:pPr>
        <w:pStyle w:val="ListParagraph"/>
        <w:numPr>
          <w:ilvl w:val="0"/>
          <w:numId w:val="11"/>
        </w:numPr>
        <w:rPr>
          <w:highlight w:val="yellow"/>
        </w:rPr>
      </w:pPr>
      <w:r w:rsidRPr="00DD7095">
        <w:rPr>
          <w:highlight w:val="yellow"/>
        </w:rPr>
        <w:t>Why we are using batches for recovery?</w:t>
      </w:r>
    </w:p>
    <w:p w:rsidR="00DD7095" w:rsidRPr="00DD7095" w:rsidRDefault="00DD7095" w:rsidP="00DD7095">
      <w:pPr>
        <w:pStyle w:val="ListParagraph"/>
        <w:numPr>
          <w:ilvl w:val="0"/>
          <w:numId w:val="11"/>
        </w:numPr>
        <w:rPr>
          <w:highlight w:val="yellow"/>
        </w:rPr>
      </w:pPr>
      <w:r w:rsidRPr="00DD7095">
        <w:rPr>
          <w:highlight w:val="yellow"/>
        </w:rPr>
        <w:t>How we are managing deductibles in software?</w:t>
      </w:r>
    </w:p>
    <w:p w:rsidR="00DD7095" w:rsidRPr="00DD7095" w:rsidRDefault="00DD7095" w:rsidP="00DD7095">
      <w:pPr>
        <w:pStyle w:val="ListParagraph"/>
        <w:numPr>
          <w:ilvl w:val="0"/>
          <w:numId w:val="11"/>
        </w:numPr>
        <w:rPr>
          <w:highlight w:val="yellow"/>
        </w:rPr>
      </w:pPr>
      <w:r w:rsidRPr="00DD7095">
        <w:rPr>
          <w:highlight w:val="yellow"/>
        </w:rPr>
        <w:t>Screen flow of managing batches of bi recoverable.</w:t>
      </w:r>
    </w:p>
    <w:p w:rsidR="009978E7" w:rsidRDefault="009978E7" w:rsidP="009978E7">
      <w:pPr>
        <w:rPr>
          <w:u w:val="single"/>
        </w:rPr>
      </w:pPr>
      <w:r w:rsidRPr="00222752">
        <w:rPr>
          <w:highlight w:val="green"/>
          <w:u w:val="single"/>
        </w:rPr>
        <w:t>03-12-2014:</w:t>
      </w:r>
    </w:p>
    <w:p w:rsidR="009978E7" w:rsidRDefault="009978E7" w:rsidP="009978E7">
      <w:pPr>
        <w:rPr>
          <w:u w:val="single"/>
        </w:rPr>
      </w:pPr>
      <w:r w:rsidRPr="00EA71DC">
        <w:rPr>
          <w:highlight w:val="green"/>
          <w:u w:val="single"/>
        </w:rPr>
        <w:t>Business Flow:</w:t>
      </w:r>
    </w:p>
    <w:p w:rsidR="00B34EDD" w:rsidRDefault="009978E7" w:rsidP="009978E7">
      <w:pPr>
        <w:pStyle w:val="ListParagraph"/>
        <w:numPr>
          <w:ilvl w:val="0"/>
          <w:numId w:val="15"/>
        </w:numPr>
      </w:pPr>
      <w:r>
        <w:t>Recovery for BI is only for Payments that have been made and User wants to recover</w:t>
      </w:r>
    </w:p>
    <w:p w:rsidR="009978E7" w:rsidRDefault="009978E7" w:rsidP="009978E7">
      <w:pPr>
        <w:pStyle w:val="ListParagraph"/>
        <w:numPr>
          <w:ilvl w:val="0"/>
          <w:numId w:val="15"/>
        </w:numPr>
      </w:pPr>
      <w:r>
        <w:t>Recovery for BI is done in batches because of the initial Deductible value (if the sum of the first batch of BI Payment is lesser than the Deductible Value, system will prevent user from creating BI Claims Recovery)</w:t>
      </w:r>
    </w:p>
    <w:p w:rsidR="009978E7" w:rsidRDefault="009978E7" w:rsidP="009978E7">
      <w:pPr>
        <w:pStyle w:val="ListParagraph"/>
        <w:numPr>
          <w:ilvl w:val="0"/>
          <w:numId w:val="15"/>
        </w:numPr>
      </w:pPr>
      <w:r>
        <w:t>When the first batch is more than deductible, the difference between the two is the amount that can be recovered.</w:t>
      </w:r>
    </w:p>
    <w:p w:rsidR="009978E7" w:rsidRPr="009978E7" w:rsidRDefault="009978E7" w:rsidP="009978E7">
      <w:pPr>
        <w:pStyle w:val="ListParagraph"/>
        <w:numPr>
          <w:ilvl w:val="0"/>
          <w:numId w:val="15"/>
        </w:numPr>
      </w:pPr>
      <w:r>
        <w:t>When there is second or more batches of BI Claim Payments, the initial Deductible Value will not be applied and User can recover the full amount.</w:t>
      </w:r>
    </w:p>
    <w:p w:rsidR="00B34EDD" w:rsidRDefault="009978E7" w:rsidP="00FF10BD">
      <w:pPr>
        <w:rPr>
          <w:u w:val="single"/>
        </w:rPr>
      </w:pPr>
      <w:r w:rsidRPr="00EA71DC">
        <w:rPr>
          <w:highlight w:val="green"/>
          <w:u w:val="single"/>
        </w:rPr>
        <w:t xml:space="preserve">Screen </w:t>
      </w:r>
      <w:proofErr w:type="gramStart"/>
      <w:r w:rsidRPr="00EA71DC">
        <w:rPr>
          <w:highlight w:val="green"/>
          <w:u w:val="single"/>
        </w:rPr>
        <w:t>For</w:t>
      </w:r>
      <w:proofErr w:type="gramEnd"/>
      <w:r w:rsidRPr="00EA71DC">
        <w:rPr>
          <w:highlight w:val="green"/>
          <w:u w:val="single"/>
        </w:rPr>
        <w:t xml:space="preserve"> Deductible</w:t>
      </w:r>
    </w:p>
    <w:p w:rsidR="009978E7" w:rsidRDefault="009978E7" w:rsidP="00FF10BD">
      <w:r>
        <w:t>We need to have a new screen tab entitled Deductible and a new Master Table.</w:t>
      </w:r>
    </w:p>
    <w:p w:rsidR="009978E7" w:rsidRDefault="009978E7" w:rsidP="00FF10BD">
      <w:r>
        <w:t>When There Is No Deductible Value:</w:t>
      </w:r>
    </w:p>
    <w:p w:rsidR="009978E7" w:rsidRDefault="009978E7" w:rsidP="00FF10BD">
      <w:r>
        <w:t>Initial Screen:</w:t>
      </w:r>
    </w:p>
    <w:tbl>
      <w:tblPr>
        <w:tblStyle w:val="TableGrid"/>
        <w:tblW w:w="0" w:type="auto"/>
        <w:tblLook w:val="04A0"/>
      </w:tblPr>
      <w:tblGrid>
        <w:gridCol w:w="4788"/>
        <w:gridCol w:w="4788"/>
      </w:tblGrid>
      <w:tr w:rsidR="009978E7" w:rsidTr="009978E7">
        <w:tc>
          <w:tcPr>
            <w:tcW w:w="4788" w:type="dxa"/>
          </w:tcPr>
          <w:p w:rsidR="009978E7" w:rsidRDefault="009978E7" w:rsidP="00FF10BD">
            <w:r>
              <w:t>Organization Category</w:t>
            </w:r>
            <w:r w:rsidR="00EA71DC">
              <w:t xml:space="preserve"> *</w:t>
            </w:r>
          </w:p>
        </w:tc>
        <w:tc>
          <w:tcPr>
            <w:tcW w:w="4788" w:type="dxa"/>
          </w:tcPr>
          <w:p w:rsidR="009978E7" w:rsidRDefault="009978E7" w:rsidP="00FF10BD">
            <w:r>
              <w:t>&lt;&lt; Drop Down &gt;&gt;</w:t>
            </w:r>
          </w:p>
        </w:tc>
      </w:tr>
      <w:tr w:rsidR="009978E7" w:rsidTr="009978E7">
        <w:tc>
          <w:tcPr>
            <w:tcW w:w="4788" w:type="dxa"/>
          </w:tcPr>
          <w:p w:rsidR="009978E7" w:rsidRDefault="009978E7" w:rsidP="00FF10BD">
            <w:r>
              <w:t>Organization Name</w:t>
            </w:r>
            <w:r w:rsidR="00EA71DC">
              <w:t xml:space="preserve"> *</w:t>
            </w:r>
          </w:p>
        </w:tc>
        <w:tc>
          <w:tcPr>
            <w:tcW w:w="4788" w:type="dxa"/>
          </w:tcPr>
          <w:p w:rsidR="009978E7" w:rsidRDefault="009978E7" w:rsidP="00FF10BD">
            <w:r>
              <w:t>&lt;&lt; Drop Down – Display according to Category Selection &gt;&gt;</w:t>
            </w:r>
          </w:p>
        </w:tc>
      </w:tr>
      <w:tr w:rsidR="009978E7" w:rsidTr="009978E7">
        <w:tc>
          <w:tcPr>
            <w:tcW w:w="4788" w:type="dxa"/>
          </w:tcPr>
          <w:p w:rsidR="009978E7" w:rsidRDefault="009978E7" w:rsidP="00FF10BD">
            <w:r>
              <w:t>Deductible Amount</w:t>
            </w:r>
            <w:r w:rsidR="00EA71DC">
              <w:t xml:space="preserve"> *</w:t>
            </w:r>
          </w:p>
        </w:tc>
        <w:tc>
          <w:tcPr>
            <w:tcW w:w="4788" w:type="dxa"/>
          </w:tcPr>
          <w:p w:rsidR="009978E7" w:rsidRDefault="009978E7" w:rsidP="00FF10BD">
            <w:r>
              <w:t>&lt;&lt; Text Field &gt;&gt;</w:t>
            </w:r>
          </w:p>
        </w:tc>
      </w:tr>
      <w:tr w:rsidR="009978E7" w:rsidTr="009978E7">
        <w:tc>
          <w:tcPr>
            <w:tcW w:w="4788" w:type="dxa"/>
          </w:tcPr>
          <w:p w:rsidR="009978E7" w:rsidRDefault="009978E7" w:rsidP="00FF10BD">
            <w:r>
              <w:t>Effective From</w:t>
            </w:r>
            <w:r w:rsidR="00EA71DC">
              <w:t xml:space="preserve"> *</w:t>
            </w:r>
          </w:p>
        </w:tc>
        <w:tc>
          <w:tcPr>
            <w:tcW w:w="4788" w:type="dxa"/>
          </w:tcPr>
          <w:p w:rsidR="009978E7" w:rsidRDefault="009978E7" w:rsidP="00FF10BD">
            <w:r>
              <w:t>&lt;&lt; Date Field &gt;&gt;</w:t>
            </w:r>
          </w:p>
        </w:tc>
      </w:tr>
      <w:tr w:rsidR="009978E7" w:rsidTr="009978E7">
        <w:tc>
          <w:tcPr>
            <w:tcW w:w="4788" w:type="dxa"/>
          </w:tcPr>
          <w:p w:rsidR="009978E7" w:rsidRDefault="009978E7" w:rsidP="00FF10BD">
            <w:r>
              <w:t>Effective To</w:t>
            </w:r>
          </w:p>
        </w:tc>
        <w:tc>
          <w:tcPr>
            <w:tcW w:w="4788" w:type="dxa"/>
          </w:tcPr>
          <w:p w:rsidR="009978E7" w:rsidRDefault="009978E7" w:rsidP="00FF10BD">
            <w:r>
              <w:t>&lt;&lt; Date To &gt;&gt;</w:t>
            </w:r>
          </w:p>
        </w:tc>
      </w:tr>
      <w:tr w:rsidR="009978E7" w:rsidTr="009978E7">
        <w:tc>
          <w:tcPr>
            <w:tcW w:w="4788" w:type="dxa"/>
          </w:tcPr>
          <w:p w:rsidR="009978E7" w:rsidRDefault="00EA71DC" w:rsidP="00FF10BD">
            <w:r>
              <w:t>* is mandatory</w:t>
            </w:r>
          </w:p>
        </w:tc>
        <w:tc>
          <w:tcPr>
            <w:tcW w:w="4788" w:type="dxa"/>
          </w:tcPr>
          <w:p w:rsidR="009978E7" w:rsidRDefault="009978E7" w:rsidP="00FF10BD"/>
        </w:tc>
      </w:tr>
    </w:tbl>
    <w:p w:rsidR="009978E7" w:rsidRDefault="009978E7" w:rsidP="00FF10BD"/>
    <w:p w:rsidR="009978E7" w:rsidRPr="00EA71DC" w:rsidRDefault="009978E7" w:rsidP="00FF10BD">
      <w:pPr>
        <w:rPr>
          <w:u w:val="single"/>
        </w:rPr>
      </w:pPr>
      <w:r w:rsidRPr="00EA71DC">
        <w:rPr>
          <w:highlight w:val="green"/>
          <w:u w:val="single"/>
        </w:rPr>
        <w:lastRenderedPageBreak/>
        <w:t>Display Result:</w:t>
      </w:r>
    </w:p>
    <w:tbl>
      <w:tblPr>
        <w:tblStyle w:val="TableGrid"/>
        <w:tblW w:w="0" w:type="auto"/>
        <w:tblLook w:val="04A0"/>
      </w:tblPr>
      <w:tblGrid>
        <w:gridCol w:w="1572"/>
        <w:gridCol w:w="1572"/>
        <w:gridCol w:w="1572"/>
        <w:gridCol w:w="1572"/>
        <w:gridCol w:w="1572"/>
        <w:gridCol w:w="1572"/>
      </w:tblGrid>
      <w:tr w:rsidR="00EA71DC" w:rsidTr="00EA71DC">
        <w:trPr>
          <w:trHeight w:val="557"/>
        </w:trPr>
        <w:tc>
          <w:tcPr>
            <w:tcW w:w="1572" w:type="dxa"/>
          </w:tcPr>
          <w:p w:rsidR="00EA71DC" w:rsidRDefault="00EA71DC" w:rsidP="00FF10BD">
            <w:r>
              <w:t>Org Category</w:t>
            </w:r>
          </w:p>
        </w:tc>
        <w:tc>
          <w:tcPr>
            <w:tcW w:w="1572" w:type="dxa"/>
          </w:tcPr>
          <w:p w:rsidR="00EA71DC" w:rsidRDefault="00EA71DC" w:rsidP="00FF10BD">
            <w:r>
              <w:t>Org Name</w:t>
            </w:r>
          </w:p>
        </w:tc>
        <w:tc>
          <w:tcPr>
            <w:tcW w:w="1572" w:type="dxa"/>
          </w:tcPr>
          <w:p w:rsidR="00EA71DC" w:rsidRDefault="00EA71DC" w:rsidP="00FF10BD">
            <w:r>
              <w:t>Deductible Amount</w:t>
            </w:r>
          </w:p>
        </w:tc>
        <w:tc>
          <w:tcPr>
            <w:tcW w:w="1572" w:type="dxa"/>
          </w:tcPr>
          <w:p w:rsidR="00EA71DC" w:rsidRDefault="00EA71DC" w:rsidP="00FF10BD">
            <w:r>
              <w:t>Effective From</w:t>
            </w:r>
          </w:p>
        </w:tc>
        <w:tc>
          <w:tcPr>
            <w:tcW w:w="1572" w:type="dxa"/>
          </w:tcPr>
          <w:p w:rsidR="00EA71DC" w:rsidRDefault="00EA71DC" w:rsidP="00FF10BD">
            <w:r>
              <w:t>Effective To</w:t>
            </w:r>
          </w:p>
        </w:tc>
        <w:tc>
          <w:tcPr>
            <w:tcW w:w="1572" w:type="dxa"/>
          </w:tcPr>
          <w:p w:rsidR="00EA71DC" w:rsidRDefault="00EA71DC" w:rsidP="00FF10BD">
            <w:r>
              <w:t>Action</w:t>
            </w:r>
          </w:p>
        </w:tc>
      </w:tr>
      <w:tr w:rsidR="00EA71DC" w:rsidTr="00EA71DC">
        <w:trPr>
          <w:trHeight w:val="822"/>
        </w:trPr>
        <w:tc>
          <w:tcPr>
            <w:tcW w:w="1572" w:type="dxa"/>
          </w:tcPr>
          <w:p w:rsidR="00EA71DC" w:rsidRDefault="00EA71DC" w:rsidP="00FF10BD">
            <w:r>
              <w:t>Bus</w:t>
            </w:r>
          </w:p>
        </w:tc>
        <w:tc>
          <w:tcPr>
            <w:tcW w:w="1572" w:type="dxa"/>
          </w:tcPr>
          <w:p w:rsidR="00EA71DC" w:rsidRDefault="00EA71DC" w:rsidP="00FF10BD">
            <w:r>
              <w:t>SBST</w:t>
            </w:r>
          </w:p>
        </w:tc>
        <w:tc>
          <w:tcPr>
            <w:tcW w:w="1572" w:type="dxa"/>
          </w:tcPr>
          <w:p w:rsidR="00EA71DC" w:rsidRDefault="00EA71DC" w:rsidP="00FF10BD">
            <w:r>
              <w:t>$15,000 (Always display the latest one)</w:t>
            </w:r>
          </w:p>
        </w:tc>
        <w:tc>
          <w:tcPr>
            <w:tcW w:w="1572" w:type="dxa"/>
          </w:tcPr>
          <w:p w:rsidR="00EA71DC" w:rsidRDefault="00EA71DC" w:rsidP="00FF10BD">
            <w:r>
              <w:t>01/01/2014</w:t>
            </w:r>
          </w:p>
        </w:tc>
        <w:tc>
          <w:tcPr>
            <w:tcW w:w="1572" w:type="dxa"/>
          </w:tcPr>
          <w:p w:rsidR="00EA71DC" w:rsidRDefault="00EA71DC" w:rsidP="00FF10BD"/>
        </w:tc>
        <w:tc>
          <w:tcPr>
            <w:tcW w:w="1572" w:type="dxa"/>
          </w:tcPr>
          <w:p w:rsidR="00EA71DC" w:rsidRDefault="00EA71DC" w:rsidP="00FF10BD">
            <w:r>
              <w:t>&lt;&lt; Edit &gt;&gt; | &lt;&lt; History &gt;&gt;</w:t>
            </w:r>
          </w:p>
        </w:tc>
      </w:tr>
      <w:tr w:rsidR="00EA71DC" w:rsidTr="00EA71DC">
        <w:trPr>
          <w:trHeight w:val="292"/>
        </w:trPr>
        <w:tc>
          <w:tcPr>
            <w:tcW w:w="1572" w:type="dxa"/>
          </w:tcPr>
          <w:p w:rsidR="00EA71DC" w:rsidRDefault="00EA71DC" w:rsidP="00FF10BD"/>
        </w:tc>
        <w:tc>
          <w:tcPr>
            <w:tcW w:w="1572" w:type="dxa"/>
          </w:tcPr>
          <w:p w:rsidR="00EA71DC" w:rsidRDefault="00EA71DC" w:rsidP="00FF10BD"/>
        </w:tc>
        <w:tc>
          <w:tcPr>
            <w:tcW w:w="1572" w:type="dxa"/>
          </w:tcPr>
          <w:p w:rsidR="00EA71DC" w:rsidRDefault="00EA71DC" w:rsidP="00FF10BD"/>
        </w:tc>
        <w:tc>
          <w:tcPr>
            <w:tcW w:w="1572" w:type="dxa"/>
          </w:tcPr>
          <w:p w:rsidR="00EA71DC" w:rsidRDefault="00EA71DC" w:rsidP="00FF10BD"/>
        </w:tc>
        <w:tc>
          <w:tcPr>
            <w:tcW w:w="1572" w:type="dxa"/>
          </w:tcPr>
          <w:p w:rsidR="00EA71DC" w:rsidRDefault="00EA71DC" w:rsidP="00FF10BD"/>
        </w:tc>
        <w:tc>
          <w:tcPr>
            <w:tcW w:w="1572" w:type="dxa"/>
          </w:tcPr>
          <w:p w:rsidR="00EA71DC" w:rsidRDefault="00EA71DC" w:rsidP="00FF10BD"/>
        </w:tc>
      </w:tr>
    </w:tbl>
    <w:p w:rsidR="009978E7" w:rsidRDefault="009978E7" w:rsidP="00FF10BD"/>
    <w:p w:rsidR="00EA71DC" w:rsidRDefault="00EA71DC" w:rsidP="00FF10BD">
      <w:pPr>
        <w:rPr>
          <w:u w:val="single"/>
        </w:rPr>
      </w:pPr>
      <w:r w:rsidRPr="00EA71DC">
        <w:rPr>
          <w:highlight w:val="green"/>
          <w:u w:val="single"/>
        </w:rPr>
        <w:t>When User Needs To Change Deductible Amount</w:t>
      </w:r>
    </w:p>
    <w:p w:rsidR="00EA71DC" w:rsidRDefault="00EA71DC" w:rsidP="00FF10BD">
      <w:r w:rsidRPr="00EA71DC">
        <w:t>To c</w:t>
      </w:r>
      <w:r>
        <w:t xml:space="preserve">hange the Deductible Amount, user needs enter the Effective </w:t>
      </w:r>
      <w:proofErr w:type="gramStart"/>
      <w:r>
        <w:t>To</w:t>
      </w:r>
      <w:proofErr w:type="gramEnd"/>
      <w:r>
        <w:t xml:space="preserve"> Date to expire the current one. So when Effective </w:t>
      </w:r>
      <w:proofErr w:type="gramStart"/>
      <w:r>
        <w:t>To</w:t>
      </w:r>
      <w:proofErr w:type="gramEnd"/>
      <w:r>
        <w:t xml:space="preserve"> Date is entered:</w:t>
      </w:r>
    </w:p>
    <w:tbl>
      <w:tblPr>
        <w:tblStyle w:val="TableGrid"/>
        <w:tblW w:w="0" w:type="auto"/>
        <w:tblLook w:val="04A0"/>
      </w:tblPr>
      <w:tblGrid>
        <w:gridCol w:w="4788"/>
        <w:gridCol w:w="4788"/>
      </w:tblGrid>
      <w:tr w:rsidR="00EA71DC" w:rsidTr="003B270D">
        <w:tc>
          <w:tcPr>
            <w:tcW w:w="4788" w:type="dxa"/>
          </w:tcPr>
          <w:p w:rsidR="00EA71DC" w:rsidRDefault="00EA71DC" w:rsidP="003B270D">
            <w:r>
              <w:t>Organization Category</w:t>
            </w:r>
          </w:p>
        </w:tc>
        <w:tc>
          <w:tcPr>
            <w:tcW w:w="4788" w:type="dxa"/>
          </w:tcPr>
          <w:p w:rsidR="00EA71DC" w:rsidRDefault="00EA71DC" w:rsidP="003B270D">
            <w:r>
              <w:t>Bus (Read Only)</w:t>
            </w:r>
          </w:p>
        </w:tc>
      </w:tr>
      <w:tr w:rsidR="00EA71DC" w:rsidTr="003B270D">
        <w:tc>
          <w:tcPr>
            <w:tcW w:w="4788" w:type="dxa"/>
          </w:tcPr>
          <w:p w:rsidR="00EA71DC" w:rsidRDefault="00EA71DC" w:rsidP="003B270D">
            <w:r>
              <w:t>Organization Name</w:t>
            </w:r>
          </w:p>
        </w:tc>
        <w:tc>
          <w:tcPr>
            <w:tcW w:w="4788" w:type="dxa"/>
          </w:tcPr>
          <w:p w:rsidR="00EA71DC" w:rsidRDefault="00EA71DC" w:rsidP="003B270D">
            <w:r>
              <w:t>SBST (Read Only)</w:t>
            </w:r>
          </w:p>
        </w:tc>
      </w:tr>
      <w:tr w:rsidR="00EA71DC" w:rsidTr="003B270D">
        <w:tc>
          <w:tcPr>
            <w:tcW w:w="4788" w:type="dxa"/>
          </w:tcPr>
          <w:p w:rsidR="00EA71DC" w:rsidRDefault="00EA71DC" w:rsidP="003B270D">
            <w:r>
              <w:t>Deductible Amount</w:t>
            </w:r>
          </w:p>
        </w:tc>
        <w:tc>
          <w:tcPr>
            <w:tcW w:w="4788" w:type="dxa"/>
          </w:tcPr>
          <w:p w:rsidR="00EA71DC" w:rsidRDefault="00EA71DC" w:rsidP="003B270D">
            <w:r>
              <w:t>$15,000 (Read Only)</w:t>
            </w:r>
          </w:p>
        </w:tc>
      </w:tr>
      <w:tr w:rsidR="00EA71DC" w:rsidTr="003B270D">
        <w:tc>
          <w:tcPr>
            <w:tcW w:w="4788" w:type="dxa"/>
          </w:tcPr>
          <w:p w:rsidR="00EA71DC" w:rsidRDefault="00EA71DC" w:rsidP="003B270D">
            <w:r>
              <w:t>Effective From</w:t>
            </w:r>
          </w:p>
        </w:tc>
        <w:tc>
          <w:tcPr>
            <w:tcW w:w="4788" w:type="dxa"/>
          </w:tcPr>
          <w:p w:rsidR="00EA71DC" w:rsidRDefault="00EA71DC" w:rsidP="003B270D">
            <w:r>
              <w:t>01/01/2014 (Read Only)</w:t>
            </w:r>
          </w:p>
        </w:tc>
      </w:tr>
      <w:tr w:rsidR="00EA71DC" w:rsidTr="003B270D">
        <w:tc>
          <w:tcPr>
            <w:tcW w:w="4788" w:type="dxa"/>
          </w:tcPr>
          <w:p w:rsidR="00EA71DC" w:rsidRDefault="00EA71DC" w:rsidP="003B270D">
            <w:r>
              <w:t>Effective To</w:t>
            </w:r>
          </w:p>
        </w:tc>
        <w:tc>
          <w:tcPr>
            <w:tcW w:w="4788" w:type="dxa"/>
          </w:tcPr>
          <w:p w:rsidR="00EA71DC" w:rsidRDefault="00EA71DC" w:rsidP="003B270D">
            <w:r>
              <w:t>&lt;&lt; Date Field</w:t>
            </w:r>
            <w:r>
              <w:t xml:space="preserve"> </w:t>
            </w:r>
            <w:r>
              <w:t xml:space="preserve"> To Be Entered</w:t>
            </w:r>
            <w:r>
              <w:t>&gt;&gt;</w:t>
            </w:r>
          </w:p>
        </w:tc>
      </w:tr>
      <w:tr w:rsidR="00EA71DC" w:rsidTr="00973D22">
        <w:tc>
          <w:tcPr>
            <w:tcW w:w="9576" w:type="dxa"/>
            <w:gridSpan w:val="2"/>
          </w:tcPr>
          <w:p w:rsidR="00EA71DC" w:rsidRPr="00EA71DC" w:rsidRDefault="00EA71DC" w:rsidP="003B270D">
            <w:pPr>
              <w:rPr>
                <w:i/>
              </w:rPr>
            </w:pPr>
            <w:r w:rsidRPr="00EA71DC">
              <w:rPr>
                <w:i/>
              </w:rPr>
              <w:t xml:space="preserve">// So When Date Field is entered… </w:t>
            </w:r>
            <w:r>
              <w:rPr>
                <w:i/>
              </w:rPr>
              <w:t>e.g. 30/11/2014… the below fields are opened up</w:t>
            </w:r>
          </w:p>
        </w:tc>
      </w:tr>
      <w:tr w:rsidR="00EA71DC" w:rsidTr="003B270D">
        <w:tc>
          <w:tcPr>
            <w:tcW w:w="4788" w:type="dxa"/>
          </w:tcPr>
          <w:p w:rsidR="00EA71DC" w:rsidRDefault="00EA71DC" w:rsidP="003B270D">
            <w:r>
              <w:t>New Deductible Amount</w:t>
            </w:r>
          </w:p>
        </w:tc>
        <w:tc>
          <w:tcPr>
            <w:tcW w:w="4788" w:type="dxa"/>
          </w:tcPr>
          <w:p w:rsidR="00EA71DC" w:rsidRDefault="00EA71DC" w:rsidP="003B270D">
            <w:r>
              <w:t>&lt;&lt; Text Field &gt;&gt;</w:t>
            </w:r>
          </w:p>
        </w:tc>
      </w:tr>
      <w:tr w:rsidR="00EA71DC" w:rsidTr="003B270D">
        <w:tc>
          <w:tcPr>
            <w:tcW w:w="4788" w:type="dxa"/>
          </w:tcPr>
          <w:p w:rsidR="00EA71DC" w:rsidRDefault="00EA71DC" w:rsidP="003B270D">
            <w:r>
              <w:t>Effective From</w:t>
            </w:r>
          </w:p>
        </w:tc>
        <w:tc>
          <w:tcPr>
            <w:tcW w:w="4788" w:type="dxa"/>
          </w:tcPr>
          <w:p w:rsidR="00EA71DC" w:rsidRDefault="00EA71DC" w:rsidP="003B270D">
            <w:r>
              <w:t>Default to &lt;&lt; Effective to Date + 1 &gt;&gt;</w:t>
            </w:r>
          </w:p>
        </w:tc>
      </w:tr>
      <w:tr w:rsidR="00EA71DC" w:rsidTr="003B270D">
        <w:tc>
          <w:tcPr>
            <w:tcW w:w="4788" w:type="dxa"/>
          </w:tcPr>
          <w:p w:rsidR="00EA71DC" w:rsidRDefault="00EA71DC" w:rsidP="003B270D">
            <w:r>
              <w:t>Effective To</w:t>
            </w:r>
          </w:p>
        </w:tc>
        <w:tc>
          <w:tcPr>
            <w:tcW w:w="4788" w:type="dxa"/>
          </w:tcPr>
          <w:p w:rsidR="00EA71DC" w:rsidRDefault="00EA71DC" w:rsidP="003B270D">
            <w:r>
              <w:t>&lt;&lt; Text Field &gt;&gt;</w:t>
            </w:r>
          </w:p>
        </w:tc>
      </w:tr>
    </w:tbl>
    <w:p w:rsidR="00EA71DC" w:rsidRDefault="00EA71DC" w:rsidP="00FF10BD"/>
    <w:p w:rsidR="00F3213A" w:rsidRDefault="00F3213A" w:rsidP="00FF10BD">
      <w:r w:rsidRPr="00F3213A">
        <w:rPr>
          <w:noProof/>
          <w:highlight w:val="green"/>
          <w:u w:val="single"/>
        </w:rPr>
        <w:pict>
          <v:shape id="_x0000_s1040" type="#_x0000_t202" style="position:absolute;margin-left:334.2pt;margin-top:10.35pt;width:125.75pt;height:101.85pt;z-index:251673600;mso-width-relative:margin;mso-height-relative:margin">
            <v:textbox>
              <w:txbxContent>
                <w:p w:rsidR="00F3213A" w:rsidRDefault="00F3213A" w:rsidP="00F3213A">
                  <w:r>
                    <w:t>When summation of first payment batch is less than Deductible, System will prompt to user that it cannot be processed</w:t>
                  </w:r>
                </w:p>
              </w:txbxContent>
            </v:textbox>
          </v:shape>
        </w:pict>
      </w:r>
      <w:r w:rsidRPr="00F3213A">
        <w:rPr>
          <w:noProof/>
          <w:highlight w:val="green"/>
        </w:rPr>
        <w:pict>
          <v:shape id="_x0000_s1039" type="#_x0000_t202" style="position:absolute;margin-left:165.65pt;margin-top:16.15pt;width:125.75pt;height:95.15pt;z-index:251672576;mso-height-percent:200;mso-height-percent:200;mso-width-relative:margin;mso-height-relative:margin">
            <v:textbox style="mso-fit-shape-to-text:t">
              <w:txbxContent>
                <w:p w:rsidR="00F3213A" w:rsidRDefault="00F3213A" w:rsidP="00F3213A">
                  <w:r>
                    <w:t>In Recovery Tab / Claims Recovery Processing:</w:t>
                  </w:r>
                </w:p>
                <w:p w:rsidR="00F3213A" w:rsidRDefault="00F3213A" w:rsidP="00F3213A">
                  <w:r>
                    <w:t>When user clicks on the first batch of BI Payment Claims, system will redirect to BI Recovery Screen and Deductible belonging to the Organization Name will populate from Master Table</w:t>
                  </w:r>
                </w:p>
              </w:txbxContent>
            </v:textbox>
          </v:shape>
        </w:pict>
      </w:r>
      <w:r w:rsidRPr="00F3213A">
        <w:rPr>
          <w:noProof/>
          <w:highlight w:val="green"/>
          <w:lang w:eastAsia="zh-TW"/>
        </w:rPr>
        <w:pict>
          <v:shape id="_x0000_s1038" type="#_x0000_t202" style="position:absolute;margin-left:.2pt;margin-top:15.75pt;width:125.75pt;height:64.3pt;z-index:251671552;mso-height-percent:200;mso-height-percent:200;mso-width-relative:margin;mso-height-relative:margin">
            <v:textbox style="mso-fit-shape-to-text:t">
              <w:txbxContent>
                <w:p w:rsidR="00F3213A" w:rsidRDefault="00F3213A">
                  <w:r>
                    <w:t xml:space="preserve">When Recoverable from Insurer (BI) is </w:t>
                  </w:r>
                  <w:proofErr w:type="gramStart"/>
                  <w:r>
                    <w:t>Yes</w:t>
                  </w:r>
                  <w:proofErr w:type="gramEnd"/>
                  <w:r>
                    <w:t>. System will start tracking Payments made for all BI Claims and display them in the Recovery Tab &amp; Claims Recovery Processing</w:t>
                  </w:r>
                </w:p>
              </w:txbxContent>
            </v:textbox>
          </v:shape>
        </w:pict>
      </w:r>
      <w:r w:rsidRPr="00F3213A">
        <w:rPr>
          <w:highlight w:val="green"/>
        </w:rPr>
        <w:t>Screen Flow:</w:t>
      </w:r>
    </w:p>
    <w:p w:rsidR="00F3213A" w:rsidRDefault="00F3213A" w:rsidP="00FF10BD"/>
    <w:p w:rsidR="00F3213A" w:rsidRDefault="00F3213A" w:rsidP="00FF10BD"/>
    <w:p w:rsidR="00F3213A" w:rsidRDefault="00F3213A" w:rsidP="00FF10BD">
      <w:r>
        <w:rPr>
          <w:noProof/>
        </w:rPr>
        <w:pict>
          <v:shape id="_x0000_s1045" type="#_x0000_t32" style="position:absolute;margin-left:287.3pt;margin-top:3.25pt;width:52.3pt;height:25.15pt;flip:y;z-index:251678720" o:connectortype="straight">
            <v:stroke endarrow="block"/>
          </v:shape>
        </w:pict>
      </w:r>
      <w:r>
        <w:rPr>
          <w:noProof/>
        </w:rPr>
        <w:pict>
          <v:shape id="_x0000_s1044" type="#_x0000_t32" style="position:absolute;margin-left:120.9pt;margin-top:3.25pt;width:49.6pt;height:10.9pt;flip:y;z-index:251677696" o:connectortype="straight">
            <v:stroke endarrow="block"/>
          </v:shape>
        </w:pict>
      </w:r>
    </w:p>
    <w:p w:rsidR="00F3213A" w:rsidRPr="00EA71DC" w:rsidRDefault="00F3213A" w:rsidP="00FF10BD"/>
    <w:p w:rsidR="00F3213A" w:rsidRDefault="00F3213A">
      <w:pPr>
        <w:rPr>
          <w:u w:val="single"/>
        </w:rPr>
      </w:pPr>
      <w:r>
        <w:rPr>
          <w:noProof/>
          <w:u w:val="single"/>
        </w:rPr>
        <w:pict>
          <v:shape id="_x0000_s1048" type="#_x0000_t32" style="position:absolute;margin-left:302.25pt;margin-top:134.45pt;width:41.45pt;height:2.05pt;z-index:251681792" o:connectortype="straight">
            <v:stroke endarrow="block"/>
          </v:shape>
        </w:pict>
      </w:r>
      <w:r>
        <w:rPr>
          <w:noProof/>
          <w:u w:val="single"/>
        </w:rPr>
        <w:pict>
          <v:shape id="_x0000_s1047" type="#_x0000_t32" style="position:absolute;margin-left:97.15pt;margin-top:25.75pt;width:60.45pt;height:99.2pt;z-index:251680768" o:connectortype="straight">
            <v:stroke endarrow="block"/>
          </v:shape>
        </w:pict>
      </w:r>
      <w:r>
        <w:rPr>
          <w:noProof/>
          <w:u w:val="single"/>
        </w:rPr>
        <w:pict>
          <v:shape id="_x0000_s1046" type="#_x0000_t32" style="position:absolute;margin-left:287.3pt;margin-top:25.75pt;width:61.85pt;height:15.65pt;z-index:251679744" o:connectortype="straight">
            <v:stroke endarrow="block"/>
          </v:shape>
        </w:pict>
      </w:r>
      <w:r>
        <w:rPr>
          <w:noProof/>
          <w:u w:val="single"/>
        </w:rPr>
        <w:pict>
          <v:shape id="_x0000_s1043" type="#_x0000_t202" style="position:absolute;margin-left:334.2pt;margin-top:115.45pt;width:138.55pt;height:91.7pt;z-index:251676672;mso-width-relative:margin;mso-height-relative:margin">
            <v:textbox>
              <w:txbxContent>
                <w:p w:rsidR="00F3213A" w:rsidRDefault="00F3213A" w:rsidP="00F3213A">
                  <w:r>
                    <w:t>Deductible will no longer be applied and user can process the recovery straight away and status is changed to Processed.</w:t>
                  </w:r>
                </w:p>
              </w:txbxContent>
            </v:textbox>
          </v:shape>
        </w:pict>
      </w:r>
      <w:r>
        <w:rPr>
          <w:noProof/>
          <w:u w:val="single"/>
        </w:rPr>
        <w:pict>
          <v:shape id="_x0000_s1042" type="#_x0000_t202" style="position:absolute;margin-left:142.65pt;margin-top:101.85pt;width:169.8pt;height:112.05pt;z-index:251675648;mso-width-relative:margin;mso-height-relative:margin">
            <v:textbox>
              <w:txbxContent>
                <w:p w:rsidR="00F3213A" w:rsidRDefault="00F3213A" w:rsidP="00F3213A">
                  <w:r>
                    <w:t>In Recovery Tab / Claims Recovery Processing:</w:t>
                  </w:r>
                </w:p>
                <w:p w:rsidR="00F3213A" w:rsidRDefault="00F3213A" w:rsidP="00F3213A">
                  <w:r>
                    <w:t>When user clicks on the second batch of BI Payment Claims, system will redirect to BI Recovery Screen</w:t>
                  </w:r>
                </w:p>
              </w:txbxContent>
            </v:textbox>
          </v:shape>
        </w:pict>
      </w:r>
      <w:r>
        <w:rPr>
          <w:noProof/>
          <w:u w:val="single"/>
        </w:rPr>
        <w:pict>
          <v:shape id="_x0000_s1041" type="#_x0000_t202" style="position:absolute;margin-left:334.2pt;margin-top:2pt;width:138.55pt;height:91.7pt;z-index:251674624;mso-width-relative:margin;mso-height-relative:margin">
            <v:textbox>
              <w:txbxContent>
                <w:p w:rsidR="00F3213A" w:rsidRDefault="00F3213A" w:rsidP="00F3213A">
                  <w:r>
                    <w:t>When summation of first payment batch is more than Deductible, System will process and Status is changed to Processed.</w:t>
                  </w:r>
                </w:p>
              </w:txbxContent>
            </v:textbox>
          </v:shape>
        </w:pict>
      </w:r>
      <w:r>
        <w:rPr>
          <w:u w:val="single"/>
        </w:rPr>
        <w:br w:type="page"/>
      </w:r>
    </w:p>
    <w:p w:rsidR="00FF10BD" w:rsidRDefault="00474A2C" w:rsidP="00FF10BD">
      <w:pPr>
        <w:rPr>
          <w:u w:val="single"/>
        </w:rPr>
      </w:pPr>
      <w:r w:rsidRPr="00474A2C">
        <w:rPr>
          <w:u w:val="single"/>
        </w:rPr>
        <w:lastRenderedPageBreak/>
        <w:t>Claims Recovery Screen</w:t>
      </w:r>
    </w:p>
    <w:p w:rsidR="00474A2C" w:rsidRPr="000624A5" w:rsidRDefault="00474A2C" w:rsidP="00FF10BD">
      <w:pPr>
        <w:rPr>
          <w:u w:val="single"/>
        </w:rPr>
      </w:pPr>
      <w:r w:rsidRPr="000624A5">
        <w:rPr>
          <w:u w:val="single"/>
        </w:rPr>
        <w:t>When User clicks on Select Link under OD</w:t>
      </w:r>
      <w:r w:rsidR="00646F03">
        <w:rPr>
          <w:u w:val="single"/>
        </w:rPr>
        <w:t xml:space="preserve"> in the Recovery Tab or after searching</w:t>
      </w:r>
      <w:r w:rsidRPr="000624A5">
        <w:rPr>
          <w:u w:val="single"/>
        </w:rPr>
        <w:t>:</w:t>
      </w:r>
    </w:p>
    <w:p w:rsidR="00474A2C" w:rsidRDefault="00474A2C" w:rsidP="00FF10BD">
      <w:r>
        <w:t>Suggested Claim Recovery Screen For OD:</w:t>
      </w:r>
    </w:p>
    <w:tbl>
      <w:tblPr>
        <w:tblStyle w:val="TableGrid"/>
        <w:tblW w:w="0" w:type="auto"/>
        <w:tblLook w:val="04A0"/>
      </w:tblPr>
      <w:tblGrid>
        <w:gridCol w:w="3168"/>
        <w:gridCol w:w="6408"/>
      </w:tblGrid>
      <w:tr w:rsidR="00474A2C" w:rsidTr="00B34EDD">
        <w:tc>
          <w:tcPr>
            <w:tcW w:w="3168" w:type="dxa"/>
          </w:tcPr>
          <w:p w:rsidR="00474A2C" w:rsidRPr="00474A2C" w:rsidRDefault="00474A2C" w:rsidP="00FF10BD">
            <w:pPr>
              <w:rPr>
                <w:b/>
              </w:rPr>
            </w:pPr>
            <w:r w:rsidRPr="00474A2C">
              <w:rPr>
                <w:b/>
              </w:rPr>
              <w:t>Field Name</w:t>
            </w:r>
          </w:p>
        </w:tc>
        <w:tc>
          <w:tcPr>
            <w:tcW w:w="6408" w:type="dxa"/>
          </w:tcPr>
          <w:p w:rsidR="00474A2C" w:rsidRPr="00474A2C" w:rsidRDefault="00474A2C" w:rsidP="00FF10BD">
            <w:pPr>
              <w:rPr>
                <w:b/>
              </w:rPr>
            </w:pPr>
            <w:r w:rsidRPr="00474A2C">
              <w:rPr>
                <w:b/>
              </w:rPr>
              <w:t>Field Type</w:t>
            </w:r>
          </w:p>
        </w:tc>
      </w:tr>
      <w:tr w:rsidR="00474A2C" w:rsidTr="00B34EDD">
        <w:tc>
          <w:tcPr>
            <w:tcW w:w="3168" w:type="dxa"/>
          </w:tcPr>
          <w:p w:rsidR="00474A2C" w:rsidRDefault="00474A2C" w:rsidP="00FF10BD">
            <w:r>
              <w:t>Recover From</w:t>
            </w:r>
          </w:p>
        </w:tc>
        <w:tc>
          <w:tcPr>
            <w:tcW w:w="6408" w:type="dxa"/>
          </w:tcPr>
          <w:p w:rsidR="00474A2C" w:rsidRDefault="00474A2C" w:rsidP="00FF10BD">
            <w:r>
              <w:t>&lt;&lt; Text Field &gt;&gt;</w:t>
            </w:r>
          </w:p>
        </w:tc>
      </w:tr>
      <w:tr w:rsidR="00474A2C" w:rsidTr="00B34EDD">
        <w:tc>
          <w:tcPr>
            <w:tcW w:w="3168" w:type="dxa"/>
          </w:tcPr>
          <w:p w:rsidR="00474A2C" w:rsidRDefault="00474A2C" w:rsidP="00FF10BD">
            <w:r>
              <w:t>Address1</w:t>
            </w:r>
          </w:p>
        </w:tc>
        <w:tc>
          <w:tcPr>
            <w:tcW w:w="6408" w:type="dxa"/>
          </w:tcPr>
          <w:p w:rsidR="00474A2C" w:rsidRDefault="00474A2C" w:rsidP="00FF10BD">
            <w:r>
              <w:t>&lt;&lt; Text Field &gt;&gt;</w:t>
            </w:r>
          </w:p>
        </w:tc>
      </w:tr>
      <w:tr w:rsidR="00474A2C" w:rsidTr="00B34EDD">
        <w:tc>
          <w:tcPr>
            <w:tcW w:w="3168" w:type="dxa"/>
          </w:tcPr>
          <w:p w:rsidR="00474A2C" w:rsidRDefault="00474A2C" w:rsidP="00FF10BD">
            <w:r>
              <w:t>Address2</w:t>
            </w:r>
          </w:p>
        </w:tc>
        <w:tc>
          <w:tcPr>
            <w:tcW w:w="6408" w:type="dxa"/>
          </w:tcPr>
          <w:p w:rsidR="00474A2C" w:rsidRDefault="00474A2C" w:rsidP="00FF10BD">
            <w:r>
              <w:t>&lt;&lt; Text Field &gt;&gt;</w:t>
            </w:r>
          </w:p>
        </w:tc>
      </w:tr>
      <w:tr w:rsidR="00474A2C" w:rsidTr="00B34EDD">
        <w:tc>
          <w:tcPr>
            <w:tcW w:w="3168" w:type="dxa"/>
          </w:tcPr>
          <w:p w:rsidR="00474A2C" w:rsidRDefault="00474A2C" w:rsidP="00FF10BD">
            <w:r>
              <w:t>Address3</w:t>
            </w:r>
          </w:p>
        </w:tc>
        <w:tc>
          <w:tcPr>
            <w:tcW w:w="6408" w:type="dxa"/>
          </w:tcPr>
          <w:p w:rsidR="00474A2C" w:rsidRDefault="00474A2C" w:rsidP="00FF10BD">
            <w:r>
              <w:t>&lt;&lt; Text Field &gt;&gt;</w:t>
            </w:r>
          </w:p>
        </w:tc>
      </w:tr>
      <w:tr w:rsidR="00474A2C" w:rsidTr="00B34EDD">
        <w:tc>
          <w:tcPr>
            <w:tcW w:w="3168" w:type="dxa"/>
          </w:tcPr>
          <w:p w:rsidR="00474A2C" w:rsidRDefault="00474A2C" w:rsidP="00FF10BD">
            <w:r>
              <w:t>Postal Code</w:t>
            </w:r>
          </w:p>
        </w:tc>
        <w:tc>
          <w:tcPr>
            <w:tcW w:w="6408" w:type="dxa"/>
          </w:tcPr>
          <w:p w:rsidR="00474A2C" w:rsidRDefault="00474A2C" w:rsidP="00FF10BD">
            <w:r>
              <w:t>&lt;&lt; Text Field &gt;&gt;</w:t>
            </w:r>
          </w:p>
        </w:tc>
      </w:tr>
      <w:tr w:rsidR="00474A2C" w:rsidTr="00B34EDD">
        <w:tc>
          <w:tcPr>
            <w:tcW w:w="3168" w:type="dxa"/>
          </w:tcPr>
          <w:p w:rsidR="00474A2C" w:rsidRDefault="00474A2C" w:rsidP="00FF10BD">
            <w:r>
              <w:t>Recovery Reason</w:t>
            </w:r>
          </w:p>
        </w:tc>
        <w:tc>
          <w:tcPr>
            <w:tcW w:w="6408" w:type="dxa"/>
          </w:tcPr>
          <w:p w:rsidR="00474A2C" w:rsidRDefault="00474A2C" w:rsidP="00FF10BD">
            <w:r>
              <w:t>&lt;&lt; Text Field &gt;&gt;</w:t>
            </w:r>
          </w:p>
        </w:tc>
      </w:tr>
    </w:tbl>
    <w:p w:rsidR="00474A2C" w:rsidRDefault="00474A2C" w:rsidP="00FF10BD"/>
    <w:tbl>
      <w:tblPr>
        <w:tblStyle w:val="TableGrid"/>
        <w:tblW w:w="0" w:type="auto"/>
        <w:tblLook w:val="04A0"/>
      </w:tblPr>
      <w:tblGrid>
        <w:gridCol w:w="3192"/>
        <w:gridCol w:w="3192"/>
        <w:gridCol w:w="3192"/>
      </w:tblGrid>
      <w:tr w:rsidR="00474A2C" w:rsidTr="00474A2C">
        <w:tc>
          <w:tcPr>
            <w:tcW w:w="3192" w:type="dxa"/>
          </w:tcPr>
          <w:p w:rsidR="00474A2C" w:rsidRDefault="00474A2C" w:rsidP="00FF10BD"/>
        </w:tc>
        <w:tc>
          <w:tcPr>
            <w:tcW w:w="3192" w:type="dxa"/>
          </w:tcPr>
          <w:p w:rsidR="00474A2C" w:rsidRDefault="00474A2C" w:rsidP="00FF10BD">
            <w:r>
              <w:t>Recoverable Amount</w:t>
            </w:r>
          </w:p>
        </w:tc>
        <w:tc>
          <w:tcPr>
            <w:tcW w:w="3192" w:type="dxa"/>
          </w:tcPr>
          <w:p w:rsidR="00474A2C" w:rsidRDefault="00474A2C" w:rsidP="00FF10BD">
            <w:r>
              <w:t>Approved Mandate</w:t>
            </w:r>
          </w:p>
        </w:tc>
      </w:tr>
      <w:tr w:rsidR="00474A2C" w:rsidTr="00474A2C">
        <w:tc>
          <w:tcPr>
            <w:tcW w:w="3192" w:type="dxa"/>
          </w:tcPr>
          <w:p w:rsidR="00474A2C" w:rsidRDefault="00474A2C" w:rsidP="00FF10BD">
            <w:r>
              <w:t>&lt;&lt; Listing to follow Payment Screen for OD &gt;&gt;</w:t>
            </w:r>
          </w:p>
        </w:tc>
        <w:tc>
          <w:tcPr>
            <w:tcW w:w="3192" w:type="dxa"/>
          </w:tcPr>
          <w:p w:rsidR="00474A2C" w:rsidRDefault="00474A2C" w:rsidP="00FF10BD">
            <w:r>
              <w:t>&lt;&lt; Text Field &gt;&gt;</w:t>
            </w:r>
          </w:p>
        </w:tc>
        <w:tc>
          <w:tcPr>
            <w:tcW w:w="3192" w:type="dxa"/>
          </w:tcPr>
          <w:p w:rsidR="00474A2C" w:rsidRDefault="00474A2C" w:rsidP="00FF10BD">
            <w:r>
              <w:t>&lt;&lt; Read Only – To Populate values from Mandate Entry that is approved for this particular OD &gt;&gt;</w:t>
            </w:r>
          </w:p>
        </w:tc>
      </w:tr>
      <w:tr w:rsidR="00474A2C" w:rsidTr="00474A2C">
        <w:tc>
          <w:tcPr>
            <w:tcW w:w="3192" w:type="dxa"/>
          </w:tcPr>
          <w:p w:rsidR="00474A2C" w:rsidRDefault="00474A2C" w:rsidP="00FF10BD"/>
        </w:tc>
        <w:tc>
          <w:tcPr>
            <w:tcW w:w="3192" w:type="dxa"/>
          </w:tcPr>
          <w:p w:rsidR="00474A2C" w:rsidRDefault="00474A2C" w:rsidP="00FF10BD"/>
        </w:tc>
        <w:tc>
          <w:tcPr>
            <w:tcW w:w="3192" w:type="dxa"/>
          </w:tcPr>
          <w:p w:rsidR="00474A2C" w:rsidRDefault="00474A2C" w:rsidP="00FF10BD"/>
        </w:tc>
      </w:tr>
      <w:tr w:rsidR="00474A2C" w:rsidTr="00474A2C">
        <w:tc>
          <w:tcPr>
            <w:tcW w:w="3192" w:type="dxa"/>
          </w:tcPr>
          <w:p w:rsidR="00474A2C" w:rsidRDefault="00474A2C" w:rsidP="00FF10BD"/>
        </w:tc>
        <w:tc>
          <w:tcPr>
            <w:tcW w:w="3192" w:type="dxa"/>
          </w:tcPr>
          <w:p w:rsidR="00474A2C" w:rsidRDefault="00474A2C" w:rsidP="00FF10BD"/>
        </w:tc>
        <w:tc>
          <w:tcPr>
            <w:tcW w:w="3192" w:type="dxa"/>
          </w:tcPr>
          <w:p w:rsidR="00474A2C" w:rsidRDefault="00474A2C" w:rsidP="00FF10BD"/>
        </w:tc>
      </w:tr>
      <w:tr w:rsidR="00474A2C" w:rsidTr="00474A2C">
        <w:tc>
          <w:tcPr>
            <w:tcW w:w="3192" w:type="dxa"/>
          </w:tcPr>
          <w:p w:rsidR="00474A2C" w:rsidRDefault="00474A2C" w:rsidP="00FF10BD"/>
        </w:tc>
        <w:tc>
          <w:tcPr>
            <w:tcW w:w="3192" w:type="dxa"/>
          </w:tcPr>
          <w:p w:rsidR="00474A2C" w:rsidRDefault="00474A2C" w:rsidP="00FF10BD"/>
        </w:tc>
        <w:tc>
          <w:tcPr>
            <w:tcW w:w="3192" w:type="dxa"/>
          </w:tcPr>
          <w:p w:rsidR="00474A2C" w:rsidRDefault="00474A2C" w:rsidP="00FF10BD"/>
        </w:tc>
      </w:tr>
      <w:tr w:rsidR="00474A2C" w:rsidTr="00474A2C">
        <w:tc>
          <w:tcPr>
            <w:tcW w:w="3192" w:type="dxa"/>
          </w:tcPr>
          <w:p w:rsidR="00474A2C" w:rsidRDefault="000624A5" w:rsidP="00FF10BD">
            <w:r>
              <w:t>Total</w:t>
            </w:r>
          </w:p>
        </w:tc>
        <w:tc>
          <w:tcPr>
            <w:tcW w:w="3192" w:type="dxa"/>
          </w:tcPr>
          <w:p w:rsidR="00474A2C" w:rsidRDefault="000624A5" w:rsidP="00FF10BD">
            <w:r>
              <w:t>&lt;&lt; Total Amount from above inputs &gt;&gt;</w:t>
            </w:r>
          </w:p>
        </w:tc>
        <w:tc>
          <w:tcPr>
            <w:tcW w:w="3192" w:type="dxa"/>
          </w:tcPr>
          <w:p w:rsidR="00474A2C" w:rsidRDefault="00474A2C" w:rsidP="00FF10BD"/>
        </w:tc>
      </w:tr>
      <w:tr w:rsidR="000624A5" w:rsidTr="00474A2C">
        <w:tc>
          <w:tcPr>
            <w:tcW w:w="3192" w:type="dxa"/>
          </w:tcPr>
          <w:p w:rsidR="000624A5" w:rsidRDefault="000624A5" w:rsidP="00FF10BD"/>
        </w:tc>
        <w:tc>
          <w:tcPr>
            <w:tcW w:w="3192" w:type="dxa"/>
          </w:tcPr>
          <w:p w:rsidR="000624A5" w:rsidRDefault="000624A5" w:rsidP="00FF10BD">
            <w:r>
              <w:t>&lt;&lt; Submit Button &gt;&gt;</w:t>
            </w:r>
          </w:p>
        </w:tc>
        <w:tc>
          <w:tcPr>
            <w:tcW w:w="3192" w:type="dxa"/>
          </w:tcPr>
          <w:p w:rsidR="000624A5" w:rsidRDefault="000624A5" w:rsidP="00FF10BD"/>
        </w:tc>
      </w:tr>
    </w:tbl>
    <w:p w:rsidR="000624A5" w:rsidRDefault="000624A5" w:rsidP="00FF10BD"/>
    <w:p w:rsidR="000624A5" w:rsidRDefault="000624A5" w:rsidP="00FF10BD">
      <w:r>
        <w:t>Validation:</w:t>
      </w:r>
    </w:p>
    <w:p w:rsidR="000624A5" w:rsidRDefault="000624A5" w:rsidP="000624A5">
      <w:pPr>
        <w:pStyle w:val="ListParagraph"/>
        <w:numPr>
          <w:ilvl w:val="0"/>
          <w:numId w:val="2"/>
        </w:numPr>
      </w:pPr>
      <w:r>
        <w:t>Recoverable Amount must be greater or equal to Approved Mandate Amount</w:t>
      </w:r>
    </w:p>
    <w:p w:rsidR="000624A5" w:rsidRDefault="000624A5" w:rsidP="000624A5">
      <w:pPr>
        <w:pStyle w:val="ListParagraph"/>
        <w:numPr>
          <w:ilvl w:val="0"/>
          <w:numId w:val="2"/>
        </w:numPr>
      </w:pPr>
      <w:r>
        <w:t>When the Submit Button is clicked, the Total Amount will be deducted from Outstanding Reserve and Mandate Amount relevant to this OD Claim</w:t>
      </w:r>
    </w:p>
    <w:p w:rsidR="000624A5" w:rsidRDefault="000624A5" w:rsidP="000624A5">
      <w:pPr>
        <w:rPr>
          <w:u w:val="single"/>
        </w:rPr>
      </w:pPr>
      <w:r w:rsidRPr="000624A5">
        <w:rPr>
          <w:u w:val="single"/>
        </w:rPr>
        <w:t>Claims Recovery Screen</w:t>
      </w:r>
    </w:p>
    <w:p w:rsidR="00646F03" w:rsidRDefault="00646F03" w:rsidP="000624A5">
      <w:pPr>
        <w:rPr>
          <w:u w:val="single"/>
        </w:rPr>
      </w:pPr>
      <w:r>
        <w:rPr>
          <w:u w:val="single"/>
        </w:rPr>
        <w:t>Search Fields Required:</w:t>
      </w:r>
    </w:p>
    <w:p w:rsidR="00646F03" w:rsidRDefault="00646F03" w:rsidP="00646F03">
      <w:pPr>
        <w:pStyle w:val="ListParagraph"/>
        <w:numPr>
          <w:ilvl w:val="0"/>
          <w:numId w:val="4"/>
        </w:numPr>
      </w:pPr>
      <w:r w:rsidRPr="00646F03">
        <w:t xml:space="preserve">Claim </w:t>
      </w:r>
      <w:r>
        <w:t>No.</w:t>
      </w:r>
    </w:p>
    <w:p w:rsidR="00646F03" w:rsidRDefault="00646F03" w:rsidP="00646F03">
      <w:pPr>
        <w:pStyle w:val="ListParagraph"/>
        <w:numPr>
          <w:ilvl w:val="0"/>
          <w:numId w:val="4"/>
        </w:numPr>
      </w:pPr>
      <w:r>
        <w:t>Claimant Name</w:t>
      </w:r>
    </w:p>
    <w:p w:rsidR="00646F03" w:rsidRPr="00646F03" w:rsidRDefault="00646F03" w:rsidP="00646F03">
      <w:pPr>
        <w:pStyle w:val="ListParagraph"/>
        <w:numPr>
          <w:ilvl w:val="0"/>
          <w:numId w:val="4"/>
        </w:numPr>
      </w:pPr>
      <w:r>
        <w:t>Recoverable Type &lt;&lt; Dropdown – Own Damage (OD) / Bodily Injury (TPBI) &gt;&gt;</w:t>
      </w:r>
    </w:p>
    <w:p w:rsidR="000624A5" w:rsidRPr="000624A5" w:rsidRDefault="000624A5" w:rsidP="000624A5">
      <w:pPr>
        <w:rPr>
          <w:u w:val="single"/>
        </w:rPr>
      </w:pPr>
      <w:r w:rsidRPr="000624A5">
        <w:rPr>
          <w:u w:val="single"/>
        </w:rPr>
        <w:t>When Use</w:t>
      </w:r>
      <w:r>
        <w:rPr>
          <w:u w:val="single"/>
        </w:rPr>
        <w:t>r clicks on Select Link under BI</w:t>
      </w:r>
      <w:r w:rsidRPr="000624A5">
        <w:rPr>
          <w:u w:val="single"/>
        </w:rPr>
        <w:t>:</w:t>
      </w:r>
    </w:p>
    <w:tbl>
      <w:tblPr>
        <w:tblW w:w="0" w:type="auto"/>
        <w:tblInd w:w="98" w:type="dxa"/>
        <w:tblCellMar>
          <w:left w:w="10" w:type="dxa"/>
          <w:right w:w="10" w:type="dxa"/>
        </w:tblCellMar>
        <w:tblLook w:val="0000"/>
      </w:tblPr>
      <w:tblGrid>
        <w:gridCol w:w="3160"/>
        <w:gridCol w:w="3156"/>
        <w:gridCol w:w="3162"/>
      </w:tblGrid>
      <w:tr w:rsidR="000624A5" w:rsidTr="000624A5">
        <w:trPr>
          <w:trHeight w:val="1"/>
        </w:trPr>
        <w:tc>
          <w:tcPr>
            <w:tcW w:w="3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4A5" w:rsidRPr="000624A5" w:rsidRDefault="000624A5" w:rsidP="00CD13AF">
            <w:pPr>
              <w:spacing w:after="0" w:line="240" w:lineRule="auto"/>
              <w:rPr>
                <w:rFonts w:ascii="Calibri" w:eastAsia="Calibri" w:hAnsi="Calibri" w:cs="Calibri"/>
                <w:b/>
              </w:rPr>
            </w:pPr>
            <w:r w:rsidRPr="000624A5">
              <w:rPr>
                <w:rFonts w:ascii="Calibri" w:eastAsia="Calibri" w:hAnsi="Calibri" w:cs="Calibri"/>
                <w:b/>
              </w:rPr>
              <w:t>Field Name</w:t>
            </w:r>
          </w:p>
        </w:tc>
        <w:tc>
          <w:tcPr>
            <w:tcW w:w="3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4A5" w:rsidRPr="000624A5" w:rsidRDefault="000624A5" w:rsidP="00CD13AF">
            <w:pPr>
              <w:spacing w:after="0" w:line="240" w:lineRule="auto"/>
              <w:rPr>
                <w:rFonts w:ascii="Calibri" w:eastAsia="Calibri" w:hAnsi="Calibri" w:cs="Calibri"/>
                <w:b/>
              </w:rPr>
            </w:pPr>
            <w:r w:rsidRPr="000624A5">
              <w:rPr>
                <w:rFonts w:ascii="Calibri" w:eastAsia="Calibri" w:hAnsi="Calibri" w:cs="Calibri"/>
                <w:b/>
              </w:rPr>
              <w:t>Field Type</w:t>
            </w:r>
          </w:p>
        </w:tc>
        <w:tc>
          <w:tcPr>
            <w:tcW w:w="3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4A5" w:rsidRPr="000624A5" w:rsidRDefault="000624A5" w:rsidP="00CD13AF">
            <w:pPr>
              <w:spacing w:after="0" w:line="240" w:lineRule="auto"/>
              <w:rPr>
                <w:rFonts w:ascii="Calibri" w:eastAsia="Calibri" w:hAnsi="Calibri" w:cs="Calibri"/>
                <w:b/>
              </w:rPr>
            </w:pPr>
            <w:r w:rsidRPr="000624A5">
              <w:rPr>
                <w:rFonts w:ascii="Calibri" w:eastAsia="Calibri" w:hAnsi="Calibri" w:cs="Calibri"/>
                <w:b/>
              </w:rPr>
              <w:t>Remarks</w:t>
            </w:r>
          </w:p>
        </w:tc>
      </w:tr>
      <w:tr w:rsidR="000624A5" w:rsidTr="000624A5">
        <w:trPr>
          <w:trHeight w:val="1"/>
        </w:trPr>
        <w:tc>
          <w:tcPr>
            <w:tcW w:w="3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4A5" w:rsidRDefault="000624A5" w:rsidP="00CD13AF">
            <w:pPr>
              <w:spacing w:after="0" w:line="240" w:lineRule="auto"/>
              <w:rPr>
                <w:rFonts w:ascii="Calibri" w:eastAsia="Calibri" w:hAnsi="Calibri" w:cs="Calibri"/>
              </w:rPr>
            </w:pPr>
            <w:r>
              <w:rPr>
                <w:rFonts w:ascii="Calibri" w:eastAsia="Calibri" w:hAnsi="Calibri" w:cs="Calibri"/>
              </w:rPr>
              <w:t>Total TPBI Payout</w:t>
            </w:r>
          </w:p>
        </w:tc>
        <w:tc>
          <w:tcPr>
            <w:tcW w:w="3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4A5" w:rsidRDefault="000624A5" w:rsidP="00CD13AF">
            <w:pPr>
              <w:spacing w:after="0" w:line="240" w:lineRule="auto"/>
              <w:rPr>
                <w:rFonts w:ascii="Calibri" w:eastAsia="Calibri" w:hAnsi="Calibri" w:cs="Calibri"/>
              </w:rPr>
            </w:pPr>
            <w:r>
              <w:rPr>
                <w:rFonts w:ascii="Calibri" w:eastAsia="Calibri" w:hAnsi="Calibri" w:cs="Calibri"/>
              </w:rPr>
              <w:t>&lt;&lt; Text Field &gt;&gt;</w:t>
            </w:r>
          </w:p>
        </w:tc>
        <w:tc>
          <w:tcPr>
            <w:tcW w:w="3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4A5" w:rsidRDefault="000624A5" w:rsidP="00CD13AF">
            <w:pPr>
              <w:spacing w:after="0" w:line="240" w:lineRule="auto"/>
              <w:rPr>
                <w:rFonts w:ascii="Calibri" w:eastAsia="Calibri" w:hAnsi="Calibri" w:cs="Calibri"/>
              </w:rPr>
            </w:pPr>
            <w:r>
              <w:rPr>
                <w:rFonts w:ascii="Calibri" w:eastAsia="Calibri" w:hAnsi="Calibri" w:cs="Calibri"/>
              </w:rPr>
              <w:t>This is pulled from the total values of TPBI Claims Payment</w:t>
            </w:r>
          </w:p>
        </w:tc>
      </w:tr>
      <w:tr w:rsidR="000624A5" w:rsidTr="000624A5">
        <w:trPr>
          <w:trHeight w:val="1"/>
        </w:trPr>
        <w:tc>
          <w:tcPr>
            <w:tcW w:w="3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4A5" w:rsidRDefault="000624A5" w:rsidP="00CD13AF">
            <w:pPr>
              <w:spacing w:after="0" w:line="240" w:lineRule="auto"/>
              <w:rPr>
                <w:rFonts w:ascii="Calibri" w:eastAsia="Calibri" w:hAnsi="Calibri" w:cs="Calibri"/>
              </w:rPr>
            </w:pPr>
            <w:r>
              <w:rPr>
                <w:rFonts w:ascii="Calibri" w:eastAsia="Calibri" w:hAnsi="Calibri" w:cs="Calibri"/>
              </w:rPr>
              <w:t>Deductible / Excess Limits (currently set as 15,000)</w:t>
            </w:r>
          </w:p>
        </w:tc>
        <w:tc>
          <w:tcPr>
            <w:tcW w:w="3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4A5" w:rsidRDefault="000624A5" w:rsidP="00CD13AF">
            <w:pPr>
              <w:spacing w:after="0" w:line="240" w:lineRule="auto"/>
              <w:rPr>
                <w:rFonts w:ascii="Calibri" w:eastAsia="Calibri" w:hAnsi="Calibri" w:cs="Calibri"/>
              </w:rPr>
            </w:pPr>
            <w:r>
              <w:rPr>
                <w:rFonts w:ascii="Calibri" w:eastAsia="Calibri" w:hAnsi="Calibri" w:cs="Calibri"/>
              </w:rPr>
              <w:t>&lt;&lt; Text Field &gt;&gt;</w:t>
            </w:r>
          </w:p>
        </w:tc>
        <w:tc>
          <w:tcPr>
            <w:tcW w:w="3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4A5" w:rsidRDefault="000624A5" w:rsidP="00CD13AF">
            <w:pPr>
              <w:spacing w:after="0" w:line="240" w:lineRule="auto"/>
              <w:rPr>
                <w:rFonts w:ascii="Calibri" w:eastAsia="Calibri" w:hAnsi="Calibri" w:cs="Calibri"/>
              </w:rPr>
            </w:pPr>
            <w:r>
              <w:rPr>
                <w:rFonts w:ascii="Calibri" w:eastAsia="Calibri" w:hAnsi="Calibri" w:cs="Calibri"/>
              </w:rPr>
              <w:t xml:space="preserve">This value is pulled from CDGI’s Deductible value from own </w:t>
            </w:r>
            <w:r>
              <w:rPr>
                <w:rFonts w:ascii="Calibri" w:eastAsia="Calibri" w:hAnsi="Calibri" w:cs="Calibri"/>
              </w:rPr>
              <w:lastRenderedPageBreak/>
              <w:t>panel of Insurer or Insurance Policy (from System Admin)</w:t>
            </w:r>
          </w:p>
        </w:tc>
      </w:tr>
      <w:tr w:rsidR="000624A5" w:rsidTr="000624A5">
        <w:trPr>
          <w:trHeight w:val="1"/>
        </w:trPr>
        <w:tc>
          <w:tcPr>
            <w:tcW w:w="3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4A5" w:rsidRDefault="000624A5" w:rsidP="00CD13AF">
            <w:pPr>
              <w:spacing w:after="0" w:line="240" w:lineRule="auto"/>
              <w:rPr>
                <w:rFonts w:ascii="Calibri" w:eastAsia="Calibri" w:hAnsi="Calibri" w:cs="Calibri"/>
              </w:rPr>
            </w:pPr>
            <w:r>
              <w:rPr>
                <w:rFonts w:ascii="Calibri" w:eastAsia="Calibri" w:hAnsi="Calibri" w:cs="Calibri"/>
              </w:rPr>
              <w:lastRenderedPageBreak/>
              <w:t>Amount To Recover</w:t>
            </w:r>
          </w:p>
        </w:tc>
        <w:tc>
          <w:tcPr>
            <w:tcW w:w="3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4A5" w:rsidRDefault="000624A5" w:rsidP="00CD13AF">
            <w:pPr>
              <w:spacing w:after="0" w:line="240" w:lineRule="auto"/>
              <w:rPr>
                <w:rFonts w:ascii="Calibri" w:eastAsia="Calibri" w:hAnsi="Calibri" w:cs="Calibri"/>
              </w:rPr>
            </w:pPr>
            <w:r>
              <w:rPr>
                <w:rFonts w:ascii="Calibri" w:eastAsia="Calibri" w:hAnsi="Calibri" w:cs="Calibri"/>
              </w:rPr>
              <w:t>&lt;&lt; Text Field &gt;&gt;</w:t>
            </w:r>
          </w:p>
        </w:tc>
        <w:tc>
          <w:tcPr>
            <w:tcW w:w="3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4A5" w:rsidRDefault="000624A5" w:rsidP="00CD13AF">
            <w:pPr>
              <w:spacing w:after="0" w:line="240" w:lineRule="auto"/>
              <w:rPr>
                <w:rFonts w:ascii="Calibri" w:eastAsia="Calibri" w:hAnsi="Calibri" w:cs="Calibri"/>
              </w:rPr>
            </w:pPr>
            <w:r>
              <w:rPr>
                <w:rFonts w:ascii="Calibri" w:eastAsia="Calibri" w:hAnsi="Calibri" w:cs="Calibri"/>
              </w:rPr>
              <w:t>Value = Total TPBI Payout - Deductible</w:t>
            </w:r>
          </w:p>
        </w:tc>
      </w:tr>
      <w:tr w:rsidR="000624A5" w:rsidTr="000624A5">
        <w:trPr>
          <w:trHeight w:val="1"/>
        </w:trPr>
        <w:tc>
          <w:tcPr>
            <w:tcW w:w="3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4A5" w:rsidRDefault="000624A5" w:rsidP="00CD13AF">
            <w:pPr>
              <w:spacing w:after="0" w:line="240" w:lineRule="auto"/>
              <w:rPr>
                <w:rFonts w:ascii="Calibri" w:eastAsia="Calibri" w:hAnsi="Calibri" w:cs="Calibri"/>
              </w:rPr>
            </w:pPr>
            <w:r>
              <w:rPr>
                <w:rFonts w:ascii="Calibri" w:eastAsia="Calibri" w:hAnsi="Calibri" w:cs="Calibri"/>
              </w:rPr>
              <w:t>Reason</w:t>
            </w:r>
          </w:p>
        </w:tc>
        <w:tc>
          <w:tcPr>
            <w:tcW w:w="3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4A5" w:rsidRDefault="000624A5" w:rsidP="00CD13AF">
            <w:pPr>
              <w:spacing w:after="0" w:line="240" w:lineRule="auto"/>
              <w:rPr>
                <w:rFonts w:ascii="Calibri" w:eastAsia="Calibri" w:hAnsi="Calibri" w:cs="Calibri"/>
              </w:rPr>
            </w:pPr>
            <w:r>
              <w:rPr>
                <w:rFonts w:ascii="Calibri" w:eastAsia="Calibri" w:hAnsi="Calibri" w:cs="Calibri"/>
              </w:rPr>
              <w:t>&lt;&lt; Text Field &gt;&gt;</w:t>
            </w:r>
          </w:p>
        </w:tc>
        <w:tc>
          <w:tcPr>
            <w:tcW w:w="3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24A5" w:rsidRDefault="000624A5" w:rsidP="00CD13AF">
            <w:pPr>
              <w:spacing w:after="0" w:line="240" w:lineRule="auto"/>
              <w:rPr>
                <w:rFonts w:ascii="Calibri" w:eastAsia="Calibri" w:hAnsi="Calibri" w:cs="Calibri"/>
              </w:rPr>
            </w:pPr>
            <w:r>
              <w:rPr>
                <w:rFonts w:ascii="Calibri" w:eastAsia="Calibri" w:hAnsi="Calibri" w:cs="Calibri"/>
              </w:rPr>
              <w:t>Default to “Deductible Exceeded”</w:t>
            </w:r>
          </w:p>
        </w:tc>
      </w:tr>
    </w:tbl>
    <w:p w:rsidR="000624A5" w:rsidRDefault="000624A5" w:rsidP="000624A5"/>
    <w:p w:rsidR="000C6C79" w:rsidRDefault="000C6C79" w:rsidP="000624A5">
      <w:r>
        <w:t>Validation:</w:t>
      </w:r>
    </w:p>
    <w:p w:rsidR="000C6C79" w:rsidRDefault="000C6C79" w:rsidP="000C6C79">
      <w:pPr>
        <w:pStyle w:val="ListParagraph"/>
        <w:numPr>
          <w:ilvl w:val="0"/>
          <w:numId w:val="3"/>
        </w:numPr>
      </w:pPr>
      <w:r>
        <w:t>For the first set of BI Recovery, Deductible (currently default as 15,000) is taken into account</w:t>
      </w:r>
    </w:p>
    <w:p w:rsidR="000C6C79" w:rsidRDefault="000C6C79" w:rsidP="000C6C79">
      <w:pPr>
        <w:pStyle w:val="ListParagraph"/>
        <w:numPr>
          <w:ilvl w:val="0"/>
          <w:numId w:val="3"/>
        </w:numPr>
      </w:pPr>
      <w:r>
        <w:t xml:space="preserve">If Total TPBI Claims Payment is less than Deductible, Recovery cannot be processed. System to prompt user that this batch cannot be processed because Total TPBI Claims Payment is less than </w:t>
      </w:r>
      <w:proofErr w:type="gramStart"/>
      <w:r>
        <w:t>Deductible</w:t>
      </w:r>
      <w:proofErr w:type="gramEnd"/>
      <w:r>
        <w:t>.</w:t>
      </w:r>
    </w:p>
    <w:p w:rsidR="00646F03" w:rsidRDefault="00646F03" w:rsidP="000C6C79">
      <w:pPr>
        <w:pStyle w:val="ListParagraph"/>
        <w:numPr>
          <w:ilvl w:val="0"/>
          <w:numId w:val="3"/>
        </w:numPr>
      </w:pPr>
      <w:r>
        <w:t xml:space="preserve">If Total TPBI Payment is more than </w:t>
      </w:r>
      <w:proofErr w:type="gramStart"/>
      <w:r>
        <w:t>Deductible</w:t>
      </w:r>
      <w:proofErr w:type="gramEnd"/>
      <w:r>
        <w:t xml:space="preserve"> in the first batch, Recovery can be processed.</w:t>
      </w:r>
    </w:p>
    <w:p w:rsidR="00646F03" w:rsidRDefault="00646F03" w:rsidP="000C6C79">
      <w:pPr>
        <w:pStyle w:val="ListParagraph"/>
        <w:numPr>
          <w:ilvl w:val="0"/>
          <w:numId w:val="3"/>
        </w:numPr>
      </w:pPr>
      <w:r>
        <w:t>This Entry is saved and the first batch is marked with a new status of processed and will not be allowed to use for ongoing batches.</w:t>
      </w:r>
    </w:p>
    <w:p w:rsidR="00646F03" w:rsidRDefault="00646F03" w:rsidP="000C6C79">
      <w:pPr>
        <w:pStyle w:val="ListParagraph"/>
        <w:numPr>
          <w:ilvl w:val="0"/>
          <w:numId w:val="3"/>
        </w:numPr>
      </w:pPr>
      <w:r>
        <w:t>Deductible will not be taken into account for ongoing batches (which means any future recoveries can be processed).</w:t>
      </w:r>
    </w:p>
    <w:p w:rsidR="00B34EDD" w:rsidRDefault="00B34EDD" w:rsidP="00B34EDD">
      <w:pPr>
        <w:pStyle w:val="ListParagraph"/>
        <w:rPr>
          <w:i/>
          <w:highlight w:val="yellow"/>
        </w:rPr>
      </w:pPr>
    </w:p>
    <w:p w:rsidR="00B34EDD" w:rsidRDefault="00B34EDD" w:rsidP="00B34EDD">
      <w:pPr>
        <w:pStyle w:val="ListParagraph"/>
        <w:rPr>
          <w:i/>
        </w:rPr>
      </w:pPr>
      <w:r w:rsidRPr="00857494">
        <w:rPr>
          <w:i/>
          <w:highlight w:val="yellow"/>
        </w:rPr>
        <w:t>[</w:t>
      </w:r>
      <w:r>
        <w:rPr>
          <w:i/>
          <w:highlight w:val="yellow"/>
        </w:rPr>
        <w:t>India Ebix</w:t>
      </w:r>
      <w:r w:rsidRPr="00857494">
        <w:rPr>
          <w:i/>
          <w:highlight w:val="yellow"/>
        </w:rPr>
        <w:t xml:space="preserve"> comments 17 Nov 2014]</w:t>
      </w:r>
    </w:p>
    <w:p w:rsidR="00B34EDD" w:rsidRDefault="00B34EDD" w:rsidP="00B34EDD">
      <w:pPr>
        <w:pStyle w:val="ListParagraph"/>
        <w:numPr>
          <w:ilvl w:val="0"/>
          <w:numId w:val="3"/>
        </w:numPr>
        <w:rPr>
          <w:i/>
          <w:highlight w:val="yellow"/>
        </w:rPr>
      </w:pPr>
      <w:r>
        <w:rPr>
          <w:i/>
          <w:highlight w:val="yellow"/>
        </w:rPr>
        <w:t>Please organize a meeting to discuss overall process of recovery and screen flow.</w:t>
      </w:r>
    </w:p>
    <w:p w:rsidR="00B34EDD" w:rsidRPr="00B34EDD" w:rsidRDefault="00B34EDD" w:rsidP="00B34EDD">
      <w:pPr>
        <w:pStyle w:val="ListParagraph"/>
        <w:numPr>
          <w:ilvl w:val="0"/>
          <w:numId w:val="3"/>
        </w:numPr>
        <w:rPr>
          <w:i/>
          <w:highlight w:val="yellow"/>
        </w:rPr>
      </w:pPr>
      <w:r w:rsidRPr="00B34EDD">
        <w:rPr>
          <w:i/>
          <w:highlight w:val="yellow"/>
        </w:rPr>
        <w:t>Our understanding of linkage among Recovery, Reserve, Mandate and payment.</w:t>
      </w:r>
    </w:p>
    <w:p w:rsidR="00B34EDD" w:rsidRPr="00B34EDD" w:rsidRDefault="00B34EDD" w:rsidP="00B34EDD">
      <w:pPr>
        <w:pStyle w:val="ListParagraph"/>
        <w:numPr>
          <w:ilvl w:val="0"/>
          <w:numId w:val="12"/>
        </w:numPr>
        <w:rPr>
          <w:i/>
          <w:highlight w:val="yellow"/>
        </w:rPr>
      </w:pPr>
      <w:r w:rsidRPr="00B34EDD">
        <w:rPr>
          <w:i/>
          <w:highlight w:val="yellow"/>
        </w:rPr>
        <w:t>At the time of Claim registration , user will enter Reserve</w:t>
      </w:r>
    </w:p>
    <w:p w:rsidR="00B34EDD" w:rsidRPr="00B34EDD" w:rsidRDefault="00B34EDD" w:rsidP="00B34EDD">
      <w:pPr>
        <w:pStyle w:val="ListParagraph"/>
        <w:numPr>
          <w:ilvl w:val="0"/>
          <w:numId w:val="12"/>
        </w:numPr>
        <w:rPr>
          <w:i/>
          <w:highlight w:val="yellow"/>
        </w:rPr>
      </w:pPr>
      <w:r w:rsidRPr="00B34EDD">
        <w:rPr>
          <w:i/>
          <w:highlight w:val="yellow"/>
        </w:rPr>
        <w:t>Based on Reserve user can only give Mandate approval</w:t>
      </w:r>
    </w:p>
    <w:p w:rsidR="00B34EDD" w:rsidRPr="00B34EDD" w:rsidRDefault="00B34EDD" w:rsidP="00B34EDD">
      <w:pPr>
        <w:pStyle w:val="ListParagraph"/>
        <w:numPr>
          <w:ilvl w:val="0"/>
          <w:numId w:val="12"/>
        </w:numPr>
        <w:rPr>
          <w:i/>
          <w:highlight w:val="yellow"/>
        </w:rPr>
      </w:pPr>
      <w:r w:rsidRPr="00B34EDD">
        <w:rPr>
          <w:i/>
          <w:highlight w:val="yellow"/>
        </w:rPr>
        <w:t>Based on Mandate approval user can only make payment</w:t>
      </w:r>
    </w:p>
    <w:p w:rsidR="00B34EDD" w:rsidRDefault="00B34EDD" w:rsidP="00B34EDD">
      <w:pPr>
        <w:pStyle w:val="ListParagraph"/>
        <w:numPr>
          <w:ilvl w:val="0"/>
          <w:numId w:val="12"/>
        </w:numPr>
        <w:rPr>
          <w:i/>
          <w:highlight w:val="yellow"/>
        </w:rPr>
      </w:pPr>
      <w:r w:rsidRPr="00B34EDD">
        <w:rPr>
          <w:i/>
          <w:highlight w:val="yellow"/>
        </w:rPr>
        <w:t xml:space="preserve">Based on Payment amount user can only make </w:t>
      </w:r>
      <w:proofErr w:type="gramStart"/>
      <w:r w:rsidRPr="00B34EDD">
        <w:rPr>
          <w:i/>
          <w:highlight w:val="yellow"/>
        </w:rPr>
        <w:t>recovery  from</w:t>
      </w:r>
      <w:proofErr w:type="gramEnd"/>
      <w:r w:rsidRPr="00B34EDD">
        <w:rPr>
          <w:i/>
          <w:highlight w:val="yellow"/>
        </w:rPr>
        <w:t xml:space="preserve"> user.</w:t>
      </w:r>
    </w:p>
    <w:p w:rsidR="00B34EDD" w:rsidRDefault="00B34EDD" w:rsidP="00B34EDD">
      <w:pPr>
        <w:pStyle w:val="ListParagraph"/>
        <w:ind w:left="1440"/>
        <w:rPr>
          <w:i/>
          <w:highlight w:val="yellow"/>
        </w:rPr>
      </w:pPr>
    </w:p>
    <w:p w:rsidR="006757DC" w:rsidRDefault="006757DC" w:rsidP="00B34EDD">
      <w:pPr>
        <w:pStyle w:val="ListParagraph"/>
        <w:ind w:left="1440"/>
        <w:rPr>
          <w:i/>
          <w:highlight w:val="yellow"/>
        </w:rPr>
      </w:pPr>
    </w:p>
    <w:p w:rsidR="006757DC" w:rsidRDefault="001F67AC" w:rsidP="00B34EDD">
      <w:pPr>
        <w:pStyle w:val="ListParagraph"/>
        <w:ind w:left="1440"/>
        <w:rPr>
          <w:b/>
          <w:i/>
          <w:highlight w:val="yellow"/>
          <w:u w:val="single"/>
        </w:rPr>
      </w:pPr>
      <w:r>
        <w:rPr>
          <w:b/>
          <w:i/>
          <w:highlight w:val="yellow"/>
          <w:u w:val="single"/>
        </w:rPr>
        <w:t xml:space="preserve">[India Ebix </w:t>
      </w:r>
      <w:r w:rsidR="006757DC" w:rsidRPr="006757DC">
        <w:rPr>
          <w:b/>
          <w:i/>
          <w:highlight w:val="yellow"/>
          <w:u w:val="single"/>
        </w:rPr>
        <w:t>Suggestion</w:t>
      </w:r>
      <w:r>
        <w:rPr>
          <w:b/>
          <w:i/>
          <w:highlight w:val="yellow"/>
          <w:u w:val="single"/>
        </w:rPr>
        <w:t>]</w:t>
      </w:r>
    </w:p>
    <w:p w:rsidR="006757DC" w:rsidRDefault="006757DC" w:rsidP="006757DC">
      <w:pPr>
        <w:pStyle w:val="ListParagraph"/>
        <w:numPr>
          <w:ilvl w:val="0"/>
          <w:numId w:val="13"/>
        </w:numPr>
        <w:rPr>
          <w:i/>
          <w:highlight w:val="yellow"/>
        </w:rPr>
      </w:pPr>
      <w:r w:rsidRPr="006757DC">
        <w:rPr>
          <w:i/>
          <w:highlight w:val="yellow"/>
        </w:rPr>
        <w:t>It is better to have a pictorial representation rather textual representation of business flow and screens details of a module</w:t>
      </w:r>
      <w:r>
        <w:rPr>
          <w:i/>
          <w:highlight w:val="yellow"/>
        </w:rPr>
        <w:t>.</w:t>
      </w:r>
    </w:p>
    <w:p w:rsidR="006757DC" w:rsidRPr="006757DC" w:rsidRDefault="006757DC" w:rsidP="006757DC">
      <w:pPr>
        <w:pStyle w:val="ListParagraph"/>
        <w:numPr>
          <w:ilvl w:val="0"/>
          <w:numId w:val="13"/>
        </w:numPr>
        <w:rPr>
          <w:i/>
          <w:highlight w:val="yellow"/>
        </w:rPr>
      </w:pPr>
      <w:r>
        <w:rPr>
          <w:i/>
          <w:highlight w:val="yellow"/>
        </w:rPr>
        <w:t>Please try to create screen so that our understanding can be in synch with business.</w:t>
      </w:r>
    </w:p>
    <w:p w:rsidR="006757DC" w:rsidRDefault="006757DC" w:rsidP="00B34EDD">
      <w:pPr>
        <w:pStyle w:val="ListParagraph"/>
        <w:ind w:left="1440"/>
        <w:rPr>
          <w:i/>
          <w:highlight w:val="yellow"/>
        </w:rPr>
      </w:pPr>
      <w:bookmarkStart w:id="4" w:name="_GoBack"/>
      <w:bookmarkEnd w:id="4"/>
    </w:p>
    <w:p w:rsidR="00B34EDD" w:rsidRDefault="00B34EDD" w:rsidP="00B34EDD">
      <w:pPr>
        <w:pStyle w:val="ListParagraph"/>
        <w:ind w:left="1440"/>
        <w:rPr>
          <w:b/>
          <w:i/>
          <w:highlight w:val="yellow"/>
          <w:u w:val="single"/>
        </w:rPr>
      </w:pPr>
      <w:r w:rsidRPr="006757DC">
        <w:rPr>
          <w:b/>
          <w:i/>
          <w:highlight w:val="yellow"/>
          <w:u w:val="single"/>
        </w:rPr>
        <w:t>Please provide feedback.</w:t>
      </w:r>
    </w:p>
    <w:p w:rsidR="00CB6E67" w:rsidRPr="00CB6E67" w:rsidRDefault="00CB6E67" w:rsidP="00CB6E67">
      <w:pPr>
        <w:rPr>
          <w:highlight w:val="green"/>
          <w:u w:val="single"/>
        </w:rPr>
      </w:pPr>
      <w:r w:rsidRPr="00CB6E67">
        <w:rPr>
          <w:highlight w:val="green"/>
          <w:u w:val="single"/>
        </w:rPr>
        <w:t>03-12-2014</w:t>
      </w:r>
    </w:p>
    <w:p w:rsidR="00CB6E67" w:rsidRDefault="00CB6E67" w:rsidP="00CB6E67">
      <w:pPr>
        <w:rPr>
          <w:highlight w:val="green"/>
          <w:u w:val="single"/>
        </w:rPr>
      </w:pPr>
      <w:r w:rsidRPr="00CB6E67">
        <w:rPr>
          <w:highlight w:val="green"/>
          <w:u w:val="single"/>
        </w:rPr>
        <w:t>Screen Flow</w:t>
      </w:r>
    </w:p>
    <w:tbl>
      <w:tblPr>
        <w:tblStyle w:val="TableGrid"/>
        <w:tblW w:w="0" w:type="auto"/>
        <w:tblLook w:val="04A0"/>
      </w:tblPr>
      <w:tblGrid>
        <w:gridCol w:w="2394"/>
        <w:gridCol w:w="2394"/>
        <w:gridCol w:w="2394"/>
        <w:gridCol w:w="2394"/>
      </w:tblGrid>
      <w:tr w:rsidR="00CB6E67" w:rsidTr="00CB6E67">
        <w:tc>
          <w:tcPr>
            <w:tcW w:w="2394" w:type="dxa"/>
          </w:tcPr>
          <w:p w:rsidR="00CB6E67" w:rsidRPr="00CB6E67" w:rsidRDefault="00CB6E67" w:rsidP="00CB6E67">
            <w:r w:rsidRPr="00CB6E67">
              <w:t>Stage 1</w:t>
            </w:r>
          </w:p>
        </w:tc>
        <w:tc>
          <w:tcPr>
            <w:tcW w:w="2394" w:type="dxa"/>
          </w:tcPr>
          <w:p w:rsidR="00CB6E67" w:rsidRPr="00CB6E67" w:rsidRDefault="00CB6E67" w:rsidP="00CB6E67">
            <w:r w:rsidRPr="00CB6E67">
              <w:t>Stage 2</w:t>
            </w:r>
          </w:p>
        </w:tc>
        <w:tc>
          <w:tcPr>
            <w:tcW w:w="2394" w:type="dxa"/>
          </w:tcPr>
          <w:p w:rsidR="00CB6E67" w:rsidRPr="00CB6E67" w:rsidRDefault="00CB6E67" w:rsidP="00CB6E67">
            <w:r w:rsidRPr="00CB6E67">
              <w:t>Stage 3</w:t>
            </w:r>
          </w:p>
        </w:tc>
        <w:tc>
          <w:tcPr>
            <w:tcW w:w="2394" w:type="dxa"/>
          </w:tcPr>
          <w:p w:rsidR="00CB6E67" w:rsidRPr="00CB6E67" w:rsidRDefault="00CB6E67" w:rsidP="00CB6E67">
            <w:r w:rsidRPr="00CB6E67">
              <w:t>Stage 4</w:t>
            </w:r>
          </w:p>
        </w:tc>
      </w:tr>
      <w:tr w:rsidR="00CB6E67" w:rsidTr="00CB6E67">
        <w:tc>
          <w:tcPr>
            <w:tcW w:w="2394" w:type="dxa"/>
          </w:tcPr>
          <w:p w:rsidR="00CB6E67" w:rsidRPr="00CB6E67" w:rsidRDefault="00CB6E67" w:rsidP="00CB6E67">
            <w:r w:rsidRPr="00CB6E67">
              <w:t>Initial Reserve to be created</w:t>
            </w:r>
          </w:p>
        </w:tc>
        <w:tc>
          <w:tcPr>
            <w:tcW w:w="2394" w:type="dxa"/>
          </w:tcPr>
          <w:p w:rsidR="00CB6E67" w:rsidRPr="00CB6E67" w:rsidRDefault="00CB6E67" w:rsidP="00CB6E67">
            <w:r>
              <w:t>Mandate to be created and to be approved by Supervisor</w:t>
            </w:r>
          </w:p>
        </w:tc>
        <w:tc>
          <w:tcPr>
            <w:tcW w:w="2394" w:type="dxa"/>
          </w:tcPr>
          <w:p w:rsidR="00CB6E67" w:rsidRDefault="00CB6E67" w:rsidP="00CB6E67">
            <w:r>
              <w:t xml:space="preserve">Payment to be made only when Mandate is approved. </w:t>
            </w:r>
          </w:p>
          <w:p w:rsidR="00CB6E67" w:rsidRDefault="00CB6E67" w:rsidP="00CB6E67"/>
          <w:p w:rsidR="00CB6E67" w:rsidRDefault="00CB6E67" w:rsidP="00CB6E67"/>
          <w:p w:rsidR="00CB6E67" w:rsidRDefault="00CB6E67" w:rsidP="00CB6E67">
            <w:r>
              <w:lastRenderedPageBreak/>
              <w:t>Recovery for OD can be made at this time.</w:t>
            </w:r>
          </w:p>
          <w:p w:rsidR="00CB6E67" w:rsidRDefault="00CB6E67" w:rsidP="00CB6E67"/>
          <w:p w:rsidR="00CB6E67" w:rsidRPr="00CB6E67" w:rsidRDefault="00CB6E67" w:rsidP="00CB6E67">
            <w:r>
              <w:t>Payment Request has to be approved by Supervisor.</w:t>
            </w:r>
          </w:p>
        </w:tc>
        <w:tc>
          <w:tcPr>
            <w:tcW w:w="2394" w:type="dxa"/>
          </w:tcPr>
          <w:p w:rsidR="00CB6E67" w:rsidRPr="00CB6E67" w:rsidRDefault="00CB6E67" w:rsidP="00CB6E67">
            <w:r>
              <w:lastRenderedPageBreak/>
              <w:t>Recovery for BI can only be made after Payment for BI Claims has been approved.</w:t>
            </w:r>
          </w:p>
        </w:tc>
      </w:tr>
      <w:tr w:rsidR="00CB6E67" w:rsidTr="00CB6E67">
        <w:tc>
          <w:tcPr>
            <w:tcW w:w="2394" w:type="dxa"/>
          </w:tcPr>
          <w:p w:rsidR="00CB6E67" w:rsidRDefault="00CB6E67" w:rsidP="00CB6E67">
            <w:pPr>
              <w:rPr>
                <w:highlight w:val="green"/>
                <w:u w:val="single"/>
              </w:rPr>
            </w:pPr>
          </w:p>
        </w:tc>
        <w:tc>
          <w:tcPr>
            <w:tcW w:w="2394" w:type="dxa"/>
          </w:tcPr>
          <w:p w:rsidR="00CB6E67" w:rsidRDefault="00CB6E67" w:rsidP="00CB6E67">
            <w:pPr>
              <w:rPr>
                <w:highlight w:val="green"/>
                <w:u w:val="single"/>
              </w:rPr>
            </w:pPr>
          </w:p>
        </w:tc>
        <w:tc>
          <w:tcPr>
            <w:tcW w:w="2394" w:type="dxa"/>
          </w:tcPr>
          <w:p w:rsidR="00CB6E67" w:rsidRDefault="00CB6E67" w:rsidP="00CB6E67">
            <w:pPr>
              <w:rPr>
                <w:highlight w:val="green"/>
                <w:u w:val="single"/>
              </w:rPr>
            </w:pPr>
          </w:p>
        </w:tc>
        <w:tc>
          <w:tcPr>
            <w:tcW w:w="2394" w:type="dxa"/>
          </w:tcPr>
          <w:p w:rsidR="00CB6E67" w:rsidRDefault="00CB6E67" w:rsidP="00CB6E67">
            <w:pPr>
              <w:rPr>
                <w:highlight w:val="green"/>
                <w:u w:val="single"/>
              </w:rPr>
            </w:pPr>
          </w:p>
        </w:tc>
      </w:tr>
    </w:tbl>
    <w:p w:rsidR="00CB6E67" w:rsidRPr="00CB6E67" w:rsidRDefault="00CB6E67" w:rsidP="00CB6E67">
      <w:pPr>
        <w:rPr>
          <w:highlight w:val="green"/>
          <w:u w:val="single"/>
        </w:rPr>
      </w:pPr>
    </w:p>
    <w:sectPr w:rsidR="00CB6E67" w:rsidRPr="00CB6E67" w:rsidSect="000A225C">
      <w:pgSz w:w="12240" w:h="15840"/>
      <w:pgMar w:top="1440" w:right="1440" w:bottom="108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Dexter" w:date="2014-12-03T15:30:00Z" w:initials="Chan">
    <w:p w:rsidR="004F1CDA" w:rsidRDefault="004F1CDA" w:rsidP="004F1CDA">
      <w:pPr>
        <w:pStyle w:val="CommentText"/>
      </w:pPr>
      <w:r>
        <w:rPr>
          <w:rStyle w:val="CommentReference"/>
        </w:rPr>
        <w:annotationRef/>
      </w:r>
      <w:r>
        <w:t>03-12-2014:</w:t>
      </w:r>
    </w:p>
    <w:p w:rsidR="004F1CDA" w:rsidRDefault="004F1CDA" w:rsidP="004F1CDA">
      <w:pPr>
        <w:pStyle w:val="CommentText"/>
      </w:pPr>
      <w:r>
        <w:t xml:space="preserve">In the last meeting with CDGI, Mr. Yip has discussed and confirmed that we will proceed to design the Taxi Category according to the </w:t>
      </w:r>
      <w:proofErr w:type="spellStart"/>
      <w:r>
        <w:t>Pte</w:t>
      </w:r>
      <w:proofErr w:type="spellEnd"/>
      <w:r>
        <w:t xml:space="preserve"> Car Draft Sample Screen 11-11-14 as it is 90% similar. There will still be changes to be made (e.g. hiding of certain fields or changing of certain labels) after CDGI can get back to us on the final layout for the Taxi Category.</w:t>
      </w:r>
    </w:p>
  </w:comment>
  <w:comment w:id="2" w:author="Dexter" w:date="2014-12-03T15:34:00Z" w:initials="Chan">
    <w:p w:rsidR="00B219D1" w:rsidRDefault="00B219D1">
      <w:pPr>
        <w:pStyle w:val="CommentText"/>
      </w:pPr>
      <w:r>
        <w:rPr>
          <w:rStyle w:val="CommentReference"/>
        </w:rPr>
        <w:annotationRef/>
      </w:r>
      <w:proofErr w:type="spellStart"/>
      <w:r>
        <w:t>Aasai</w:t>
      </w:r>
      <w:proofErr w:type="spellEnd"/>
      <w:r>
        <w:t xml:space="preserve"> has shared the desired layout when it comes to choosing the organization category in the last conference meeting</w:t>
      </w:r>
      <w:r w:rsidR="00006CC5">
        <w:t xml:space="preserve"> – 27 November</w:t>
      </w:r>
      <w:r>
        <w:t>.</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5524D"/>
    <w:multiLevelType w:val="hybridMultilevel"/>
    <w:tmpl w:val="2FECC18C"/>
    <w:lvl w:ilvl="0" w:tplc="C1C66E6A">
      <w:start w:val="1"/>
      <w:numFmt w:val="lowerRoman"/>
      <w:lvlText w:val="%1)"/>
      <w:lvlJc w:val="left"/>
      <w:pPr>
        <w:ind w:left="1800" w:hanging="72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2A0B84"/>
    <w:multiLevelType w:val="hybridMultilevel"/>
    <w:tmpl w:val="E1AE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AA052C"/>
    <w:multiLevelType w:val="hybridMultilevel"/>
    <w:tmpl w:val="B3E00F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856739"/>
    <w:multiLevelType w:val="hybridMultilevel"/>
    <w:tmpl w:val="77D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390551"/>
    <w:multiLevelType w:val="hybridMultilevel"/>
    <w:tmpl w:val="6A825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1730CB"/>
    <w:multiLevelType w:val="hybridMultilevel"/>
    <w:tmpl w:val="BA5264B6"/>
    <w:lvl w:ilvl="0" w:tplc="EF4CDF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0AD2A60"/>
    <w:multiLevelType w:val="hybridMultilevel"/>
    <w:tmpl w:val="D5107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7E57F2"/>
    <w:multiLevelType w:val="hybridMultilevel"/>
    <w:tmpl w:val="70B2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163A7C"/>
    <w:multiLevelType w:val="hybridMultilevel"/>
    <w:tmpl w:val="04ACB2F8"/>
    <w:lvl w:ilvl="0" w:tplc="569C18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FA567BD"/>
    <w:multiLevelType w:val="hybridMultilevel"/>
    <w:tmpl w:val="0246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9D4B94"/>
    <w:multiLevelType w:val="hybridMultilevel"/>
    <w:tmpl w:val="9B14C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2F0459"/>
    <w:multiLevelType w:val="hybridMultilevel"/>
    <w:tmpl w:val="F14CA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582E3A"/>
    <w:multiLevelType w:val="hybridMultilevel"/>
    <w:tmpl w:val="5DFAB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F36FDE"/>
    <w:multiLevelType w:val="hybridMultilevel"/>
    <w:tmpl w:val="6DACC5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607832"/>
    <w:multiLevelType w:val="hybridMultilevel"/>
    <w:tmpl w:val="3EFCC1DA"/>
    <w:lvl w:ilvl="0" w:tplc="FA703D0C">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7"/>
  </w:num>
  <w:num w:numId="4">
    <w:abstractNumId w:val="3"/>
  </w:num>
  <w:num w:numId="5">
    <w:abstractNumId w:val="4"/>
  </w:num>
  <w:num w:numId="6">
    <w:abstractNumId w:val="11"/>
  </w:num>
  <w:num w:numId="7">
    <w:abstractNumId w:val="2"/>
  </w:num>
  <w:num w:numId="8">
    <w:abstractNumId w:val="13"/>
  </w:num>
  <w:num w:numId="9">
    <w:abstractNumId w:val="14"/>
  </w:num>
  <w:num w:numId="10">
    <w:abstractNumId w:val="0"/>
  </w:num>
  <w:num w:numId="11">
    <w:abstractNumId w:val="10"/>
  </w:num>
  <w:num w:numId="12">
    <w:abstractNumId w:val="5"/>
  </w:num>
  <w:num w:numId="13">
    <w:abstractNumId w:val="8"/>
  </w:num>
  <w:num w:numId="14">
    <w:abstractNumId w:val="12"/>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F10BD"/>
    <w:rsid w:val="00006CC5"/>
    <w:rsid w:val="0004392F"/>
    <w:rsid w:val="000624A5"/>
    <w:rsid w:val="000A225C"/>
    <w:rsid w:val="000C6C79"/>
    <w:rsid w:val="00185671"/>
    <w:rsid w:val="001F67AC"/>
    <w:rsid w:val="00222752"/>
    <w:rsid w:val="00232038"/>
    <w:rsid w:val="002B7EB6"/>
    <w:rsid w:val="004608B1"/>
    <w:rsid w:val="00474A2C"/>
    <w:rsid w:val="004F1CDA"/>
    <w:rsid w:val="005828F6"/>
    <w:rsid w:val="00591066"/>
    <w:rsid w:val="00646F03"/>
    <w:rsid w:val="006757DC"/>
    <w:rsid w:val="007F5999"/>
    <w:rsid w:val="00857494"/>
    <w:rsid w:val="008D1133"/>
    <w:rsid w:val="009978E7"/>
    <w:rsid w:val="009D4375"/>
    <w:rsid w:val="00A45E6F"/>
    <w:rsid w:val="00AB761F"/>
    <w:rsid w:val="00B219D1"/>
    <w:rsid w:val="00B34EDD"/>
    <w:rsid w:val="00CB6E67"/>
    <w:rsid w:val="00DD7095"/>
    <w:rsid w:val="00E221D7"/>
    <w:rsid w:val="00EA71DC"/>
    <w:rsid w:val="00F3213A"/>
    <w:rsid w:val="00FA6EA9"/>
    <w:rsid w:val="00FF10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7" type="connector" idref="#_x0000_s1028"/>
        <o:r id="V:Rule8" type="connector" idref="#_x0000_s1030"/>
        <o:r id="V:Rule9" type="connector" idref="#_x0000_s1027"/>
        <o:r id="V:Rule10" type="connector" idref="#_x0000_s1031"/>
        <o:r id="V:Rule11" type="connector" idref="#_x0000_s1029"/>
        <o:r id="V:Rule12" type="connector" idref="#_x0000_s1032"/>
        <o:r id="V:Rule14" type="connector" idref="#_x0000_s1036"/>
        <o:r id="V:Rule16" type="connector" idref="#_x0000_s1037"/>
        <o:r id="V:Rule18" type="connector" idref="#_x0000_s1044"/>
        <o:r id="V:Rule20" type="connector" idref="#_x0000_s1045"/>
        <o:r id="V:Rule22" type="connector" idref="#_x0000_s1046"/>
        <o:r id="V:Rule24" type="connector" idref="#_x0000_s1047"/>
        <o:r id="V:Rule26"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EB6"/>
  </w:style>
  <w:style w:type="paragraph" w:styleId="Heading1">
    <w:name w:val="heading 1"/>
    <w:basedOn w:val="Normal"/>
    <w:next w:val="Normal"/>
    <w:link w:val="Heading1Char"/>
    <w:uiPriority w:val="9"/>
    <w:qFormat/>
    <w:rsid w:val="00FF1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0B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F10BD"/>
    <w:pPr>
      <w:outlineLvl w:val="9"/>
    </w:pPr>
    <w:rPr>
      <w:lang w:eastAsia="en-US"/>
    </w:rPr>
  </w:style>
  <w:style w:type="paragraph" w:styleId="BalloonText">
    <w:name w:val="Balloon Text"/>
    <w:basedOn w:val="Normal"/>
    <w:link w:val="BalloonTextChar"/>
    <w:uiPriority w:val="99"/>
    <w:semiHidden/>
    <w:unhideWhenUsed/>
    <w:rsid w:val="00FF1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0BD"/>
    <w:rPr>
      <w:rFonts w:ascii="Tahoma" w:hAnsi="Tahoma" w:cs="Tahoma"/>
      <w:sz w:val="16"/>
      <w:szCs w:val="16"/>
    </w:rPr>
  </w:style>
  <w:style w:type="paragraph" w:styleId="TOC1">
    <w:name w:val="toc 1"/>
    <w:basedOn w:val="Normal"/>
    <w:next w:val="Normal"/>
    <w:autoRedefine/>
    <w:uiPriority w:val="39"/>
    <w:unhideWhenUsed/>
    <w:rsid w:val="00FF10BD"/>
    <w:pPr>
      <w:spacing w:after="100"/>
    </w:pPr>
  </w:style>
  <w:style w:type="character" w:styleId="Hyperlink">
    <w:name w:val="Hyperlink"/>
    <w:basedOn w:val="DefaultParagraphFont"/>
    <w:uiPriority w:val="99"/>
    <w:unhideWhenUsed/>
    <w:rsid w:val="00FF10BD"/>
    <w:rPr>
      <w:color w:val="0000FF" w:themeColor="hyperlink"/>
      <w:u w:val="single"/>
    </w:rPr>
  </w:style>
  <w:style w:type="paragraph" w:styleId="Date">
    <w:name w:val="Date"/>
    <w:basedOn w:val="Normal"/>
    <w:next w:val="Normal"/>
    <w:link w:val="DateChar"/>
    <w:uiPriority w:val="99"/>
    <w:semiHidden/>
    <w:unhideWhenUsed/>
    <w:rsid w:val="00FF10BD"/>
  </w:style>
  <w:style w:type="character" w:customStyle="1" w:styleId="DateChar">
    <w:name w:val="Date Char"/>
    <w:basedOn w:val="DefaultParagraphFont"/>
    <w:link w:val="Date"/>
    <w:uiPriority w:val="99"/>
    <w:semiHidden/>
    <w:rsid w:val="00FF10BD"/>
  </w:style>
  <w:style w:type="paragraph" w:styleId="ListParagraph">
    <w:name w:val="List Paragraph"/>
    <w:basedOn w:val="Normal"/>
    <w:uiPriority w:val="34"/>
    <w:qFormat/>
    <w:rsid w:val="00FF10BD"/>
    <w:pPr>
      <w:ind w:left="720"/>
      <w:contextualSpacing/>
    </w:pPr>
  </w:style>
  <w:style w:type="table" w:styleId="TableGrid">
    <w:name w:val="Table Grid"/>
    <w:basedOn w:val="TableNormal"/>
    <w:uiPriority w:val="59"/>
    <w:rsid w:val="00FF1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F1CDA"/>
    <w:rPr>
      <w:sz w:val="16"/>
      <w:szCs w:val="16"/>
    </w:rPr>
  </w:style>
  <w:style w:type="paragraph" w:styleId="CommentText">
    <w:name w:val="annotation text"/>
    <w:basedOn w:val="Normal"/>
    <w:link w:val="CommentTextChar"/>
    <w:uiPriority w:val="99"/>
    <w:semiHidden/>
    <w:unhideWhenUsed/>
    <w:rsid w:val="004F1CDA"/>
    <w:pPr>
      <w:spacing w:line="240" w:lineRule="auto"/>
    </w:pPr>
    <w:rPr>
      <w:sz w:val="20"/>
      <w:szCs w:val="20"/>
    </w:rPr>
  </w:style>
  <w:style w:type="character" w:customStyle="1" w:styleId="CommentTextChar">
    <w:name w:val="Comment Text Char"/>
    <w:basedOn w:val="DefaultParagraphFont"/>
    <w:link w:val="CommentText"/>
    <w:uiPriority w:val="99"/>
    <w:semiHidden/>
    <w:rsid w:val="004F1CDA"/>
    <w:rPr>
      <w:sz w:val="20"/>
      <w:szCs w:val="20"/>
    </w:rPr>
  </w:style>
  <w:style w:type="paragraph" w:styleId="CommentSubject">
    <w:name w:val="annotation subject"/>
    <w:basedOn w:val="CommentText"/>
    <w:next w:val="CommentText"/>
    <w:link w:val="CommentSubjectChar"/>
    <w:uiPriority w:val="99"/>
    <w:semiHidden/>
    <w:unhideWhenUsed/>
    <w:rsid w:val="004F1CDA"/>
    <w:rPr>
      <w:b/>
      <w:bCs/>
    </w:rPr>
  </w:style>
  <w:style w:type="character" w:customStyle="1" w:styleId="CommentSubjectChar">
    <w:name w:val="Comment Subject Char"/>
    <w:basedOn w:val="CommentTextChar"/>
    <w:link w:val="CommentSubject"/>
    <w:uiPriority w:val="99"/>
    <w:semiHidden/>
    <w:rsid w:val="004F1CD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8478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comments" Target="comment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409F7"/>
    <w:rsid w:val="00A51482"/>
    <w:rsid w:val="00D409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F457ADAA214F8485C7F0E5458CFCDB">
    <w:name w:val="E3F457ADAA214F8485C7F0E5458CFCDB"/>
    <w:rsid w:val="00D409F7"/>
  </w:style>
  <w:style w:type="paragraph" w:customStyle="1" w:styleId="58EDF43C4BE549D98311BC3F7A25AAEA">
    <w:name w:val="58EDF43C4BE549D98311BC3F7A25AAEA"/>
    <w:rsid w:val="00D409F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8B1636-DB4C-498D-8F0F-96E9567E0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9</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dc:creator>
  <cp:lastModifiedBy>Dexter</cp:lastModifiedBy>
  <cp:revision>14</cp:revision>
  <dcterms:created xsi:type="dcterms:W3CDTF">2014-11-14T04:54:00Z</dcterms:created>
  <dcterms:modified xsi:type="dcterms:W3CDTF">2014-12-03T08:33:00Z</dcterms:modified>
</cp:coreProperties>
</file>