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C3F" w:rsidRDefault="00BE1C85">
      <w:pPr>
        <w:rPr>
          <w:u w:val="single"/>
        </w:rPr>
      </w:pPr>
      <w:r w:rsidRPr="00BE1C85">
        <w:rPr>
          <w:u w:val="single"/>
        </w:rPr>
        <w:t>Linking And Unlinking Of Public Bus Claim Entries</w:t>
      </w:r>
    </w:p>
    <w:p w:rsidR="00BE1C85" w:rsidRDefault="00BE1C85">
      <w:r>
        <w:t>1. As understood from CDGI, there is a requirement for users to link unreported claim entries to the uploaded Public Bus Claim Entries (from TAC Files).</w:t>
      </w:r>
    </w:p>
    <w:p w:rsidR="00BE1C85" w:rsidRDefault="00BE1C85">
      <w:r>
        <w:t>2. To create two (or one – please kindly suggest which is better) new sections under Claims Registration with Labels: Link Claim Entries and Unlink Claim Entries.</w:t>
      </w:r>
    </w:p>
    <w:p w:rsidR="00BE1C85" w:rsidRDefault="00BE1C85">
      <w:r>
        <w:t>3. Under the Link and Unlink Screen, have the search functions for users to search by Accident Date, Accident Time and Vehicle No.</w:t>
      </w:r>
    </w:p>
    <w:p w:rsidR="00BE1C85" w:rsidRDefault="00BE1C85">
      <w:r>
        <w:t>The Display Results will be:</w:t>
      </w:r>
    </w:p>
    <w:tbl>
      <w:tblPr>
        <w:tblStyle w:val="TableGrid"/>
        <w:tblW w:w="0" w:type="auto"/>
        <w:tblLook w:val="04A0"/>
      </w:tblPr>
      <w:tblGrid>
        <w:gridCol w:w="1408"/>
        <w:gridCol w:w="1390"/>
        <w:gridCol w:w="1390"/>
        <w:gridCol w:w="1483"/>
        <w:gridCol w:w="1390"/>
        <w:gridCol w:w="1390"/>
        <w:gridCol w:w="1125"/>
      </w:tblGrid>
      <w:tr w:rsidR="00BE1C85" w:rsidTr="00BE1C85">
        <w:tc>
          <w:tcPr>
            <w:tcW w:w="1408" w:type="dxa"/>
          </w:tcPr>
          <w:p w:rsidR="00BE1C85" w:rsidRDefault="00BE1C85">
            <w:r>
              <w:t>Reported</w:t>
            </w:r>
          </w:p>
        </w:tc>
        <w:tc>
          <w:tcPr>
            <w:tcW w:w="1390" w:type="dxa"/>
          </w:tcPr>
          <w:p w:rsidR="00BE1C85" w:rsidRDefault="00BE1C85"/>
        </w:tc>
        <w:tc>
          <w:tcPr>
            <w:tcW w:w="1390" w:type="dxa"/>
          </w:tcPr>
          <w:p w:rsidR="00BE1C85" w:rsidRDefault="00BE1C85"/>
        </w:tc>
        <w:tc>
          <w:tcPr>
            <w:tcW w:w="1483" w:type="dxa"/>
          </w:tcPr>
          <w:p w:rsidR="00BE1C85" w:rsidRDefault="00BE1C85">
            <w:r>
              <w:t>Unreported</w:t>
            </w:r>
          </w:p>
        </w:tc>
        <w:tc>
          <w:tcPr>
            <w:tcW w:w="1390" w:type="dxa"/>
          </w:tcPr>
          <w:p w:rsidR="00BE1C85" w:rsidRDefault="00BE1C85"/>
        </w:tc>
        <w:tc>
          <w:tcPr>
            <w:tcW w:w="1390" w:type="dxa"/>
          </w:tcPr>
          <w:p w:rsidR="00BE1C85" w:rsidRDefault="00BE1C85"/>
        </w:tc>
        <w:tc>
          <w:tcPr>
            <w:tcW w:w="1125" w:type="dxa"/>
          </w:tcPr>
          <w:p w:rsidR="00BE1C85" w:rsidRDefault="00BE1C85">
            <w:r>
              <w:t>Action</w:t>
            </w:r>
          </w:p>
        </w:tc>
      </w:tr>
      <w:tr w:rsidR="00BE1C85" w:rsidTr="00BE1C85">
        <w:tc>
          <w:tcPr>
            <w:tcW w:w="1408" w:type="dxa"/>
          </w:tcPr>
          <w:p w:rsidR="00BE1C85" w:rsidRDefault="00BE1C85">
            <w:r>
              <w:t>Vehicle No.</w:t>
            </w:r>
          </w:p>
        </w:tc>
        <w:tc>
          <w:tcPr>
            <w:tcW w:w="1390" w:type="dxa"/>
          </w:tcPr>
          <w:p w:rsidR="00BE1C85" w:rsidRDefault="00BE1C85">
            <w:r>
              <w:t>Accident Date</w:t>
            </w:r>
          </w:p>
        </w:tc>
        <w:tc>
          <w:tcPr>
            <w:tcW w:w="1390" w:type="dxa"/>
          </w:tcPr>
          <w:p w:rsidR="00BE1C85" w:rsidRDefault="00BE1C85">
            <w:r>
              <w:t>Accident Time</w:t>
            </w:r>
          </w:p>
        </w:tc>
        <w:tc>
          <w:tcPr>
            <w:tcW w:w="1483" w:type="dxa"/>
          </w:tcPr>
          <w:p w:rsidR="00BE1C85" w:rsidRDefault="00BE1C85">
            <w:r>
              <w:t>Vehicle No.</w:t>
            </w:r>
          </w:p>
        </w:tc>
        <w:tc>
          <w:tcPr>
            <w:tcW w:w="1390" w:type="dxa"/>
          </w:tcPr>
          <w:p w:rsidR="00BE1C85" w:rsidRDefault="00BE1C85">
            <w:r>
              <w:t>Accident Date</w:t>
            </w:r>
          </w:p>
        </w:tc>
        <w:tc>
          <w:tcPr>
            <w:tcW w:w="1390" w:type="dxa"/>
          </w:tcPr>
          <w:p w:rsidR="00BE1C85" w:rsidRDefault="00BE1C85">
            <w:r>
              <w:t>Accident Time</w:t>
            </w:r>
          </w:p>
        </w:tc>
        <w:tc>
          <w:tcPr>
            <w:tcW w:w="1125" w:type="dxa"/>
          </w:tcPr>
          <w:p w:rsidR="00BE1C85" w:rsidRDefault="00BE1C85">
            <w:r>
              <w:t>&lt;&lt;Link&gt;&gt;</w:t>
            </w:r>
          </w:p>
        </w:tc>
      </w:tr>
      <w:tr w:rsidR="00BE1C85" w:rsidTr="00BE1C85">
        <w:tc>
          <w:tcPr>
            <w:tcW w:w="1408" w:type="dxa"/>
          </w:tcPr>
          <w:p w:rsidR="00BE1C85" w:rsidRDefault="00BE1C85"/>
        </w:tc>
        <w:tc>
          <w:tcPr>
            <w:tcW w:w="1390" w:type="dxa"/>
          </w:tcPr>
          <w:p w:rsidR="00BE1C85" w:rsidRDefault="00BE1C85"/>
        </w:tc>
        <w:tc>
          <w:tcPr>
            <w:tcW w:w="1390" w:type="dxa"/>
          </w:tcPr>
          <w:p w:rsidR="00BE1C85" w:rsidRDefault="00BE1C85"/>
        </w:tc>
        <w:tc>
          <w:tcPr>
            <w:tcW w:w="1483" w:type="dxa"/>
          </w:tcPr>
          <w:p w:rsidR="00BE1C85" w:rsidRDefault="00BE1C85"/>
        </w:tc>
        <w:tc>
          <w:tcPr>
            <w:tcW w:w="1390" w:type="dxa"/>
          </w:tcPr>
          <w:p w:rsidR="00BE1C85" w:rsidRDefault="00BE1C85"/>
        </w:tc>
        <w:tc>
          <w:tcPr>
            <w:tcW w:w="1390" w:type="dxa"/>
          </w:tcPr>
          <w:p w:rsidR="00BE1C85" w:rsidRDefault="00BE1C85"/>
        </w:tc>
        <w:tc>
          <w:tcPr>
            <w:tcW w:w="1125" w:type="dxa"/>
          </w:tcPr>
          <w:p w:rsidR="00BE1C85" w:rsidRDefault="00BE1C85"/>
        </w:tc>
      </w:tr>
    </w:tbl>
    <w:p w:rsidR="00BE1C85" w:rsidRDefault="00BE1C85"/>
    <w:p w:rsidR="00BE1C85" w:rsidRDefault="00BE1C85">
      <w:r>
        <w:t>Only when Vehicle No. and Accident Date and Accident Time values for both Reported and Unreported claims are the same, the System will allow users to link.</w:t>
      </w:r>
    </w:p>
    <w:p w:rsidR="00BE1C85" w:rsidRDefault="00BE1C85">
      <w:r>
        <w:t>When the Two Claim Entries are linked:</w:t>
      </w:r>
    </w:p>
    <w:p w:rsidR="004426CA" w:rsidRDefault="004426CA" w:rsidP="00BE1C85">
      <w:pPr>
        <w:pStyle w:val="ListParagraph"/>
        <w:numPr>
          <w:ilvl w:val="0"/>
          <w:numId w:val="1"/>
        </w:numPr>
      </w:pPr>
      <w:r>
        <w:t>System to prompt use to confirm if he wants to link the two entries</w:t>
      </w:r>
    </w:p>
    <w:p w:rsidR="00BE1C85" w:rsidRDefault="00BE1C85" w:rsidP="00BE1C85">
      <w:pPr>
        <w:pStyle w:val="ListParagraph"/>
        <w:numPr>
          <w:ilvl w:val="0"/>
          <w:numId w:val="1"/>
        </w:numPr>
      </w:pPr>
      <w:r>
        <w:t>Uploaded Fields from the Reported Claim Entries will overwrite values from the Unreported Claim Entries.</w:t>
      </w:r>
    </w:p>
    <w:p w:rsidR="00BE1C85" w:rsidRDefault="00BE1C85" w:rsidP="00BE1C85">
      <w:pPr>
        <w:pStyle w:val="ListParagraph"/>
        <w:numPr>
          <w:ilvl w:val="0"/>
          <w:numId w:val="1"/>
        </w:numPr>
      </w:pPr>
      <w:r>
        <w:t>Fields from the Unreported Claim Entries will merge with the Reported Claim Entries (except for the uploaded fields)</w:t>
      </w:r>
    </w:p>
    <w:p w:rsidR="00BE1C85" w:rsidRDefault="00BE1C85" w:rsidP="00BE1C85">
      <w:pPr>
        <w:pStyle w:val="ListParagraph"/>
        <w:numPr>
          <w:ilvl w:val="0"/>
          <w:numId w:val="1"/>
        </w:numPr>
      </w:pPr>
      <w:r>
        <w:t>Once these two entries are linked, the Unreported Claim Entries will have the Status to change to “Linked” and this will disappear from the listings in the Incomplete Claims Registrations but it will appear in the Unlink Section.</w:t>
      </w:r>
    </w:p>
    <w:p w:rsidR="00BE1C85" w:rsidRDefault="004426CA" w:rsidP="00BE1C85">
      <w:r>
        <w:t>Under the Unlink Section:</w:t>
      </w:r>
    </w:p>
    <w:p w:rsidR="004426CA" w:rsidRDefault="004426CA" w:rsidP="00BE1C85">
      <w:r>
        <w:t>To have Search Functions and to allow users to search by Vehicle No., Accident Date and Accident Time.</w:t>
      </w:r>
    </w:p>
    <w:p w:rsidR="004426CA" w:rsidRDefault="004426CA" w:rsidP="00BE1C85">
      <w:r>
        <w:t>To Display Search Results:</w:t>
      </w:r>
    </w:p>
    <w:tbl>
      <w:tblPr>
        <w:tblStyle w:val="TableGrid"/>
        <w:tblW w:w="0" w:type="auto"/>
        <w:tblLook w:val="04A0"/>
      </w:tblPr>
      <w:tblGrid>
        <w:gridCol w:w="1391"/>
        <w:gridCol w:w="1371"/>
        <w:gridCol w:w="1371"/>
        <w:gridCol w:w="1473"/>
        <w:gridCol w:w="1371"/>
        <w:gridCol w:w="1371"/>
        <w:gridCol w:w="1228"/>
      </w:tblGrid>
      <w:tr w:rsidR="004426CA" w:rsidTr="00E5639F">
        <w:tc>
          <w:tcPr>
            <w:tcW w:w="1408" w:type="dxa"/>
          </w:tcPr>
          <w:p w:rsidR="004426CA" w:rsidRDefault="004426CA" w:rsidP="00E5639F">
            <w:r>
              <w:t>Reported</w:t>
            </w:r>
          </w:p>
        </w:tc>
        <w:tc>
          <w:tcPr>
            <w:tcW w:w="1390" w:type="dxa"/>
          </w:tcPr>
          <w:p w:rsidR="004426CA" w:rsidRDefault="004426CA" w:rsidP="00E5639F"/>
        </w:tc>
        <w:tc>
          <w:tcPr>
            <w:tcW w:w="1390" w:type="dxa"/>
          </w:tcPr>
          <w:p w:rsidR="004426CA" w:rsidRDefault="004426CA" w:rsidP="00E5639F"/>
        </w:tc>
        <w:tc>
          <w:tcPr>
            <w:tcW w:w="1483" w:type="dxa"/>
          </w:tcPr>
          <w:p w:rsidR="004426CA" w:rsidRDefault="004426CA" w:rsidP="00E5639F">
            <w:r>
              <w:t>Unreported</w:t>
            </w:r>
          </w:p>
        </w:tc>
        <w:tc>
          <w:tcPr>
            <w:tcW w:w="1390" w:type="dxa"/>
          </w:tcPr>
          <w:p w:rsidR="004426CA" w:rsidRDefault="004426CA" w:rsidP="00E5639F"/>
        </w:tc>
        <w:tc>
          <w:tcPr>
            <w:tcW w:w="1390" w:type="dxa"/>
          </w:tcPr>
          <w:p w:rsidR="004426CA" w:rsidRDefault="004426CA" w:rsidP="00E5639F"/>
        </w:tc>
        <w:tc>
          <w:tcPr>
            <w:tcW w:w="1125" w:type="dxa"/>
          </w:tcPr>
          <w:p w:rsidR="004426CA" w:rsidRDefault="004426CA" w:rsidP="00E5639F">
            <w:r>
              <w:t>Action</w:t>
            </w:r>
          </w:p>
        </w:tc>
      </w:tr>
      <w:tr w:rsidR="004426CA" w:rsidTr="00E5639F">
        <w:tc>
          <w:tcPr>
            <w:tcW w:w="1408" w:type="dxa"/>
          </w:tcPr>
          <w:p w:rsidR="004426CA" w:rsidRDefault="004426CA" w:rsidP="00E5639F">
            <w:r>
              <w:t>Vehicle No.</w:t>
            </w:r>
          </w:p>
        </w:tc>
        <w:tc>
          <w:tcPr>
            <w:tcW w:w="1390" w:type="dxa"/>
          </w:tcPr>
          <w:p w:rsidR="004426CA" w:rsidRDefault="004426CA" w:rsidP="00E5639F">
            <w:r>
              <w:t>Accident Date</w:t>
            </w:r>
          </w:p>
        </w:tc>
        <w:tc>
          <w:tcPr>
            <w:tcW w:w="1390" w:type="dxa"/>
          </w:tcPr>
          <w:p w:rsidR="004426CA" w:rsidRDefault="004426CA" w:rsidP="00E5639F">
            <w:r>
              <w:t>Accident Time</w:t>
            </w:r>
          </w:p>
        </w:tc>
        <w:tc>
          <w:tcPr>
            <w:tcW w:w="1483" w:type="dxa"/>
          </w:tcPr>
          <w:p w:rsidR="004426CA" w:rsidRDefault="004426CA" w:rsidP="00E5639F">
            <w:r>
              <w:t>Vehicle No.</w:t>
            </w:r>
          </w:p>
        </w:tc>
        <w:tc>
          <w:tcPr>
            <w:tcW w:w="1390" w:type="dxa"/>
          </w:tcPr>
          <w:p w:rsidR="004426CA" w:rsidRDefault="004426CA" w:rsidP="00E5639F">
            <w:r>
              <w:t>Accident Date</w:t>
            </w:r>
          </w:p>
        </w:tc>
        <w:tc>
          <w:tcPr>
            <w:tcW w:w="1390" w:type="dxa"/>
          </w:tcPr>
          <w:p w:rsidR="004426CA" w:rsidRDefault="004426CA" w:rsidP="00E5639F">
            <w:r>
              <w:t>Accident Time</w:t>
            </w:r>
          </w:p>
        </w:tc>
        <w:tc>
          <w:tcPr>
            <w:tcW w:w="1125" w:type="dxa"/>
          </w:tcPr>
          <w:p w:rsidR="004426CA" w:rsidRDefault="004426CA" w:rsidP="00E5639F">
            <w:r>
              <w:t>&lt;&lt;Unl</w:t>
            </w:r>
            <w:r>
              <w:t>ink&gt;&gt;</w:t>
            </w:r>
          </w:p>
        </w:tc>
      </w:tr>
      <w:tr w:rsidR="004426CA" w:rsidTr="00E5639F">
        <w:tc>
          <w:tcPr>
            <w:tcW w:w="1408" w:type="dxa"/>
          </w:tcPr>
          <w:p w:rsidR="004426CA" w:rsidRDefault="004426CA" w:rsidP="00E5639F"/>
        </w:tc>
        <w:tc>
          <w:tcPr>
            <w:tcW w:w="1390" w:type="dxa"/>
          </w:tcPr>
          <w:p w:rsidR="004426CA" w:rsidRDefault="004426CA" w:rsidP="00E5639F"/>
        </w:tc>
        <w:tc>
          <w:tcPr>
            <w:tcW w:w="1390" w:type="dxa"/>
          </w:tcPr>
          <w:p w:rsidR="004426CA" w:rsidRDefault="004426CA" w:rsidP="00E5639F"/>
        </w:tc>
        <w:tc>
          <w:tcPr>
            <w:tcW w:w="1483" w:type="dxa"/>
          </w:tcPr>
          <w:p w:rsidR="004426CA" w:rsidRDefault="004426CA" w:rsidP="00E5639F"/>
        </w:tc>
        <w:tc>
          <w:tcPr>
            <w:tcW w:w="1390" w:type="dxa"/>
          </w:tcPr>
          <w:p w:rsidR="004426CA" w:rsidRDefault="004426CA" w:rsidP="00E5639F"/>
        </w:tc>
        <w:tc>
          <w:tcPr>
            <w:tcW w:w="1390" w:type="dxa"/>
          </w:tcPr>
          <w:p w:rsidR="004426CA" w:rsidRDefault="004426CA" w:rsidP="00E5639F"/>
        </w:tc>
        <w:tc>
          <w:tcPr>
            <w:tcW w:w="1125" w:type="dxa"/>
          </w:tcPr>
          <w:p w:rsidR="004426CA" w:rsidRDefault="004426CA" w:rsidP="00E5639F"/>
        </w:tc>
      </w:tr>
    </w:tbl>
    <w:p w:rsidR="004426CA" w:rsidRDefault="004426CA" w:rsidP="00BE1C85"/>
    <w:p w:rsidR="004426CA" w:rsidRDefault="004426CA" w:rsidP="00BE1C85">
      <w:r>
        <w:t>When the Unlink Function is clicked:</w:t>
      </w:r>
    </w:p>
    <w:p w:rsidR="004426CA" w:rsidRDefault="004426CA" w:rsidP="004426CA">
      <w:pPr>
        <w:pStyle w:val="ListParagraph"/>
        <w:numPr>
          <w:ilvl w:val="0"/>
          <w:numId w:val="2"/>
        </w:numPr>
      </w:pPr>
      <w:r>
        <w:lastRenderedPageBreak/>
        <w:t>System to prompt Users if he confirms to unlink both Claim Entries and also to warn that new updates after the linking will be removed.</w:t>
      </w:r>
    </w:p>
    <w:p w:rsidR="004426CA" w:rsidRDefault="004426CA" w:rsidP="004426CA">
      <w:pPr>
        <w:pStyle w:val="ListParagraph"/>
        <w:numPr>
          <w:ilvl w:val="0"/>
          <w:numId w:val="2"/>
        </w:numPr>
      </w:pPr>
      <w:r>
        <w:t>Once confirmed, the Linked Status will be removed and the Unreported Claim Entry will re-appear in the Incomplete Claims Registration.</w:t>
      </w:r>
    </w:p>
    <w:p w:rsidR="004426CA" w:rsidRPr="00BE1C85" w:rsidRDefault="004426CA" w:rsidP="004426CA">
      <w:pPr>
        <w:pStyle w:val="ListParagraph"/>
        <w:numPr>
          <w:ilvl w:val="0"/>
          <w:numId w:val="2"/>
        </w:numPr>
      </w:pPr>
      <w:r>
        <w:t>Those merged fields as well as new updates will be removed and the Reported Claim Entries will be restored to the initial upload status.</w:t>
      </w:r>
    </w:p>
    <w:sectPr w:rsidR="004426CA" w:rsidRPr="00BE1C85" w:rsidSect="00AC4C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33658"/>
    <w:multiLevelType w:val="hybridMultilevel"/>
    <w:tmpl w:val="246C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F3083"/>
    <w:multiLevelType w:val="hybridMultilevel"/>
    <w:tmpl w:val="90EA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useFELayout/>
  </w:compat>
  <w:rsids>
    <w:rsidRoot w:val="004205BF"/>
    <w:rsid w:val="004205BF"/>
    <w:rsid w:val="004426CA"/>
    <w:rsid w:val="00AC4C3F"/>
    <w:rsid w:val="00BE1C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C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1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1C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Dexter</cp:lastModifiedBy>
  <cp:revision>2</cp:revision>
  <dcterms:created xsi:type="dcterms:W3CDTF">2014-11-12T07:16:00Z</dcterms:created>
  <dcterms:modified xsi:type="dcterms:W3CDTF">2014-11-12T07:36:00Z</dcterms:modified>
</cp:coreProperties>
</file>