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3B0" w:rsidRDefault="0014089A">
      <w:r>
        <w:rPr>
          <w:noProof/>
          <w:lang w:eastAsia="en-IN"/>
        </w:rPr>
        <w:drawing>
          <wp:inline distT="0" distB="0" distL="0" distR="0" wp14:anchorId="2350FF2F" wp14:editId="59E7F1EF">
            <wp:extent cx="5731510" cy="1026896"/>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026896"/>
                    </a:xfrm>
                    <a:prstGeom prst="rect">
                      <a:avLst/>
                    </a:prstGeom>
                  </pic:spPr>
                </pic:pic>
              </a:graphicData>
            </a:graphic>
          </wp:inline>
        </w:drawing>
      </w:r>
    </w:p>
    <w:p w:rsidR="0014089A" w:rsidRDefault="0014089A"/>
    <w:p w:rsidR="0014089A" w:rsidRDefault="0014089A">
      <w:r>
        <w:rPr>
          <w:noProof/>
          <w:lang w:eastAsia="en-IN"/>
        </w:rPr>
        <w:drawing>
          <wp:inline distT="0" distB="0" distL="0" distR="0" wp14:anchorId="0340F6F8" wp14:editId="706544F2">
            <wp:extent cx="5731510" cy="869524"/>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869524"/>
                    </a:xfrm>
                    <a:prstGeom prst="rect">
                      <a:avLst/>
                    </a:prstGeom>
                  </pic:spPr>
                </pic:pic>
              </a:graphicData>
            </a:graphic>
          </wp:inline>
        </w:drawing>
      </w:r>
    </w:p>
    <w:p w:rsidR="0014089A" w:rsidRDefault="0014089A"/>
    <w:p w:rsidR="0014089A" w:rsidRDefault="0014089A">
      <w:r>
        <w:rPr>
          <w:noProof/>
          <w:lang w:eastAsia="en-IN"/>
        </w:rPr>
        <w:drawing>
          <wp:inline distT="0" distB="0" distL="0" distR="0" wp14:anchorId="48AB7D31" wp14:editId="6BE4B808">
            <wp:extent cx="5731510" cy="130122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301224"/>
                    </a:xfrm>
                    <a:prstGeom prst="rect">
                      <a:avLst/>
                    </a:prstGeom>
                  </pic:spPr>
                </pic:pic>
              </a:graphicData>
            </a:graphic>
          </wp:inline>
        </w:drawing>
      </w:r>
    </w:p>
    <w:p w:rsidR="0014089A" w:rsidRDefault="0014089A"/>
    <w:p w:rsidR="0014089A" w:rsidRDefault="0014089A">
      <w:r>
        <w:rPr>
          <w:noProof/>
          <w:lang w:eastAsia="en-IN"/>
        </w:rPr>
        <w:drawing>
          <wp:inline distT="0" distB="0" distL="0" distR="0" wp14:anchorId="25B3D37C" wp14:editId="0A3FA13F">
            <wp:extent cx="5731510" cy="93137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931370"/>
                    </a:xfrm>
                    <a:prstGeom prst="rect">
                      <a:avLst/>
                    </a:prstGeom>
                  </pic:spPr>
                </pic:pic>
              </a:graphicData>
            </a:graphic>
          </wp:inline>
        </w:drawing>
      </w:r>
    </w:p>
    <w:p w:rsidR="0014089A" w:rsidRDefault="0014089A"/>
    <w:p w:rsidR="0014089A" w:rsidRDefault="0014089A"/>
    <w:p w:rsidR="0014089A" w:rsidRDefault="0014089A"/>
    <w:p w:rsidR="0014089A" w:rsidRDefault="0014089A"/>
    <w:p w:rsidR="0014089A" w:rsidRDefault="0014089A"/>
    <w:p w:rsidR="0014089A" w:rsidRDefault="0014089A"/>
    <w:p w:rsidR="0014089A" w:rsidRDefault="0014089A"/>
    <w:p w:rsidR="0014089A" w:rsidRDefault="0014089A"/>
    <w:p w:rsidR="0014089A" w:rsidRDefault="0014089A"/>
    <w:p w:rsidR="0014089A" w:rsidRDefault="0014089A"/>
    <w:p w:rsidR="00951566" w:rsidRDefault="00951566" w:rsidP="0014089A">
      <w:pPr>
        <w:shd w:val="clear" w:color="auto" w:fill="FFFFFF"/>
        <w:spacing w:after="0" w:line="240" w:lineRule="auto"/>
        <w:textAlignment w:val="baseline"/>
        <w:outlineLvl w:val="1"/>
        <w:rPr>
          <w:rFonts w:ascii="inherit" w:eastAsia="Times New Roman" w:hAnsi="inherit" w:cs="Arial"/>
          <w:color w:val="161616"/>
          <w:sz w:val="36"/>
          <w:szCs w:val="36"/>
          <w:lang w:eastAsia="en-IN"/>
        </w:rPr>
      </w:pPr>
    </w:p>
    <w:p w:rsidR="00951566" w:rsidRDefault="00951566" w:rsidP="0014089A">
      <w:pPr>
        <w:shd w:val="clear" w:color="auto" w:fill="FFFFFF"/>
        <w:spacing w:after="0" w:line="240" w:lineRule="auto"/>
        <w:textAlignment w:val="baseline"/>
        <w:outlineLvl w:val="1"/>
        <w:rPr>
          <w:rFonts w:ascii="inherit" w:eastAsia="Times New Roman" w:hAnsi="inherit" w:cs="Arial"/>
          <w:color w:val="161616"/>
          <w:sz w:val="36"/>
          <w:szCs w:val="36"/>
          <w:lang w:eastAsia="en-IN"/>
        </w:rPr>
      </w:pPr>
      <w:r>
        <w:rPr>
          <w:rFonts w:ascii="inherit" w:eastAsia="Times New Roman" w:hAnsi="inherit" w:cs="Arial"/>
          <w:noProof/>
          <w:color w:val="161616"/>
          <w:sz w:val="36"/>
          <w:szCs w:val="36"/>
          <w:lang w:eastAsia="en-IN"/>
        </w:rPr>
        <w:drawing>
          <wp:inline distT="0" distB="0" distL="0" distR="0">
            <wp:extent cx="4037610" cy="51816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_applications61.gif"/>
                    <pic:cNvPicPr/>
                  </pic:nvPicPr>
                  <pic:blipFill>
                    <a:blip r:embed="rId10">
                      <a:extLst>
                        <a:ext uri="{28A0092B-C50C-407E-A947-70E740481C1C}">
                          <a14:useLocalDpi xmlns:a14="http://schemas.microsoft.com/office/drawing/2010/main" val="0"/>
                        </a:ext>
                      </a:extLst>
                    </a:blip>
                    <a:stretch>
                      <a:fillRect/>
                    </a:stretch>
                  </pic:blipFill>
                  <pic:spPr>
                    <a:xfrm>
                      <a:off x="0" y="0"/>
                      <a:ext cx="4037610" cy="5181600"/>
                    </a:xfrm>
                    <a:prstGeom prst="rect">
                      <a:avLst/>
                    </a:prstGeom>
                  </pic:spPr>
                </pic:pic>
              </a:graphicData>
            </a:graphic>
          </wp:inline>
        </w:drawing>
      </w:r>
      <w:bookmarkStart w:id="0" w:name="_GoBack"/>
      <w:bookmarkEnd w:id="0"/>
    </w:p>
    <w:p w:rsidR="00951566" w:rsidRDefault="00951566" w:rsidP="0014089A">
      <w:pPr>
        <w:shd w:val="clear" w:color="auto" w:fill="FFFFFF"/>
        <w:spacing w:after="0" w:line="240" w:lineRule="auto"/>
        <w:textAlignment w:val="baseline"/>
        <w:outlineLvl w:val="1"/>
        <w:rPr>
          <w:rFonts w:ascii="inherit" w:eastAsia="Times New Roman" w:hAnsi="inherit" w:cs="Arial"/>
          <w:color w:val="161616"/>
          <w:sz w:val="36"/>
          <w:szCs w:val="36"/>
          <w:lang w:eastAsia="en-IN"/>
        </w:rPr>
      </w:pPr>
    </w:p>
    <w:p w:rsidR="00951566" w:rsidRDefault="00951566" w:rsidP="0014089A">
      <w:pPr>
        <w:shd w:val="clear" w:color="auto" w:fill="FFFFFF"/>
        <w:spacing w:after="0" w:line="240" w:lineRule="auto"/>
        <w:textAlignment w:val="baseline"/>
        <w:outlineLvl w:val="1"/>
        <w:rPr>
          <w:rFonts w:ascii="inherit" w:eastAsia="Times New Roman" w:hAnsi="inherit" w:cs="Arial"/>
          <w:color w:val="161616"/>
          <w:sz w:val="36"/>
          <w:szCs w:val="36"/>
          <w:lang w:eastAsia="en-IN"/>
        </w:rPr>
      </w:pPr>
    </w:p>
    <w:p w:rsidR="00951566" w:rsidRDefault="00951566" w:rsidP="0014089A">
      <w:pPr>
        <w:shd w:val="clear" w:color="auto" w:fill="FFFFFF"/>
        <w:spacing w:after="0" w:line="240" w:lineRule="auto"/>
        <w:textAlignment w:val="baseline"/>
        <w:outlineLvl w:val="1"/>
        <w:rPr>
          <w:rFonts w:ascii="inherit" w:eastAsia="Times New Roman" w:hAnsi="inherit" w:cs="Arial"/>
          <w:color w:val="161616"/>
          <w:sz w:val="36"/>
          <w:szCs w:val="36"/>
          <w:lang w:eastAsia="en-IN"/>
        </w:rPr>
      </w:pPr>
    </w:p>
    <w:p w:rsidR="00951566" w:rsidRDefault="00951566" w:rsidP="0014089A">
      <w:pPr>
        <w:shd w:val="clear" w:color="auto" w:fill="FFFFFF"/>
        <w:spacing w:after="0" w:line="240" w:lineRule="auto"/>
        <w:textAlignment w:val="baseline"/>
        <w:outlineLvl w:val="1"/>
        <w:rPr>
          <w:rFonts w:ascii="inherit" w:eastAsia="Times New Roman" w:hAnsi="inherit" w:cs="Arial"/>
          <w:color w:val="161616"/>
          <w:sz w:val="36"/>
          <w:szCs w:val="36"/>
          <w:lang w:eastAsia="en-IN"/>
        </w:rPr>
      </w:pPr>
    </w:p>
    <w:p w:rsidR="00951566" w:rsidRDefault="00951566" w:rsidP="0014089A">
      <w:pPr>
        <w:shd w:val="clear" w:color="auto" w:fill="FFFFFF"/>
        <w:spacing w:after="0" w:line="240" w:lineRule="auto"/>
        <w:textAlignment w:val="baseline"/>
        <w:outlineLvl w:val="1"/>
        <w:rPr>
          <w:rFonts w:ascii="inherit" w:eastAsia="Times New Roman" w:hAnsi="inherit" w:cs="Arial"/>
          <w:color w:val="161616"/>
          <w:sz w:val="36"/>
          <w:szCs w:val="36"/>
          <w:lang w:eastAsia="en-IN"/>
        </w:rPr>
      </w:pPr>
    </w:p>
    <w:p w:rsidR="00951566" w:rsidRDefault="00951566" w:rsidP="0014089A">
      <w:pPr>
        <w:shd w:val="clear" w:color="auto" w:fill="FFFFFF"/>
        <w:spacing w:after="0" w:line="240" w:lineRule="auto"/>
        <w:textAlignment w:val="baseline"/>
        <w:outlineLvl w:val="1"/>
        <w:rPr>
          <w:rFonts w:ascii="inherit" w:eastAsia="Times New Roman" w:hAnsi="inherit" w:cs="Arial"/>
          <w:color w:val="161616"/>
          <w:sz w:val="36"/>
          <w:szCs w:val="36"/>
          <w:lang w:eastAsia="en-IN"/>
        </w:rPr>
      </w:pPr>
    </w:p>
    <w:p w:rsidR="0014089A" w:rsidRPr="0014089A" w:rsidRDefault="0014089A" w:rsidP="0014089A">
      <w:pPr>
        <w:shd w:val="clear" w:color="auto" w:fill="FFFFFF"/>
        <w:spacing w:after="0" w:line="240" w:lineRule="auto"/>
        <w:textAlignment w:val="baseline"/>
        <w:outlineLvl w:val="1"/>
        <w:rPr>
          <w:rFonts w:ascii="inherit" w:eastAsia="Times New Roman" w:hAnsi="inherit" w:cs="Arial"/>
          <w:color w:val="161616"/>
          <w:sz w:val="36"/>
          <w:szCs w:val="36"/>
          <w:lang w:eastAsia="en-IN"/>
        </w:rPr>
      </w:pPr>
      <w:r w:rsidRPr="0014089A">
        <w:rPr>
          <w:rFonts w:ascii="inherit" w:eastAsia="Times New Roman" w:hAnsi="inherit" w:cs="Arial"/>
          <w:color w:val="161616"/>
          <w:sz w:val="36"/>
          <w:szCs w:val="36"/>
          <w:lang w:eastAsia="en-IN"/>
        </w:rPr>
        <w:t>Java EE application components </w:t>
      </w:r>
    </w:p>
    <w:p w:rsidR="0014089A" w:rsidRPr="0014089A" w:rsidRDefault="0014089A" w:rsidP="0014089A">
      <w:pPr>
        <w:shd w:val="clear" w:color="auto" w:fill="FFFFFF"/>
        <w:spacing w:after="0" w:line="240" w:lineRule="auto"/>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The product supports application components that conform to Java Platform, Enterprise Edition (Java EE) specifications.</w:t>
      </w:r>
    </w:p>
    <w:p w:rsidR="0014089A" w:rsidRPr="0014089A" w:rsidRDefault="0014089A" w:rsidP="0014089A">
      <w:pPr>
        <w:shd w:val="clear" w:color="auto" w:fill="FFFFFF"/>
        <w:spacing w:after="0" w:line="240" w:lineRule="auto"/>
        <w:textAlignment w:val="baseline"/>
        <w:rPr>
          <w:rFonts w:ascii="inherit" w:eastAsia="Times New Roman" w:hAnsi="inherit" w:cs="Arial"/>
          <w:b/>
          <w:bCs/>
          <w:color w:val="161616"/>
          <w:spacing w:val="2"/>
          <w:sz w:val="24"/>
          <w:szCs w:val="24"/>
          <w:lang w:eastAsia="en-IN"/>
        </w:rPr>
      </w:pPr>
      <w:r w:rsidRPr="0014089A">
        <w:rPr>
          <w:rFonts w:ascii="inherit" w:eastAsia="Times New Roman" w:hAnsi="inherit" w:cs="Arial"/>
          <w:b/>
          <w:bCs/>
          <w:color w:val="161616"/>
          <w:spacing w:val="2"/>
          <w:sz w:val="24"/>
          <w:szCs w:val="24"/>
          <w:lang w:eastAsia="en-IN"/>
        </w:rPr>
        <w:t>Web applications run in the web container</w:t>
      </w:r>
    </w:p>
    <w:p w:rsidR="0014089A" w:rsidRPr="0014089A" w:rsidRDefault="0014089A" w:rsidP="0014089A">
      <w:pPr>
        <w:shd w:val="clear" w:color="auto" w:fill="FFFFFF"/>
        <w:spacing w:before="100" w:beforeAutospacing="1" w:after="100" w:afterAutospacing="1" w:line="240" w:lineRule="auto"/>
        <w:ind w:left="720"/>
        <w:textAlignment w:val="baseline"/>
        <w:rPr>
          <w:rFonts w:ascii="inherit" w:eastAsia="Times New Roman" w:hAnsi="inherit" w:cs="Arial"/>
          <w:color w:val="161616"/>
          <w:sz w:val="24"/>
          <w:szCs w:val="24"/>
          <w:lang w:eastAsia="en-IN"/>
        </w:rPr>
      </w:pPr>
      <w:r w:rsidRPr="0014089A">
        <w:rPr>
          <w:rFonts w:ascii="inherit" w:eastAsia="Times New Roman" w:hAnsi="inherit" w:cs="Arial"/>
          <w:color w:val="161616"/>
          <w:sz w:val="24"/>
          <w:szCs w:val="24"/>
          <w:lang w:eastAsia="en-IN"/>
        </w:rPr>
        <w:t>The web container is the part of the application server in which web application components run. Web applications are comprised of one or more related servlets, JavaServer Pages technology (JSP files), and Hyper Text Markup Language (HTML) files that you can manage as a unit. Combined, they perform a business logic function.</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lastRenderedPageBreak/>
        <w:t>The web container processes servlets, JSP files, and other types of server-side includes. Each application server runtime has one logical web container, which can be modified, but not created or removed. Each web container provides the following.</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b/>
          <w:bCs/>
          <w:color w:val="161616"/>
          <w:spacing w:val="2"/>
          <w:sz w:val="24"/>
          <w:szCs w:val="24"/>
          <w:lang w:eastAsia="en-IN"/>
        </w:rPr>
      </w:pPr>
      <w:r w:rsidRPr="0014089A">
        <w:rPr>
          <w:rFonts w:ascii="inherit" w:eastAsia="Times New Roman" w:hAnsi="inherit" w:cs="Arial"/>
          <w:b/>
          <w:bCs/>
          <w:color w:val="161616"/>
          <w:spacing w:val="2"/>
          <w:sz w:val="24"/>
          <w:szCs w:val="24"/>
          <w:lang w:eastAsia="en-IN"/>
        </w:rPr>
        <w:t>Web container transport chains</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Requests are directed to the web container using the web container inbound transport chain. The chain consists of a TCP inbound channel that provides the connection to the network, an HTTP inbound channel that serves HTTP requests, and a web container channel over which requests for servlets and JSP files are sent to the web container for processing.</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b/>
          <w:bCs/>
          <w:color w:val="161616"/>
          <w:spacing w:val="2"/>
          <w:sz w:val="24"/>
          <w:szCs w:val="24"/>
          <w:lang w:eastAsia="en-IN"/>
        </w:rPr>
      </w:pPr>
      <w:r w:rsidRPr="0014089A">
        <w:rPr>
          <w:rFonts w:ascii="inherit" w:eastAsia="Times New Roman" w:hAnsi="inherit" w:cs="Arial"/>
          <w:b/>
          <w:bCs/>
          <w:color w:val="161616"/>
          <w:spacing w:val="2"/>
          <w:sz w:val="24"/>
          <w:szCs w:val="24"/>
          <w:lang w:eastAsia="en-IN"/>
        </w:rPr>
        <w:t>Servlet processing</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When handling servlets, the web container creates a request object and a response object, then invokes the servlet service method. The web container invokes the servlet's destroy method when appropriate and unloads the servlet, after which the JVM performs garbage collection.</w:t>
      </w:r>
    </w:p>
    <w:p w:rsidR="0014089A" w:rsidRPr="0014089A" w:rsidRDefault="0014089A" w:rsidP="0014089A">
      <w:pPr>
        <w:shd w:val="clear" w:color="auto" w:fill="FFFFFF"/>
        <w:spacing w:beforeAutospacing="1" w:after="0" w:afterAutospacing="1" w:line="240" w:lineRule="auto"/>
        <w:ind w:left="720"/>
        <w:textAlignment w:val="baseline"/>
        <w:rPr>
          <w:rFonts w:ascii="inherit" w:eastAsia="Times New Roman" w:hAnsi="inherit" w:cs="Arial"/>
          <w:color w:val="161616"/>
          <w:sz w:val="24"/>
          <w:szCs w:val="24"/>
          <w:lang w:eastAsia="en-IN"/>
        </w:rPr>
      </w:pPr>
      <w:r w:rsidRPr="0014089A">
        <w:rPr>
          <w:rFonts w:ascii="inherit" w:eastAsia="Times New Roman" w:hAnsi="inherit" w:cs="Arial"/>
          <w:i/>
          <w:iCs/>
          <w:color w:val="161616"/>
          <w:sz w:val="24"/>
          <w:szCs w:val="24"/>
          <w:bdr w:val="none" w:sz="0" w:space="0" w:color="auto" w:frame="1"/>
          <w:lang w:eastAsia="en-IN"/>
        </w:rPr>
        <w:t>Servlets</w:t>
      </w:r>
      <w:r w:rsidRPr="0014089A">
        <w:rPr>
          <w:rFonts w:ascii="inherit" w:eastAsia="Times New Roman" w:hAnsi="inherit" w:cs="Arial"/>
          <w:color w:val="161616"/>
          <w:sz w:val="24"/>
          <w:szCs w:val="24"/>
          <w:lang w:eastAsia="en-IN"/>
        </w:rPr>
        <w:t> can perform such tasks as supporting dynamic web page content, providing database access, serving multiple clients at one time, and filtering data.</w:t>
      </w:r>
    </w:p>
    <w:p w:rsidR="0014089A" w:rsidRPr="0014089A" w:rsidRDefault="0014089A" w:rsidP="0014089A">
      <w:pPr>
        <w:shd w:val="clear" w:color="auto" w:fill="FFFFFF"/>
        <w:spacing w:beforeAutospacing="1" w:after="0" w:afterAutospacing="1" w:line="240" w:lineRule="auto"/>
        <w:ind w:left="720"/>
        <w:textAlignment w:val="baseline"/>
        <w:rPr>
          <w:rFonts w:ascii="inherit" w:eastAsia="Times New Roman" w:hAnsi="inherit" w:cs="Arial"/>
          <w:color w:val="161616"/>
          <w:sz w:val="24"/>
          <w:szCs w:val="24"/>
          <w:lang w:eastAsia="en-IN"/>
        </w:rPr>
      </w:pPr>
      <w:r w:rsidRPr="0014089A">
        <w:rPr>
          <w:rFonts w:ascii="inherit" w:eastAsia="Times New Roman" w:hAnsi="inherit" w:cs="Arial"/>
          <w:i/>
          <w:iCs/>
          <w:color w:val="161616"/>
          <w:sz w:val="24"/>
          <w:szCs w:val="24"/>
          <w:bdr w:val="none" w:sz="0" w:space="0" w:color="auto" w:frame="1"/>
          <w:lang w:eastAsia="en-IN"/>
        </w:rPr>
        <w:t>JSP files</w:t>
      </w:r>
      <w:r w:rsidRPr="0014089A">
        <w:rPr>
          <w:rFonts w:ascii="inherit" w:eastAsia="Times New Roman" w:hAnsi="inherit" w:cs="Arial"/>
          <w:color w:val="161616"/>
          <w:sz w:val="24"/>
          <w:szCs w:val="24"/>
          <w:lang w:eastAsia="en-IN"/>
        </w:rPr>
        <w:t> enable the separation of the HTML code from the business logic in web pages. IBM® extensions to the JSP specification make it easy for HTML authors to add the power of Java technology to web pages, without being experts in Java programming.</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b/>
          <w:bCs/>
          <w:color w:val="161616"/>
          <w:spacing w:val="2"/>
          <w:sz w:val="24"/>
          <w:szCs w:val="24"/>
          <w:lang w:eastAsia="en-IN"/>
        </w:rPr>
      </w:pPr>
      <w:r w:rsidRPr="0014089A">
        <w:rPr>
          <w:rFonts w:ascii="inherit" w:eastAsia="Times New Roman" w:hAnsi="inherit" w:cs="Arial"/>
          <w:b/>
          <w:bCs/>
          <w:color w:val="161616"/>
          <w:spacing w:val="2"/>
          <w:sz w:val="24"/>
          <w:szCs w:val="24"/>
          <w:lang w:eastAsia="en-IN"/>
        </w:rPr>
        <w:t>HTML and other static content processing</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Requests for HTML and other static content that are directed to the web container are served by the web container inbound chain. However, in most cases, using an external web server and web server plug-in as a front end to the web container is more appropriate for a production environment.</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b/>
          <w:bCs/>
          <w:color w:val="161616"/>
          <w:spacing w:val="2"/>
          <w:sz w:val="24"/>
          <w:szCs w:val="24"/>
          <w:lang w:eastAsia="en-IN"/>
        </w:rPr>
      </w:pPr>
      <w:r w:rsidRPr="0014089A">
        <w:rPr>
          <w:rFonts w:ascii="inherit" w:eastAsia="Times New Roman" w:hAnsi="inherit" w:cs="Arial"/>
          <w:b/>
          <w:bCs/>
          <w:color w:val="161616"/>
          <w:spacing w:val="2"/>
          <w:sz w:val="24"/>
          <w:szCs w:val="24"/>
          <w:lang w:eastAsia="en-IN"/>
        </w:rPr>
        <w:t>Session management</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Support is provided for the javax.servlet.http.HttpSession interface as described in the Servlet application programming interface (API) specification.</w:t>
      </w:r>
    </w:p>
    <w:p w:rsidR="0014089A" w:rsidRPr="0014089A" w:rsidRDefault="0014089A" w:rsidP="0014089A">
      <w:pPr>
        <w:shd w:val="clear" w:color="auto" w:fill="FFFFFF"/>
        <w:spacing w:beforeAutospacing="1" w:after="0" w:afterAutospacing="1" w:line="240" w:lineRule="auto"/>
        <w:ind w:left="720"/>
        <w:textAlignment w:val="baseline"/>
        <w:rPr>
          <w:rFonts w:ascii="inherit" w:eastAsia="Times New Roman" w:hAnsi="inherit" w:cs="Arial"/>
          <w:color w:val="161616"/>
          <w:sz w:val="24"/>
          <w:szCs w:val="24"/>
          <w:lang w:eastAsia="en-IN"/>
        </w:rPr>
      </w:pPr>
      <w:r w:rsidRPr="0014089A">
        <w:rPr>
          <w:rFonts w:ascii="inherit" w:eastAsia="Times New Roman" w:hAnsi="inherit" w:cs="Arial"/>
          <w:color w:val="161616"/>
          <w:sz w:val="24"/>
          <w:szCs w:val="24"/>
          <w:lang w:eastAsia="en-IN"/>
        </w:rPr>
        <w:t>An </w:t>
      </w:r>
      <w:r w:rsidRPr="0014089A">
        <w:rPr>
          <w:rFonts w:ascii="inherit" w:eastAsia="Times New Roman" w:hAnsi="inherit" w:cs="Arial"/>
          <w:i/>
          <w:iCs/>
          <w:color w:val="161616"/>
          <w:sz w:val="24"/>
          <w:szCs w:val="24"/>
          <w:bdr w:val="none" w:sz="0" w:space="0" w:color="auto" w:frame="1"/>
          <w:lang w:eastAsia="en-IN"/>
        </w:rPr>
        <w:t>HTTP session</w:t>
      </w:r>
      <w:r w:rsidRPr="0014089A">
        <w:rPr>
          <w:rFonts w:ascii="inherit" w:eastAsia="Times New Roman" w:hAnsi="inherit" w:cs="Arial"/>
          <w:color w:val="161616"/>
          <w:sz w:val="24"/>
          <w:szCs w:val="24"/>
          <w:lang w:eastAsia="en-IN"/>
        </w:rPr>
        <w:t> is a series of requests to a servlet, originating from the same user at the same browser. Sessions allow applications running in a web container to keep track of individual users. For example, many web applications allow users to dynamically collect data as they move through the site, based on a series of selections on pages they visit. Where the user goes next, or what the site displays next, might depend on what the user has chosen previously from the site. To maintain this data, the application stores it in a </w:t>
      </w:r>
      <w:r w:rsidRPr="0014089A">
        <w:rPr>
          <w:rFonts w:ascii="inherit" w:eastAsia="Times New Roman" w:hAnsi="inherit" w:cs="Arial"/>
          <w:color w:val="161616"/>
          <w:sz w:val="24"/>
          <w:szCs w:val="24"/>
          <w:bdr w:val="none" w:sz="0" w:space="0" w:color="auto" w:frame="1"/>
          <w:lang w:eastAsia="en-IN"/>
        </w:rPr>
        <w:t>“</w:t>
      </w:r>
      <w:r w:rsidRPr="0014089A">
        <w:rPr>
          <w:rFonts w:ascii="inherit" w:eastAsia="Times New Roman" w:hAnsi="inherit" w:cs="Arial"/>
          <w:color w:val="161616"/>
          <w:sz w:val="24"/>
          <w:szCs w:val="24"/>
          <w:lang w:eastAsia="en-IN"/>
        </w:rPr>
        <w:t>session</w:t>
      </w:r>
      <w:r w:rsidRPr="0014089A">
        <w:rPr>
          <w:rFonts w:ascii="inherit" w:eastAsia="Times New Roman" w:hAnsi="inherit" w:cs="Arial"/>
          <w:color w:val="161616"/>
          <w:sz w:val="24"/>
          <w:szCs w:val="24"/>
          <w:bdr w:val="none" w:sz="0" w:space="0" w:color="auto" w:frame="1"/>
          <w:lang w:eastAsia="en-IN"/>
        </w:rPr>
        <w:t>”</w:t>
      </w:r>
      <w:r w:rsidRPr="0014089A">
        <w:rPr>
          <w:rFonts w:ascii="inherit" w:eastAsia="Times New Roman" w:hAnsi="inherit" w:cs="Arial"/>
          <w:color w:val="161616"/>
          <w:sz w:val="24"/>
          <w:szCs w:val="24"/>
          <w:lang w:eastAsia="en-IN"/>
        </w:rPr>
        <w:t>.</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b/>
          <w:bCs/>
          <w:color w:val="161616"/>
          <w:spacing w:val="2"/>
          <w:sz w:val="24"/>
          <w:szCs w:val="24"/>
          <w:lang w:eastAsia="en-IN"/>
        </w:rPr>
      </w:pPr>
      <w:r w:rsidRPr="0014089A">
        <w:rPr>
          <w:rFonts w:ascii="inherit" w:eastAsia="Times New Roman" w:hAnsi="inherit" w:cs="Arial"/>
          <w:b/>
          <w:bCs/>
          <w:color w:val="161616"/>
          <w:spacing w:val="2"/>
          <w:sz w:val="24"/>
          <w:szCs w:val="24"/>
          <w:lang w:eastAsia="en-IN"/>
        </w:rPr>
        <w:t>SIP applications and their container</w:t>
      </w:r>
    </w:p>
    <w:p w:rsidR="0014089A" w:rsidRPr="0014089A" w:rsidRDefault="0014089A" w:rsidP="0014089A">
      <w:pPr>
        <w:shd w:val="clear" w:color="auto" w:fill="FFFFFF"/>
        <w:spacing w:before="100" w:beforeAutospacing="1" w:after="100" w:afterAutospacing="1" w:line="240" w:lineRule="auto"/>
        <w:ind w:left="720"/>
        <w:textAlignment w:val="baseline"/>
        <w:rPr>
          <w:rFonts w:ascii="inherit" w:eastAsia="Times New Roman" w:hAnsi="inherit" w:cs="Arial"/>
          <w:color w:val="161616"/>
          <w:sz w:val="24"/>
          <w:szCs w:val="24"/>
          <w:lang w:eastAsia="en-IN"/>
        </w:rPr>
      </w:pPr>
      <w:r w:rsidRPr="0014089A">
        <w:rPr>
          <w:rFonts w:ascii="inherit" w:eastAsia="Times New Roman" w:hAnsi="inherit" w:cs="Arial"/>
          <w:color w:val="161616"/>
          <w:sz w:val="24"/>
          <w:szCs w:val="24"/>
          <w:lang w:eastAsia="en-IN"/>
        </w:rPr>
        <w:t>SIP applications are Java programs that use at least one Session Initiation Protocol (SIP) servlet. SIP is used to establish, modify, and terminate multimedia IP sessions including IP telephony, presence, and instant messaging.</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b/>
          <w:bCs/>
          <w:color w:val="161616"/>
          <w:spacing w:val="2"/>
          <w:sz w:val="24"/>
          <w:szCs w:val="24"/>
          <w:lang w:eastAsia="en-IN"/>
        </w:rPr>
      </w:pPr>
      <w:r w:rsidRPr="0014089A">
        <w:rPr>
          <w:rFonts w:ascii="inherit" w:eastAsia="Times New Roman" w:hAnsi="inherit" w:cs="Arial"/>
          <w:b/>
          <w:bCs/>
          <w:color w:val="161616"/>
          <w:spacing w:val="2"/>
          <w:sz w:val="24"/>
          <w:szCs w:val="24"/>
          <w:lang w:eastAsia="en-IN"/>
        </w:rPr>
        <w:t>Portlet applications and their container</w:t>
      </w:r>
    </w:p>
    <w:p w:rsidR="0014089A" w:rsidRPr="0014089A" w:rsidRDefault="0014089A" w:rsidP="0014089A">
      <w:pPr>
        <w:shd w:val="clear" w:color="auto" w:fill="FFFFFF"/>
        <w:spacing w:before="100" w:beforeAutospacing="1" w:after="100" w:afterAutospacing="1" w:line="240" w:lineRule="auto"/>
        <w:ind w:left="720"/>
        <w:textAlignment w:val="baseline"/>
        <w:rPr>
          <w:rFonts w:ascii="inherit" w:eastAsia="Times New Roman" w:hAnsi="inherit" w:cs="Arial"/>
          <w:color w:val="161616"/>
          <w:sz w:val="24"/>
          <w:szCs w:val="24"/>
          <w:lang w:eastAsia="en-IN"/>
        </w:rPr>
      </w:pPr>
      <w:r w:rsidRPr="0014089A">
        <w:rPr>
          <w:rFonts w:ascii="inherit" w:eastAsia="Times New Roman" w:hAnsi="inherit" w:cs="Arial"/>
          <w:color w:val="161616"/>
          <w:sz w:val="24"/>
          <w:szCs w:val="24"/>
          <w:lang w:eastAsia="en-IN"/>
        </w:rPr>
        <w:lastRenderedPageBreak/>
        <w:t>Portlet applications are special reusable Java servlets that appear as defined regions on portal pages. Portlets provide access to many different applications, services, and web content.</w:t>
      </w:r>
    </w:p>
    <w:p w:rsidR="0014089A" w:rsidRPr="0014089A" w:rsidRDefault="0014089A" w:rsidP="0014089A">
      <w:pPr>
        <w:shd w:val="clear" w:color="auto" w:fill="FFFFFF"/>
        <w:spacing w:after="0" w:line="240" w:lineRule="auto"/>
        <w:textAlignment w:val="baseline"/>
        <w:rPr>
          <w:rFonts w:ascii="inherit" w:eastAsia="Times New Roman" w:hAnsi="inherit" w:cs="Arial"/>
          <w:b/>
          <w:bCs/>
          <w:color w:val="161616"/>
          <w:spacing w:val="2"/>
          <w:sz w:val="24"/>
          <w:szCs w:val="24"/>
          <w:lang w:eastAsia="en-IN"/>
        </w:rPr>
      </w:pPr>
      <w:r w:rsidRPr="0014089A">
        <w:rPr>
          <w:rFonts w:ascii="inherit" w:eastAsia="Times New Roman" w:hAnsi="inherit" w:cs="Arial"/>
          <w:b/>
          <w:bCs/>
          <w:color w:val="161616"/>
          <w:spacing w:val="2"/>
          <w:sz w:val="24"/>
          <w:szCs w:val="24"/>
          <w:lang w:eastAsia="en-IN"/>
        </w:rPr>
        <w:t>EJB applications run in the EJB container</w:t>
      </w:r>
    </w:p>
    <w:p w:rsidR="0014089A" w:rsidRPr="0014089A" w:rsidRDefault="0014089A" w:rsidP="0014089A">
      <w:pPr>
        <w:shd w:val="clear" w:color="auto" w:fill="FFFFFF"/>
        <w:spacing w:before="100" w:beforeAutospacing="1" w:after="100" w:afterAutospacing="1" w:line="240" w:lineRule="auto"/>
        <w:ind w:left="720"/>
        <w:textAlignment w:val="baseline"/>
        <w:rPr>
          <w:rFonts w:ascii="inherit" w:eastAsia="Times New Roman" w:hAnsi="inherit" w:cs="Arial"/>
          <w:color w:val="161616"/>
          <w:sz w:val="24"/>
          <w:szCs w:val="24"/>
          <w:lang w:eastAsia="en-IN"/>
        </w:rPr>
      </w:pPr>
      <w:r w:rsidRPr="0014089A">
        <w:rPr>
          <w:rFonts w:ascii="inherit" w:eastAsia="Times New Roman" w:hAnsi="inherit" w:cs="Arial"/>
          <w:color w:val="161616"/>
          <w:sz w:val="24"/>
          <w:szCs w:val="24"/>
          <w:lang w:eastAsia="en-IN"/>
        </w:rPr>
        <w:t>The EJB container provides all of the runtime services needed to deploy and manage enterprise beans. It is a server process that handles requests for both session and entity beans.</w:t>
      </w:r>
    </w:p>
    <w:p w:rsidR="0014089A" w:rsidRPr="0014089A" w:rsidRDefault="0014089A" w:rsidP="0014089A">
      <w:pPr>
        <w:shd w:val="clear" w:color="auto" w:fill="FFFFFF"/>
        <w:spacing w:beforeAutospacing="1" w:after="0" w:afterAutospacing="1" w:line="240" w:lineRule="auto"/>
        <w:ind w:left="720"/>
        <w:textAlignment w:val="baseline"/>
        <w:rPr>
          <w:rFonts w:ascii="inherit" w:eastAsia="Times New Roman" w:hAnsi="inherit" w:cs="Arial"/>
          <w:color w:val="161616"/>
          <w:sz w:val="24"/>
          <w:szCs w:val="24"/>
          <w:lang w:eastAsia="en-IN"/>
        </w:rPr>
      </w:pPr>
      <w:r w:rsidRPr="0014089A">
        <w:rPr>
          <w:rFonts w:ascii="inherit" w:eastAsia="Times New Roman" w:hAnsi="inherit" w:cs="Arial"/>
          <w:i/>
          <w:iCs/>
          <w:color w:val="161616"/>
          <w:sz w:val="24"/>
          <w:szCs w:val="24"/>
          <w:bdr w:val="none" w:sz="0" w:space="0" w:color="auto" w:frame="1"/>
          <w:lang w:eastAsia="en-IN"/>
        </w:rPr>
        <w:t>Enterprise beans</w:t>
      </w:r>
      <w:r w:rsidRPr="0014089A">
        <w:rPr>
          <w:rFonts w:ascii="inherit" w:eastAsia="Times New Roman" w:hAnsi="inherit" w:cs="Arial"/>
          <w:color w:val="161616"/>
          <w:sz w:val="24"/>
          <w:szCs w:val="24"/>
          <w:lang w:eastAsia="en-IN"/>
        </w:rPr>
        <w:t> are Java components that typically implement the business logic of Java EE applications, as well as accessing data. The enterprise beans, packaged in EJB modules, installed in an application server do not communicate directly with the server. Instead, the EJB container is an interface between EJB components and the application server. Together, the container and the server provide the enterprise bean runtime environment.</w:t>
      </w:r>
    </w:p>
    <w:p w:rsidR="0014089A" w:rsidRPr="0014089A" w:rsidRDefault="0014089A" w:rsidP="0014089A">
      <w:pPr>
        <w:shd w:val="clear" w:color="auto" w:fill="FFFFFF"/>
        <w:spacing w:before="100" w:beforeAutospacing="1" w:after="100" w:afterAutospacing="1" w:line="240" w:lineRule="auto"/>
        <w:ind w:left="720"/>
        <w:textAlignment w:val="baseline"/>
        <w:rPr>
          <w:rFonts w:ascii="inherit" w:eastAsia="Times New Roman" w:hAnsi="inherit" w:cs="Arial"/>
          <w:color w:val="161616"/>
          <w:sz w:val="24"/>
          <w:szCs w:val="24"/>
          <w:lang w:eastAsia="en-IN"/>
        </w:rPr>
      </w:pPr>
      <w:r w:rsidRPr="0014089A">
        <w:rPr>
          <w:rFonts w:ascii="inherit" w:eastAsia="Times New Roman" w:hAnsi="inherit" w:cs="Arial"/>
          <w:color w:val="161616"/>
          <w:sz w:val="24"/>
          <w:szCs w:val="24"/>
          <w:lang w:eastAsia="en-IN"/>
        </w:rPr>
        <w:t>The container provides many low-level services, including threading and transaction support. From an administrative perspective, the container handles data access for the contained beans. A single container can host more than one EJB Java archive (JAR) file.</w:t>
      </w:r>
    </w:p>
    <w:p w:rsidR="0014089A" w:rsidRPr="0014089A" w:rsidRDefault="0014089A" w:rsidP="0014089A">
      <w:pPr>
        <w:shd w:val="clear" w:color="auto" w:fill="FFFFFF"/>
        <w:spacing w:after="0" w:line="240" w:lineRule="auto"/>
        <w:textAlignment w:val="baseline"/>
        <w:outlineLvl w:val="1"/>
        <w:rPr>
          <w:rFonts w:ascii="inherit" w:eastAsia="Times New Roman" w:hAnsi="inherit" w:cs="Arial"/>
          <w:color w:val="161616"/>
          <w:sz w:val="36"/>
          <w:szCs w:val="36"/>
          <w:lang w:eastAsia="en-IN"/>
        </w:rPr>
      </w:pPr>
      <w:r w:rsidRPr="0014089A">
        <w:rPr>
          <w:rFonts w:ascii="inherit" w:eastAsia="Times New Roman" w:hAnsi="inherit" w:cs="Arial"/>
          <w:color w:val="161616"/>
          <w:sz w:val="36"/>
          <w:szCs w:val="36"/>
          <w:lang w:eastAsia="en-IN"/>
        </w:rPr>
        <w:t>Client applications and other types of clients </w:t>
      </w:r>
    </w:p>
    <w:p w:rsidR="0014089A" w:rsidRPr="0014089A" w:rsidRDefault="0014089A" w:rsidP="0014089A">
      <w:pPr>
        <w:shd w:val="clear" w:color="auto" w:fill="FFFFFF"/>
        <w:spacing w:after="0" w:line="240" w:lineRule="auto"/>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In a client-server environment, clients communicate with applications running on the server. </w:t>
      </w:r>
      <w:r w:rsidRPr="0014089A">
        <w:rPr>
          <w:rFonts w:ascii="inherit" w:eastAsia="Times New Roman" w:hAnsi="inherit" w:cs="Arial"/>
          <w:i/>
          <w:iCs/>
          <w:color w:val="161616"/>
          <w:spacing w:val="2"/>
          <w:sz w:val="24"/>
          <w:szCs w:val="24"/>
          <w:bdr w:val="none" w:sz="0" w:space="0" w:color="auto" w:frame="1"/>
          <w:lang w:eastAsia="en-IN"/>
        </w:rPr>
        <w:t>Client applications</w:t>
      </w:r>
      <w:r w:rsidRPr="0014089A">
        <w:rPr>
          <w:rFonts w:ascii="inherit" w:eastAsia="Times New Roman" w:hAnsi="inherit" w:cs="Arial"/>
          <w:color w:val="161616"/>
          <w:spacing w:val="2"/>
          <w:sz w:val="24"/>
          <w:szCs w:val="24"/>
          <w:lang w:eastAsia="en-IN"/>
        </w:rPr>
        <w:t> or </w:t>
      </w:r>
      <w:r w:rsidRPr="0014089A">
        <w:rPr>
          <w:rFonts w:ascii="inherit" w:eastAsia="Times New Roman" w:hAnsi="inherit" w:cs="Arial"/>
          <w:i/>
          <w:iCs/>
          <w:color w:val="161616"/>
          <w:spacing w:val="2"/>
          <w:sz w:val="24"/>
          <w:szCs w:val="24"/>
          <w:bdr w:val="none" w:sz="0" w:space="0" w:color="auto" w:frame="1"/>
          <w:lang w:eastAsia="en-IN"/>
        </w:rPr>
        <w:t>application clients</w:t>
      </w:r>
      <w:r w:rsidRPr="0014089A">
        <w:rPr>
          <w:rFonts w:ascii="inherit" w:eastAsia="Times New Roman" w:hAnsi="inherit" w:cs="Arial"/>
          <w:color w:val="161616"/>
          <w:spacing w:val="2"/>
          <w:sz w:val="24"/>
          <w:szCs w:val="24"/>
          <w:lang w:eastAsia="en-IN"/>
        </w:rPr>
        <w:t> generally refers to clients implemented according to a particular set of Java specifications, and which run in the client container of a Java EE-compliant application server. Other clients in the </w:t>
      </w:r>
      <w:r w:rsidRPr="0014089A">
        <w:rPr>
          <w:rFonts w:ascii="inherit" w:eastAsia="Times New Roman" w:hAnsi="inherit" w:cs="Arial"/>
          <w:color w:val="161616"/>
          <w:spacing w:val="2"/>
          <w:sz w:val="24"/>
          <w:szCs w:val="24"/>
          <w:bdr w:val="none" w:sz="0" w:space="0" w:color="auto" w:frame="1"/>
          <w:lang w:eastAsia="en-IN"/>
        </w:rPr>
        <w:t>WebSphere Application Server</w:t>
      </w:r>
      <w:r w:rsidRPr="0014089A">
        <w:rPr>
          <w:rFonts w:ascii="inherit" w:eastAsia="Times New Roman" w:hAnsi="inherit" w:cs="Arial"/>
          <w:color w:val="161616"/>
          <w:spacing w:val="2"/>
          <w:sz w:val="24"/>
          <w:szCs w:val="24"/>
          <w:lang w:eastAsia="en-IN"/>
        </w:rPr>
        <w:t> environment include clients implemented as web applications (</w:t>
      </w:r>
      <w:r w:rsidRPr="0014089A">
        <w:rPr>
          <w:rFonts w:ascii="inherit" w:eastAsia="Times New Roman" w:hAnsi="inherit" w:cs="Arial"/>
          <w:i/>
          <w:iCs/>
          <w:color w:val="161616"/>
          <w:spacing w:val="2"/>
          <w:sz w:val="24"/>
          <w:szCs w:val="24"/>
          <w:bdr w:val="none" w:sz="0" w:space="0" w:color="auto" w:frame="1"/>
          <w:lang w:eastAsia="en-IN"/>
        </w:rPr>
        <w:t>web clients</w:t>
      </w:r>
      <w:r w:rsidRPr="0014089A">
        <w:rPr>
          <w:rFonts w:ascii="inherit" w:eastAsia="Times New Roman" w:hAnsi="inherit" w:cs="Arial"/>
          <w:color w:val="161616"/>
          <w:spacing w:val="2"/>
          <w:sz w:val="24"/>
          <w:szCs w:val="24"/>
          <w:lang w:eastAsia="en-IN"/>
        </w:rPr>
        <w:t>), clients of web services programs (</w:t>
      </w:r>
      <w:r w:rsidRPr="0014089A">
        <w:rPr>
          <w:rFonts w:ascii="inherit" w:eastAsia="Times New Roman" w:hAnsi="inherit" w:cs="Arial"/>
          <w:i/>
          <w:iCs/>
          <w:color w:val="161616"/>
          <w:spacing w:val="2"/>
          <w:sz w:val="24"/>
          <w:szCs w:val="24"/>
          <w:bdr w:val="none" w:sz="0" w:space="0" w:color="auto" w:frame="1"/>
          <w:lang w:eastAsia="en-IN"/>
        </w:rPr>
        <w:t>web services clients</w:t>
      </w:r>
      <w:r w:rsidRPr="0014089A">
        <w:rPr>
          <w:rFonts w:ascii="inherit" w:eastAsia="Times New Roman" w:hAnsi="inherit" w:cs="Arial"/>
          <w:color w:val="161616"/>
          <w:spacing w:val="2"/>
          <w:sz w:val="24"/>
          <w:szCs w:val="24"/>
          <w:lang w:eastAsia="en-IN"/>
        </w:rPr>
        <w:t>), and clients of the product systems administration (</w:t>
      </w:r>
      <w:r w:rsidRPr="0014089A">
        <w:rPr>
          <w:rFonts w:ascii="inherit" w:eastAsia="Times New Roman" w:hAnsi="inherit" w:cs="Arial"/>
          <w:i/>
          <w:iCs/>
          <w:color w:val="161616"/>
          <w:spacing w:val="2"/>
          <w:sz w:val="24"/>
          <w:szCs w:val="24"/>
          <w:bdr w:val="none" w:sz="0" w:space="0" w:color="auto" w:frame="1"/>
          <w:lang w:eastAsia="en-IN"/>
        </w:rPr>
        <w:t>administrative clients</w:t>
      </w:r>
      <w:r w:rsidRPr="0014089A">
        <w:rPr>
          <w:rFonts w:ascii="inherit" w:eastAsia="Times New Roman" w:hAnsi="inherit" w:cs="Arial"/>
          <w:color w:val="161616"/>
          <w:spacing w:val="2"/>
          <w:sz w:val="24"/>
          <w:szCs w:val="24"/>
          <w:lang w:eastAsia="en-IN"/>
        </w:rPr>
        <w:t>).</w:t>
      </w:r>
    </w:p>
    <w:p w:rsidR="0014089A" w:rsidRPr="0014089A" w:rsidRDefault="0014089A" w:rsidP="0014089A">
      <w:pPr>
        <w:shd w:val="clear" w:color="auto" w:fill="FFFFFF"/>
        <w:spacing w:after="0" w:line="240" w:lineRule="auto"/>
        <w:textAlignment w:val="baseline"/>
        <w:rPr>
          <w:rFonts w:ascii="inherit" w:eastAsia="Times New Roman" w:hAnsi="inherit" w:cs="Arial"/>
          <w:b/>
          <w:bCs/>
          <w:color w:val="161616"/>
          <w:spacing w:val="2"/>
          <w:sz w:val="24"/>
          <w:szCs w:val="24"/>
          <w:lang w:eastAsia="en-IN"/>
        </w:rPr>
      </w:pPr>
      <w:r w:rsidRPr="0014089A">
        <w:rPr>
          <w:rFonts w:ascii="inherit" w:eastAsia="Times New Roman" w:hAnsi="inherit" w:cs="Arial"/>
          <w:b/>
          <w:bCs/>
          <w:color w:val="161616"/>
          <w:spacing w:val="2"/>
          <w:sz w:val="24"/>
          <w:szCs w:val="24"/>
          <w:lang w:eastAsia="en-IN"/>
        </w:rPr>
        <w:t>Client applications and their container</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The client container is installed separately from the application server, on the client machine. It enables the client to run applications in an EJB-compatible Java EE environment. The diagram shows a Java client running in the client container.</w:t>
      </w:r>
    </w:p>
    <w:p w:rsidR="0014089A" w:rsidRPr="0014089A" w:rsidRDefault="0014089A" w:rsidP="0014089A">
      <w:pPr>
        <w:shd w:val="clear" w:color="auto" w:fill="FFFFFF"/>
        <w:spacing w:beforeAutospacing="1" w:after="0" w:afterAutospacing="1" w:line="240" w:lineRule="auto"/>
        <w:ind w:left="720"/>
        <w:textAlignment w:val="baseline"/>
        <w:rPr>
          <w:rFonts w:ascii="inherit" w:eastAsia="Times New Roman" w:hAnsi="inherit" w:cs="Arial"/>
          <w:color w:val="161616"/>
          <w:sz w:val="24"/>
          <w:szCs w:val="24"/>
          <w:lang w:eastAsia="en-IN"/>
        </w:rPr>
      </w:pPr>
      <w:r w:rsidRPr="0014089A">
        <w:rPr>
          <w:rFonts w:ascii="inherit" w:eastAsia="Times New Roman" w:hAnsi="inherit" w:cs="Arial"/>
          <w:color w:val="161616"/>
          <w:sz w:val="24"/>
          <w:szCs w:val="24"/>
          <w:lang w:eastAsia="en-IN"/>
        </w:rPr>
        <w:t>This product provides a convenient </w:t>
      </w:r>
      <w:hyperlink r:id="rId11" w:history="1">
        <w:r w:rsidRPr="0014089A">
          <w:rPr>
            <w:rFonts w:ascii="inherit" w:eastAsia="Times New Roman" w:hAnsi="inherit" w:cs="Arial"/>
            <w:color w:val="0F62FE"/>
            <w:sz w:val="24"/>
            <w:szCs w:val="24"/>
            <w:bdr w:val="none" w:sz="0" w:space="0" w:color="auto" w:frame="1"/>
            <w:lang w:eastAsia="en-IN"/>
          </w:rPr>
          <w:t>launchClient tool</w:t>
        </w:r>
      </w:hyperlink>
      <w:r w:rsidRPr="0014089A">
        <w:rPr>
          <w:rFonts w:ascii="inherit" w:eastAsia="Times New Roman" w:hAnsi="inherit" w:cs="Arial"/>
          <w:color w:val="161616"/>
          <w:sz w:val="24"/>
          <w:szCs w:val="24"/>
          <w:lang w:eastAsia="en-IN"/>
        </w:rPr>
        <w:t> for starting the application client, along with its client container runtime.</w:t>
      </w:r>
    </w:p>
    <w:p w:rsidR="0014089A" w:rsidRPr="0014089A" w:rsidRDefault="0014089A" w:rsidP="0014089A">
      <w:pPr>
        <w:shd w:val="clear" w:color="auto" w:fill="FFFFFF"/>
        <w:spacing w:before="100" w:beforeAutospacing="1" w:after="100" w:afterAutospacing="1" w:line="240" w:lineRule="auto"/>
        <w:ind w:left="720"/>
        <w:textAlignment w:val="baseline"/>
        <w:rPr>
          <w:rFonts w:ascii="inherit" w:eastAsia="Times New Roman" w:hAnsi="inherit" w:cs="Arial"/>
          <w:color w:val="161616"/>
          <w:sz w:val="24"/>
          <w:szCs w:val="24"/>
          <w:lang w:eastAsia="en-IN"/>
        </w:rPr>
      </w:pPr>
      <w:r w:rsidRPr="0014089A">
        <w:rPr>
          <w:rFonts w:ascii="inherit" w:eastAsia="Times New Roman" w:hAnsi="inherit" w:cs="Arial"/>
          <w:color w:val="161616"/>
          <w:sz w:val="24"/>
          <w:szCs w:val="24"/>
          <w:lang w:eastAsia="en-IN"/>
        </w:rPr>
        <w:t>Depending on the source of technical information, client applications sometimes are called application clients. In this documentation, the two terms are synonymous.</w:t>
      </w:r>
    </w:p>
    <w:p w:rsidR="0014089A" w:rsidRPr="0014089A" w:rsidRDefault="0014089A" w:rsidP="0014089A">
      <w:pPr>
        <w:shd w:val="clear" w:color="auto" w:fill="FFFFFF"/>
        <w:spacing w:after="0" w:line="240" w:lineRule="auto"/>
        <w:textAlignment w:val="baseline"/>
        <w:rPr>
          <w:rFonts w:ascii="inherit" w:eastAsia="Times New Roman" w:hAnsi="inherit" w:cs="Arial"/>
          <w:b/>
          <w:bCs/>
          <w:color w:val="161616"/>
          <w:spacing w:val="2"/>
          <w:sz w:val="24"/>
          <w:szCs w:val="24"/>
          <w:lang w:eastAsia="en-IN"/>
        </w:rPr>
      </w:pPr>
      <w:r w:rsidRPr="0014089A">
        <w:rPr>
          <w:rFonts w:ascii="inherit" w:eastAsia="Times New Roman" w:hAnsi="inherit" w:cs="Arial"/>
          <w:b/>
          <w:bCs/>
          <w:color w:val="161616"/>
          <w:spacing w:val="2"/>
          <w:sz w:val="24"/>
          <w:szCs w:val="24"/>
          <w:lang w:eastAsia="en-IN"/>
        </w:rPr>
        <w:t>Web clients, known also as web browser clients</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The diagram shows a web browser client, which can be known simply as a web client, making a request to the web container of the application server. A web client or web browser client runs in a web browser, and typically is a web application.</w:t>
      </w:r>
    </w:p>
    <w:p w:rsidR="0014089A" w:rsidRPr="0014089A" w:rsidRDefault="0014089A" w:rsidP="0014089A">
      <w:pPr>
        <w:shd w:val="clear" w:color="auto" w:fill="FFFFFF"/>
        <w:spacing w:after="0" w:line="240" w:lineRule="auto"/>
        <w:textAlignment w:val="baseline"/>
        <w:rPr>
          <w:rFonts w:ascii="inherit" w:eastAsia="Times New Roman" w:hAnsi="inherit" w:cs="Arial"/>
          <w:b/>
          <w:bCs/>
          <w:color w:val="161616"/>
          <w:spacing w:val="2"/>
          <w:sz w:val="24"/>
          <w:szCs w:val="24"/>
          <w:lang w:eastAsia="en-IN"/>
        </w:rPr>
      </w:pPr>
      <w:r w:rsidRPr="0014089A">
        <w:rPr>
          <w:rFonts w:ascii="inherit" w:eastAsia="Times New Roman" w:hAnsi="inherit" w:cs="Arial"/>
          <w:b/>
          <w:bCs/>
          <w:color w:val="161616"/>
          <w:spacing w:val="2"/>
          <w:sz w:val="24"/>
          <w:szCs w:val="24"/>
          <w:lang w:eastAsia="en-IN"/>
        </w:rPr>
        <w:t>Web services clients</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Web services clients are yet another kind of client that might exist in your application serving environment. The diagram does not depict a web services client. The web services information includes information about this type of client.</w:t>
      </w:r>
    </w:p>
    <w:p w:rsidR="0014089A" w:rsidRPr="0014089A" w:rsidRDefault="0014089A" w:rsidP="0014089A">
      <w:pPr>
        <w:shd w:val="clear" w:color="auto" w:fill="FFFFFF"/>
        <w:spacing w:after="0" w:line="240" w:lineRule="auto"/>
        <w:textAlignment w:val="baseline"/>
        <w:rPr>
          <w:rFonts w:ascii="inherit" w:eastAsia="Times New Roman" w:hAnsi="inherit" w:cs="Arial"/>
          <w:b/>
          <w:bCs/>
          <w:color w:val="161616"/>
          <w:spacing w:val="2"/>
          <w:sz w:val="24"/>
          <w:szCs w:val="24"/>
          <w:lang w:eastAsia="en-IN"/>
        </w:rPr>
      </w:pPr>
      <w:r w:rsidRPr="0014089A">
        <w:rPr>
          <w:rFonts w:ascii="inherit" w:eastAsia="Times New Roman" w:hAnsi="inherit" w:cs="Arial"/>
          <w:b/>
          <w:bCs/>
          <w:color w:val="161616"/>
          <w:spacing w:val="2"/>
          <w:sz w:val="24"/>
          <w:szCs w:val="24"/>
          <w:lang w:eastAsia="en-IN"/>
        </w:rPr>
        <w:lastRenderedPageBreak/>
        <w:t>Administrative clients</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The diagram shows two kinds of administrative clients: a scripting client and the administrative console that is the graphical user interface (GUI) for administering this product. Both are accessing parts of the systems administration infrastructure. In the sense that they are basically the same for whatever kind of applications you are deploying on the server, administrative clients are part of the product architecture. However, because many of these clients are programs you create, they are discussed as part of the programming model for completeness.</w:t>
      </w:r>
    </w:p>
    <w:p w:rsidR="0014089A" w:rsidRPr="0014089A" w:rsidRDefault="0014089A" w:rsidP="0014089A">
      <w:pPr>
        <w:shd w:val="clear" w:color="auto" w:fill="FFFFFF"/>
        <w:spacing w:beforeAutospacing="1" w:after="0" w:afterAutospacing="1" w:line="240" w:lineRule="auto"/>
        <w:ind w:left="720"/>
        <w:textAlignment w:val="baseline"/>
        <w:rPr>
          <w:rFonts w:ascii="inherit" w:eastAsia="Times New Roman" w:hAnsi="inherit" w:cs="Arial"/>
          <w:color w:val="161616"/>
          <w:sz w:val="24"/>
          <w:szCs w:val="24"/>
          <w:lang w:eastAsia="en-IN"/>
        </w:rPr>
      </w:pPr>
      <w:r w:rsidRPr="0014089A">
        <w:rPr>
          <w:rFonts w:ascii="inherit" w:eastAsia="Times New Roman" w:hAnsi="inherit" w:cs="Arial"/>
          <w:color w:val="161616"/>
          <w:sz w:val="24"/>
          <w:szCs w:val="24"/>
          <w:lang w:eastAsia="en-IN"/>
        </w:rPr>
        <w:t>See </w:t>
      </w:r>
      <w:hyperlink r:id="rId12" w:history="1">
        <w:r w:rsidRPr="0014089A">
          <w:rPr>
            <w:rFonts w:ascii="inherit" w:eastAsia="Times New Roman" w:hAnsi="inherit" w:cs="Arial"/>
            <w:color w:val="0F62FE"/>
            <w:sz w:val="24"/>
            <w:szCs w:val="24"/>
            <w:bdr w:val="none" w:sz="0" w:space="0" w:color="auto" w:frame="1"/>
            <w:lang w:eastAsia="en-IN"/>
          </w:rPr>
          <w:t>Using the administrative clients</w:t>
        </w:r>
      </w:hyperlink>
      <w:r w:rsidRPr="0014089A">
        <w:rPr>
          <w:rFonts w:ascii="inherit" w:eastAsia="Times New Roman" w:hAnsi="inherit" w:cs="Arial"/>
          <w:color w:val="161616"/>
          <w:sz w:val="24"/>
          <w:szCs w:val="24"/>
          <w:lang w:eastAsia="en-IN"/>
        </w:rPr>
        <w:t>.</w:t>
      </w:r>
    </w:p>
    <w:p w:rsidR="0014089A" w:rsidRPr="0014089A" w:rsidRDefault="0014089A" w:rsidP="0014089A">
      <w:pPr>
        <w:shd w:val="clear" w:color="auto" w:fill="FFFFFF"/>
        <w:spacing w:after="0" w:line="240" w:lineRule="auto"/>
        <w:textAlignment w:val="baseline"/>
        <w:outlineLvl w:val="1"/>
        <w:rPr>
          <w:rFonts w:ascii="inherit" w:eastAsia="Times New Roman" w:hAnsi="inherit" w:cs="Arial"/>
          <w:color w:val="161616"/>
          <w:sz w:val="36"/>
          <w:szCs w:val="36"/>
          <w:lang w:eastAsia="en-IN"/>
        </w:rPr>
      </w:pPr>
      <w:r w:rsidRPr="0014089A">
        <w:rPr>
          <w:rFonts w:ascii="inherit" w:eastAsia="Times New Roman" w:hAnsi="inherit" w:cs="Arial"/>
          <w:color w:val="161616"/>
          <w:sz w:val="36"/>
          <w:szCs w:val="36"/>
          <w:lang w:eastAsia="en-IN"/>
        </w:rPr>
        <w:t>Web services </w:t>
      </w:r>
    </w:p>
    <w:p w:rsidR="0014089A" w:rsidRPr="0014089A" w:rsidRDefault="0014089A" w:rsidP="0014089A">
      <w:pPr>
        <w:shd w:val="clear" w:color="auto" w:fill="FFFFFF"/>
        <w:spacing w:after="0" w:line="240" w:lineRule="auto"/>
        <w:textAlignment w:val="baseline"/>
        <w:rPr>
          <w:rFonts w:ascii="inherit" w:eastAsia="Times New Roman" w:hAnsi="inherit" w:cs="Arial"/>
          <w:b/>
          <w:bCs/>
          <w:color w:val="161616"/>
          <w:spacing w:val="2"/>
          <w:sz w:val="24"/>
          <w:szCs w:val="24"/>
          <w:lang w:eastAsia="en-IN"/>
        </w:rPr>
      </w:pPr>
      <w:r w:rsidRPr="0014089A">
        <w:rPr>
          <w:rFonts w:ascii="inherit" w:eastAsia="Times New Roman" w:hAnsi="inherit" w:cs="Arial"/>
          <w:b/>
          <w:bCs/>
          <w:color w:val="161616"/>
          <w:spacing w:val="2"/>
          <w:sz w:val="24"/>
          <w:szCs w:val="24"/>
          <w:lang w:eastAsia="en-IN"/>
        </w:rPr>
        <w:t>Web services</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The diagram shows the web services engine, part of the web services support in the application server runtime. Web services are self-contained, modular applications that can be described, published, located, and invoked over a network. They implement a service-oriented architecture (SOA), which supports the connecting or sharing of resources and data in a flexible and standardized manner. Services are described and organized to support their dynamic, automated discovery and reuse.</w:t>
      </w:r>
    </w:p>
    <w:p w:rsidR="0014089A" w:rsidRPr="0014089A" w:rsidRDefault="0014089A" w:rsidP="0014089A">
      <w:pPr>
        <w:shd w:val="clear" w:color="auto" w:fill="FFFFFF"/>
        <w:spacing w:before="100" w:beforeAutospacing="1" w:after="100" w:afterAutospacing="1" w:line="240" w:lineRule="auto"/>
        <w:ind w:left="720"/>
        <w:textAlignment w:val="baseline"/>
        <w:rPr>
          <w:rFonts w:ascii="inherit" w:eastAsia="Times New Roman" w:hAnsi="inherit" w:cs="Arial"/>
          <w:color w:val="161616"/>
          <w:sz w:val="24"/>
          <w:szCs w:val="24"/>
          <w:lang w:eastAsia="en-IN"/>
        </w:rPr>
      </w:pPr>
      <w:r w:rsidRPr="0014089A">
        <w:rPr>
          <w:rFonts w:ascii="inherit" w:eastAsia="Times New Roman" w:hAnsi="inherit" w:cs="Arial"/>
          <w:color w:val="161616"/>
          <w:sz w:val="24"/>
          <w:szCs w:val="24"/>
          <w:lang w:eastAsia="en-IN"/>
        </w:rPr>
        <w:t>The product acts as both a web services provider and as a requestor. As a provider, it hosts web services that are published for use by clients. As a requester, it hosts applications that invoke web services from other locations. The diagram shows the web services engine in this capacity, contacting a web services provider or gateway.</w:t>
      </w:r>
    </w:p>
    <w:p w:rsidR="0014089A" w:rsidRPr="0014089A" w:rsidRDefault="0014089A" w:rsidP="0014089A">
      <w:pPr>
        <w:shd w:val="clear" w:color="auto" w:fill="FFFFFF"/>
        <w:spacing w:after="0" w:line="240" w:lineRule="auto"/>
        <w:textAlignment w:val="baseline"/>
        <w:outlineLvl w:val="1"/>
        <w:rPr>
          <w:rFonts w:ascii="inherit" w:eastAsia="Times New Roman" w:hAnsi="inherit" w:cs="Arial"/>
          <w:color w:val="161616"/>
          <w:sz w:val="36"/>
          <w:szCs w:val="36"/>
          <w:lang w:eastAsia="en-IN"/>
        </w:rPr>
      </w:pPr>
      <w:r w:rsidRPr="0014089A">
        <w:rPr>
          <w:rFonts w:ascii="inherit" w:eastAsia="Times New Roman" w:hAnsi="inherit" w:cs="Arial"/>
          <w:color w:val="161616"/>
          <w:sz w:val="36"/>
          <w:szCs w:val="36"/>
          <w:lang w:eastAsia="en-IN"/>
        </w:rPr>
        <w:t>Data access, messaging, and Java EE resources </w:t>
      </w:r>
    </w:p>
    <w:p w:rsidR="0014089A" w:rsidRPr="0014089A" w:rsidRDefault="0014089A" w:rsidP="0014089A">
      <w:pPr>
        <w:shd w:val="clear" w:color="auto" w:fill="FFFFFF"/>
        <w:spacing w:after="0" w:line="240" w:lineRule="auto"/>
        <w:textAlignment w:val="baseline"/>
        <w:rPr>
          <w:rFonts w:ascii="inherit" w:eastAsia="Times New Roman" w:hAnsi="inherit" w:cs="Arial"/>
          <w:b/>
          <w:bCs/>
          <w:color w:val="161616"/>
          <w:spacing w:val="2"/>
          <w:sz w:val="24"/>
          <w:szCs w:val="24"/>
          <w:lang w:eastAsia="en-IN"/>
        </w:rPr>
      </w:pPr>
      <w:r w:rsidRPr="0014089A">
        <w:rPr>
          <w:rFonts w:ascii="inherit" w:eastAsia="Times New Roman" w:hAnsi="inherit" w:cs="Arial"/>
          <w:b/>
          <w:bCs/>
          <w:color w:val="161616"/>
          <w:spacing w:val="2"/>
          <w:sz w:val="24"/>
          <w:szCs w:val="24"/>
          <w:lang w:eastAsia="en-IN"/>
        </w:rPr>
        <w:t>Data access resources</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Connection management for access to enterprise information systems (EIS) in the application server is based on the Java EE Connector Architecture (JCA) specification. The diagram shows JCA services helping an application to access a database in which the application retrieves and persists data.</w:t>
      </w:r>
    </w:p>
    <w:p w:rsidR="0014089A" w:rsidRPr="0014089A" w:rsidRDefault="0014089A" w:rsidP="0014089A">
      <w:pPr>
        <w:shd w:val="clear" w:color="auto" w:fill="FFFFFF"/>
        <w:spacing w:before="100" w:beforeAutospacing="1" w:after="100" w:afterAutospacing="1" w:line="240" w:lineRule="auto"/>
        <w:ind w:left="720"/>
        <w:textAlignment w:val="baseline"/>
        <w:rPr>
          <w:rFonts w:ascii="inherit" w:eastAsia="Times New Roman" w:hAnsi="inherit" w:cs="Arial"/>
          <w:color w:val="161616"/>
          <w:sz w:val="24"/>
          <w:szCs w:val="24"/>
          <w:lang w:eastAsia="en-IN"/>
        </w:rPr>
      </w:pPr>
      <w:r w:rsidRPr="0014089A">
        <w:rPr>
          <w:rFonts w:ascii="inherit" w:eastAsia="Times New Roman" w:hAnsi="inherit" w:cs="Arial"/>
          <w:color w:val="161616"/>
          <w:sz w:val="24"/>
          <w:szCs w:val="24"/>
          <w:lang w:eastAsia="en-IN"/>
        </w:rPr>
        <w:t>The connection between the enterprise application and the EIS is done through the use of EIS-provided resource adapters, which are plugged into the application server. The architecture specifies the connection management, transaction management, and security contracts between the application server and EIS.</w:t>
      </w:r>
    </w:p>
    <w:p w:rsidR="0014089A" w:rsidRPr="0014089A" w:rsidRDefault="0014089A" w:rsidP="0014089A">
      <w:pPr>
        <w:shd w:val="clear" w:color="auto" w:fill="FFFFFF"/>
        <w:spacing w:before="100" w:beforeAutospacing="1" w:after="100" w:afterAutospacing="1" w:line="240" w:lineRule="auto"/>
        <w:ind w:left="720"/>
        <w:textAlignment w:val="baseline"/>
        <w:rPr>
          <w:rFonts w:ascii="inherit" w:eastAsia="Times New Roman" w:hAnsi="inherit" w:cs="Arial"/>
          <w:color w:val="161616"/>
          <w:sz w:val="24"/>
          <w:szCs w:val="24"/>
          <w:lang w:eastAsia="en-IN"/>
        </w:rPr>
      </w:pPr>
      <w:r w:rsidRPr="0014089A">
        <w:rPr>
          <w:rFonts w:ascii="inherit" w:eastAsia="Times New Roman" w:hAnsi="inherit" w:cs="Arial"/>
          <w:color w:val="161616"/>
          <w:sz w:val="24"/>
          <w:szCs w:val="24"/>
          <w:lang w:eastAsia="en-IN"/>
        </w:rPr>
        <w:t>The Connection Manager (not shown) in the application server pools and manages connections. It is capable of managing connections obtained through both resource adapters defined by the JCA specification and data sources defined by the JDBC 2.0 Extensions specification.</w:t>
      </w:r>
    </w:p>
    <w:p w:rsidR="0014089A" w:rsidRPr="0014089A" w:rsidRDefault="0014089A" w:rsidP="0014089A">
      <w:pPr>
        <w:shd w:val="clear" w:color="auto" w:fill="FFFFFF"/>
        <w:spacing w:beforeAutospacing="1" w:after="0" w:afterAutospacing="1" w:line="240" w:lineRule="auto"/>
        <w:ind w:left="720"/>
        <w:textAlignment w:val="baseline"/>
        <w:rPr>
          <w:rFonts w:ascii="inherit" w:eastAsia="Times New Roman" w:hAnsi="inherit" w:cs="Arial"/>
          <w:color w:val="161616"/>
          <w:sz w:val="24"/>
          <w:szCs w:val="24"/>
          <w:lang w:eastAsia="en-IN"/>
        </w:rPr>
      </w:pPr>
      <w:r w:rsidRPr="0014089A">
        <w:rPr>
          <w:rFonts w:ascii="inherit" w:eastAsia="Times New Roman" w:hAnsi="inherit" w:cs="Arial"/>
          <w:i/>
          <w:iCs/>
          <w:color w:val="161616"/>
          <w:sz w:val="24"/>
          <w:szCs w:val="24"/>
          <w:bdr w:val="none" w:sz="0" w:space="0" w:color="auto" w:frame="1"/>
          <w:lang w:eastAsia="en-IN"/>
        </w:rPr>
        <w:t>JDBC resources</w:t>
      </w:r>
      <w:r w:rsidRPr="0014089A">
        <w:rPr>
          <w:rFonts w:ascii="inherit" w:eastAsia="Times New Roman" w:hAnsi="inherit" w:cs="Arial"/>
          <w:color w:val="161616"/>
          <w:sz w:val="24"/>
          <w:szCs w:val="24"/>
          <w:lang w:eastAsia="en-IN"/>
        </w:rPr>
        <w:t> (JDBC providers and data sources) are a type of </w:t>
      </w:r>
      <w:r w:rsidRPr="0014089A">
        <w:rPr>
          <w:rFonts w:ascii="inherit" w:eastAsia="Times New Roman" w:hAnsi="inherit" w:cs="Arial"/>
          <w:i/>
          <w:iCs/>
          <w:color w:val="161616"/>
          <w:sz w:val="24"/>
          <w:szCs w:val="24"/>
          <w:bdr w:val="none" w:sz="0" w:space="0" w:color="auto" w:frame="1"/>
          <w:lang w:eastAsia="en-IN"/>
        </w:rPr>
        <w:t>Java EE resource</w:t>
      </w:r>
      <w:r w:rsidRPr="0014089A">
        <w:rPr>
          <w:rFonts w:ascii="inherit" w:eastAsia="Times New Roman" w:hAnsi="inherit" w:cs="Arial"/>
          <w:color w:val="161616"/>
          <w:sz w:val="24"/>
          <w:szCs w:val="24"/>
          <w:lang w:eastAsia="en-IN"/>
        </w:rPr>
        <w:t> used by applications to access data. Although data access is a broader subject than that of JDBC resources, this information often groups data access under the heading of Java EE resources for simplicity.</w:t>
      </w:r>
    </w:p>
    <w:p w:rsidR="0014089A" w:rsidRPr="0014089A" w:rsidRDefault="0014089A" w:rsidP="0014089A">
      <w:pPr>
        <w:shd w:val="clear" w:color="auto" w:fill="FFFFFF"/>
        <w:spacing w:beforeAutospacing="1" w:after="0" w:afterAutospacing="1" w:line="240" w:lineRule="auto"/>
        <w:ind w:left="720"/>
        <w:textAlignment w:val="baseline"/>
        <w:rPr>
          <w:rFonts w:ascii="inherit" w:eastAsia="Times New Roman" w:hAnsi="inherit" w:cs="Arial"/>
          <w:color w:val="161616"/>
          <w:sz w:val="24"/>
          <w:szCs w:val="24"/>
          <w:lang w:eastAsia="en-IN"/>
        </w:rPr>
      </w:pPr>
      <w:r w:rsidRPr="0014089A">
        <w:rPr>
          <w:rFonts w:ascii="inherit" w:eastAsia="Times New Roman" w:hAnsi="inherit" w:cs="Arial"/>
          <w:i/>
          <w:iCs/>
          <w:color w:val="161616"/>
          <w:sz w:val="24"/>
          <w:szCs w:val="24"/>
          <w:bdr w:val="none" w:sz="0" w:space="0" w:color="auto" w:frame="1"/>
          <w:lang w:eastAsia="en-IN"/>
        </w:rPr>
        <w:t>JCA resource adapters</w:t>
      </w:r>
      <w:r w:rsidRPr="0014089A">
        <w:rPr>
          <w:rFonts w:ascii="inherit" w:eastAsia="Times New Roman" w:hAnsi="inherit" w:cs="Arial"/>
          <w:color w:val="161616"/>
          <w:sz w:val="24"/>
          <w:szCs w:val="24"/>
          <w:lang w:eastAsia="en-IN"/>
        </w:rPr>
        <w:t xml:space="preserve"> are another type of Java EE resource used by applications. The JCA defines the standard architecture for connecting the Java EE platform to </w:t>
      </w:r>
      <w:r w:rsidRPr="0014089A">
        <w:rPr>
          <w:rFonts w:ascii="inherit" w:eastAsia="Times New Roman" w:hAnsi="inherit" w:cs="Arial"/>
          <w:color w:val="161616"/>
          <w:sz w:val="24"/>
          <w:szCs w:val="24"/>
          <w:lang w:eastAsia="en-IN"/>
        </w:rPr>
        <w:lastRenderedPageBreak/>
        <w:t>heterogeneous EIS. Imagine an ERP, mainframe transaction processing, database systems, and legacy applications not written in the Java programming language.</w:t>
      </w:r>
    </w:p>
    <w:p w:rsidR="0014089A" w:rsidRPr="0014089A" w:rsidRDefault="0014089A" w:rsidP="0014089A">
      <w:pPr>
        <w:shd w:val="clear" w:color="auto" w:fill="FFFFFF"/>
        <w:spacing w:before="100" w:beforeAutospacing="1" w:after="100" w:afterAutospacing="1" w:line="240" w:lineRule="auto"/>
        <w:ind w:left="720"/>
        <w:textAlignment w:val="baseline"/>
        <w:rPr>
          <w:rFonts w:ascii="inherit" w:eastAsia="Times New Roman" w:hAnsi="inherit" w:cs="Arial"/>
          <w:color w:val="161616"/>
          <w:sz w:val="24"/>
          <w:szCs w:val="24"/>
          <w:lang w:eastAsia="en-IN"/>
        </w:rPr>
      </w:pPr>
      <w:r w:rsidRPr="0014089A">
        <w:rPr>
          <w:rFonts w:ascii="inherit" w:eastAsia="Times New Roman" w:hAnsi="inherit" w:cs="Arial"/>
          <w:color w:val="161616"/>
          <w:sz w:val="24"/>
          <w:szCs w:val="24"/>
          <w:lang w:eastAsia="en-IN"/>
        </w:rPr>
        <w:t>The JCA resource adapter is a system-level software driver supplied by EIS vendors or other third-party vendors. It provides the connectivity between Java EE application servers or clients and an EIS. To use a resource adapter, install the resource adapter code and create configurations that use that adapter. The product provides a predefined relational resource adapter for your use.</w:t>
      </w:r>
    </w:p>
    <w:p w:rsidR="0014089A" w:rsidRPr="0014089A" w:rsidRDefault="0014089A" w:rsidP="0014089A">
      <w:pPr>
        <w:shd w:val="clear" w:color="auto" w:fill="FFFFFF"/>
        <w:spacing w:after="0" w:line="240" w:lineRule="auto"/>
        <w:textAlignment w:val="baseline"/>
        <w:rPr>
          <w:rFonts w:ascii="inherit" w:eastAsia="Times New Roman" w:hAnsi="inherit" w:cs="Arial"/>
          <w:b/>
          <w:bCs/>
          <w:color w:val="161616"/>
          <w:spacing w:val="2"/>
          <w:sz w:val="24"/>
          <w:szCs w:val="24"/>
          <w:lang w:eastAsia="en-IN"/>
        </w:rPr>
      </w:pPr>
      <w:r w:rsidRPr="0014089A">
        <w:rPr>
          <w:rFonts w:ascii="inherit" w:eastAsia="Times New Roman" w:hAnsi="inherit" w:cs="Arial"/>
          <w:b/>
          <w:bCs/>
          <w:color w:val="161616"/>
          <w:spacing w:val="2"/>
          <w:sz w:val="24"/>
          <w:szCs w:val="24"/>
          <w:lang w:eastAsia="en-IN"/>
        </w:rPr>
        <w:t>Messaging resources and messaging engines</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JMS support enables applications to exchange messages asynchronously with other JMS clients by using JMS destinations (queues or topics). Applications can use message-driven beans to automatically retrieve messages from JMS destinations and JCA endpoints without explicitly polling for messages.</w:t>
      </w:r>
    </w:p>
    <w:p w:rsidR="0014089A" w:rsidRPr="0014089A" w:rsidRDefault="0014089A" w:rsidP="0014089A">
      <w:pPr>
        <w:shd w:val="clear" w:color="auto" w:fill="FFFFFF"/>
        <w:spacing w:before="100" w:beforeAutospacing="1" w:after="100" w:afterAutospacing="1" w:line="240" w:lineRule="auto"/>
        <w:ind w:left="720"/>
        <w:textAlignment w:val="baseline"/>
        <w:rPr>
          <w:rFonts w:ascii="inherit" w:eastAsia="Times New Roman" w:hAnsi="inherit" w:cs="Arial"/>
          <w:color w:val="161616"/>
          <w:sz w:val="24"/>
          <w:szCs w:val="24"/>
          <w:lang w:eastAsia="en-IN"/>
        </w:rPr>
      </w:pPr>
      <w:r w:rsidRPr="0014089A">
        <w:rPr>
          <w:rFonts w:ascii="inherit" w:eastAsia="Times New Roman" w:hAnsi="inherit" w:cs="Arial"/>
          <w:color w:val="161616"/>
          <w:sz w:val="24"/>
          <w:szCs w:val="24"/>
          <w:lang w:eastAsia="en-IN"/>
        </w:rPr>
        <w:t>For inbound non-JMS requests, message-driven beans use a Java EE Connector Architecture (JCA) 1.5 resource adapter written for that purpose. For JMS messaging, message-driven beans can use a JCA-based messaging provider such as the default messaging provider that is part of the product.</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The messaging engine supports the following types of message providers.</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b/>
          <w:bCs/>
          <w:color w:val="161616"/>
          <w:spacing w:val="2"/>
          <w:sz w:val="24"/>
          <w:szCs w:val="24"/>
          <w:lang w:eastAsia="en-IN"/>
        </w:rPr>
      </w:pPr>
      <w:r w:rsidRPr="0014089A">
        <w:rPr>
          <w:rFonts w:ascii="inherit" w:eastAsia="Times New Roman" w:hAnsi="inherit" w:cs="Arial"/>
          <w:b/>
          <w:bCs/>
          <w:color w:val="161616"/>
          <w:spacing w:val="2"/>
          <w:sz w:val="24"/>
          <w:szCs w:val="24"/>
          <w:lang w:eastAsia="en-IN"/>
        </w:rPr>
        <w:t>Default messaging provider (service integration bus)</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The default messaging provider uses the service integration bus for transport. The default message provider provides point-to-point functions, as well as publish and subscribe functions. Within this provider, you define JMS connection factories and destinations that correspond to service integration bus destinations.</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b/>
          <w:bCs/>
          <w:color w:val="161616"/>
          <w:spacing w:val="2"/>
          <w:sz w:val="24"/>
          <w:szCs w:val="24"/>
          <w:lang w:eastAsia="en-IN"/>
        </w:rPr>
      </w:pPr>
      <w:r w:rsidRPr="0014089A">
        <w:rPr>
          <w:rFonts w:ascii="inherit" w:eastAsia="Times New Roman" w:hAnsi="inherit" w:cs="Arial"/>
          <w:b/>
          <w:bCs/>
          <w:color w:val="161616"/>
          <w:spacing w:val="2"/>
          <w:sz w:val="24"/>
          <w:szCs w:val="24"/>
          <w:bdr w:val="none" w:sz="0" w:space="0" w:color="auto" w:frame="1"/>
          <w:lang w:eastAsia="en-IN"/>
        </w:rPr>
        <w:t>IBM MQ</w:t>
      </w:r>
      <w:r w:rsidRPr="0014089A">
        <w:rPr>
          <w:rFonts w:ascii="inherit" w:eastAsia="Times New Roman" w:hAnsi="inherit" w:cs="Arial"/>
          <w:b/>
          <w:bCs/>
          <w:color w:val="161616"/>
          <w:spacing w:val="2"/>
          <w:sz w:val="24"/>
          <w:szCs w:val="24"/>
          <w:lang w:eastAsia="en-IN"/>
        </w:rPr>
        <w:t> provider</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You can use </w:t>
      </w:r>
      <w:r w:rsidRPr="0014089A">
        <w:rPr>
          <w:rFonts w:ascii="inherit" w:eastAsia="Times New Roman" w:hAnsi="inherit" w:cs="Arial"/>
          <w:color w:val="161616"/>
          <w:spacing w:val="2"/>
          <w:sz w:val="24"/>
          <w:szCs w:val="24"/>
          <w:bdr w:val="none" w:sz="0" w:space="0" w:color="auto" w:frame="1"/>
          <w:lang w:eastAsia="en-IN"/>
        </w:rPr>
        <w:t>IBM MQ</w:t>
      </w:r>
      <w:r w:rsidRPr="0014089A">
        <w:rPr>
          <w:rFonts w:ascii="inherit" w:eastAsia="Times New Roman" w:hAnsi="inherit" w:cs="Arial"/>
          <w:color w:val="161616"/>
          <w:spacing w:val="2"/>
          <w:sz w:val="24"/>
          <w:szCs w:val="24"/>
          <w:lang w:eastAsia="en-IN"/>
        </w:rPr>
        <w:t> as the external JMS provider. The application server provides the JMS client classes and administration interface, while </w:t>
      </w:r>
      <w:r w:rsidRPr="0014089A">
        <w:rPr>
          <w:rFonts w:ascii="inherit" w:eastAsia="Times New Roman" w:hAnsi="inherit" w:cs="Arial"/>
          <w:color w:val="161616"/>
          <w:spacing w:val="2"/>
          <w:sz w:val="24"/>
          <w:szCs w:val="24"/>
          <w:bdr w:val="none" w:sz="0" w:space="0" w:color="auto" w:frame="1"/>
          <w:lang w:eastAsia="en-IN"/>
        </w:rPr>
        <w:t>IBM MQ</w:t>
      </w:r>
      <w:r w:rsidRPr="0014089A">
        <w:rPr>
          <w:rFonts w:ascii="inherit" w:eastAsia="Times New Roman" w:hAnsi="inherit" w:cs="Arial"/>
          <w:color w:val="161616"/>
          <w:spacing w:val="2"/>
          <w:sz w:val="24"/>
          <w:szCs w:val="24"/>
          <w:lang w:eastAsia="en-IN"/>
        </w:rPr>
        <w:t> provides the queue-based messaging system.</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b/>
          <w:bCs/>
          <w:color w:val="161616"/>
          <w:spacing w:val="2"/>
          <w:sz w:val="24"/>
          <w:szCs w:val="24"/>
          <w:lang w:eastAsia="en-IN"/>
        </w:rPr>
      </w:pPr>
      <w:r w:rsidRPr="0014089A">
        <w:rPr>
          <w:rFonts w:ascii="inherit" w:eastAsia="Times New Roman" w:hAnsi="inherit" w:cs="Arial"/>
          <w:b/>
          <w:bCs/>
          <w:color w:val="161616"/>
          <w:spacing w:val="2"/>
          <w:sz w:val="24"/>
          <w:szCs w:val="24"/>
          <w:lang w:eastAsia="en-IN"/>
        </w:rPr>
        <w:t>Generic JMS provider</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You can use another messaging provider as long as it implements the ASF component of the JMS 1.0.2 specification. JMS resources for this provider cannot be configured using the administrative console.</w:t>
      </w:r>
    </w:p>
    <w:p w:rsidR="0014089A" w:rsidRPr="0014089A" w:rsidRDefault="0014089A" w:rsidP="0014089A">
      <w:pPr>
        <w:shd w:val="clear" w:color="auto" w:fill="EDF5FF"/>
        <w:spacing w:after="0" w:line="240" w:lineRule="auto"/>
        <w:ind w:left="720"/>
        <w:textAlignment w:val="baseline"/>
        <w:rPr>
          <w:rFonts w:ascii="inherit" w:eastAsia="Times New Roman" w:hAnsi="inherit" w:cs="Arial"/>
          <w:color w:val="161616"/>
          <w:sz w:val="24"/>
          <w:szCs w:val="24"/>
          <w:lang w:eastAsia="en-IN"/>
        </w:rPr>
      </w:pPr>
      <w:r w:rsidRPr="0014089A">
        <w:rPr>
          <w:rFonts w:ascii="inherit" w:eastAsia="Times New Roman" w:hAnsi="inherit" w:cs="Arial"/>
          <w:b/>
          <w:bCs/>
          <w:color w:val="161616"/>
          <w:sz w:val="24"/>
          <w:szCs w:val="24"/>
          <w:bdr w:val="none" w:sz="0" w:space="0" w:color="auto" w:frame="1"/>
          <w:lang w:eastAsia="en-IN"/>
        </w:rPr>
        <w:t>For transitioning users:</w:t>
      </w:r>
      <w:r w:rsidRPr="0014089A">
        <w:rPr>
          <w:rFonts w:ascii="inherit" w:eastAsia="Times New Roman" w:hAnsi="inherit" w:cs="Arial"/>
          <w:color w:val="161616"/>
          <w:sz w:val="24"/>
          <w:szCs w:val="24"/>
          <w:lang w:eastAsia="en-IN"/>
        </w:rPr>
        <w:t> Version 6 replaces the Version 5 concept of a JMS server with a messaging engine built into the application server, offering the various kinds of providers mentioned previously. The Version 5 messaging provider is offered for configuring resources for use with Version 5 embedded messaging. You also can use the Version 5 default messaging provider with a service integration bus.</w:t>
      </w:r>
    </w:p>
    <w:p w:rsidR="0014089A" w:rsidRPr="0014089A" w:rsidRDefault="0014089A" w:rsidP="0014089A">
      <w:pPr>
        <w:shd w:val="clear" w:color="auto" w:fill="EDF5FF"/>
        <w:spacing w:before="100" w:beforeAutospacing="1" w:after="100" w:afterAutospacing="1" w:line="240" w:lineRule="auto"/>
        <w:ind w:left="720"/>
        <w:textAlignment w:val="baseline"/>
        <w:rPr>
          <w:rFonts w:ascii="inherit" w:eastAsia="Times New Roman" w:hAnsi="inherit" w:cs="Arial"/>
          <w:color w:val="161616"/>
          <w:sz w:val="24"/>
          <w:szCs w:val="24"/>
          <w:lang w:eastAsia="en-IN"/>
        </w:rPr>
      </w:pPr>
      <w:r w:rsidRPr="0014089A">
        <w:rPr>
          <w:rFonts w:ascii="inherit" w:eastAsia="Times New Roman" w:hAnsi="inherit" w:cs="Arial"/>
          <w:color w:val="161616"/>
          <w:sz w:val="24"/>
          <w:szCs w:val="24"/>
          <w:lang w:eastAsia="en-IN"/>
        </w:rPr>
        <w:t>EJB 2.1 introduces an ActivationSpec for connecting message-driven beans to destinations. For compatibility with Version 5, you still can configure JMS message-driven beans (EJB 2.0) against a listener port. For those message-driven beans, the message listener service provides a listener manager that controls and monitors one or more JMS listeners, each of which monitors a JMS destination on behalf of a deployed message-driven bean.</w:t>
      </w:r>
    </w:p>
    <w:p w:rsidR="0014089A" w:rsidRPr="0014089A" w:rsidRDefault="0014089A" w:rsidP="0014089A">
      <w:pPr>
        <w:shd w:val="clear" w:color="auto" w:fill="FFFFFF"/>
        <w:spacing w:after="0" w:line="240" w:lineRule="auto"/>
        <w:textAlignment w:val="baseline"/>
        <w:rPr>
          <w:rFonts w:ascii="inherit" w:eastAsia="Times New Roman" w:hAnsi="inherit" w:cs="Arial"/>
          <w:b/>
          <w:bCs/>
          <w:color w:val="161616"/>
          <w:spacing w:val="2"/>
          <w:sz w:val="24"/>
          <w:szCs w:val="24"/>
          <w:lang w:eastAsia="en-IN"/>
        </w:rPr>
      </w:pPr>
      <w:r w:rsidRPr="0014089A">
        <w:rPr>
          <w:rFonts w:ascii="inherit" w:eastAsia="Times New Roman" w:hAnsi="inherit" w:cs="Arial"/>
          <w:b/>
          <w:bCs/>
          <w:color w:val="161616"/>
          <w:spacing w:val="2"/>
          <w:sz w:val="24"/>
          <w:szCs w:val="24"/>
          <w:lang w:eastAsia="en-IN"/>
        </w:rPr>
        <w:t>Service integration bus</w:t>
      </w:r>
    </w:p>
    <w:p w:rsidR="0014089A" w:rsidRPr="0014089A" w:rsidRDefault="0014089A" w:rsidP="0014089A">
      <w:pPr>
        <w:shd w:val="clear" w:color="auto" w:fill="FFFFFF"/>
        <w:spacing w:before="100" w:beforeAutospacing="1" w:after="100" w:afterAutospacing="1" w:line="240" w:lineRule="auto"/>
        <w:ind w:left="720"/>
        <w:textAlignment w:val="baseline"/>
        <w:rPr>
          <w:rFonts w:ascii="inherit" w:eastAsia="Times New Roman" w:hAnsi="inherit" w:cs="Arial"/>
          <w:color w:val="161616"/>
          <w:sz w:val="24"/>
          <w:szCs w:val="24"/>
          <w:lang w:eastAsia="en-IN"/>
        </w:rPr>
      </w:pPr>
      <w:r w:rsidRPr="0014089A">
        <w:rPr>
          <w:rFonts w:ascii="inherit" w:eastAsia="Times New Roman" w:hAnsi="inherit" w:cs="Arial"/>
          <w:color w:val="161616"/>
          <w:sz w:val="24"/>
          <w:szCs w:val="24"/>
          <w:lang w:eastAsia="en-IN"/>
        </w:rPr>
        <w:lastRenderedPageBreak/>
        <w:t>The service integration bus provides a unified communication infrastructure for messaging and service-oriented applications. The service integration bus is a JMS provider that provides reliable message transport and uses intermediary logic to adapt message flow intelligently into the network. It supports the attachment of web services requestors and providers. Its capabilities are fully integrated into product architecture, including the security, system administration, monitoring, and problem determination subsystems.</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The service integration bus is often referred to as just a bus. When used to host JMS applications, it is often referred to as a messaging bus. It consists of the following parts (not shown at this level of detail in the diagram).</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b/>
          <w:bCs/>
          <w:color w:val="161616"/>
          <w:spacing w:val="2"/>
          <w:sz w:val="24"/>
          <w:szCs w:val="24"/>
          <w:lang w:eastAsia="en-IN"/>
        </w:rPr>
      </w:pPr>
      <w:r w:rsidRPr="0014089A">
        <w:rPr>
          <w:rFonts w:ascii="inherit" w:eastAsia="Times New Roman" w:hAnsi="inherit" w:cs="Arial"/>
          <w:b/>
          <w:bCs/>
          <w:color w:val="161616"/>
          <w:spacing w:val="2"/>
          <w:sz w:val="24"/>
          <w:szCs w:val="24"/>
          <w:lang w:eastAsia="en-IN"/>
        </w:rPr>
        <w:t>Bus members</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Application servers added to the bus.</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b/>
          <w:bCs/>
          <w:color w:val="161616"/>
          <w:spacing w:val="2"/>
          <w:sz w:val="24"/>
          <w:szCs w:val="24"/>
          <w:lang w:eastAsia="en-IN"/>
        </w:rPr>
      </w:pPr>
      <w:r w:rsidRPr="0014089A">
        <w:rPr>
          <w:rFonts w:ascii="inherit" w:eastAsia="Times New Roman" w:hAnsi="inherit" w:cs="Arial"/>
          <w:b/>
          <w:bCs/>
          <w:color w:val="161616"/>
          <w:spacing w:val="2"/>
          <w:sz w:val="24"/>
          <w:szCs w:val="24"/>
          <w:lang w:eastAsia="en-IN"/>
        </w:rPr>
        <w:t>Messaging engine</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The component that manages bus resources. It provides a connection point for clients to produce or from where to consume messages.</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b/>
          <w:bCs/>
          <w:color w:val="161616"/>
          <w:spacing w:val="2"/>
          <w:sz w:val="24"/>
          <w:szCs w:val="24"/>
          <w:lang w:eastAsia="en-IN"/>
        </w:rPr>
      </w:pPr>
      <w:r w:rsidRPr="0014089A">
        <w:rPr>
          <w:rFonts w:ascii="inherit" w:eastAsia="Times New Roman" w:hAnsi="inherit" w:cs="Arial"/>
          <w:b/>
          <w:bCs/>
          <w:color w:val="161616"/>
          <w:spacing w:val="2"/>
          <w:sz w:val="24"/>
          <w:szCs w:val="24"/>
          <w:lang w:eastAsia="en-IN"/>
        </w:rPr>
        <w:t>Destinations</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The place within the bus to which applications attach to exchange messages. Destinations can represent web services endpoints, messaging point-to-point queues, or messaging publish and subscribe topics. Destinations are created on a bus and hosted on a messaging engine.</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b/>
          <w:bCs/>
          <w:color w:val="161616"/>
          <w:spacing w:val="2"/>
          <w:sz w:val="24"/>
          <w:szCs w:val="24"/>
          <w:lang w:eastAsia="en-IN"/>
        </w:rPr>
      </w:pPr>
      <w:r w:rsidRPr="0014089A">
        <w:rPr>
          <w:rFonts w:ascii="inherit" w:eastAsia="Times New Roman" w:hAnsi="inherit" w:cs="Arial"/>
          <w:b/>
          <w:bCs/>
          <w:color w:val="161616"/>
          <w:spacing w:val="2"/>
          <w:sz w:val="24"/>
          <w:szCs w:val="24"/>
          <w:lang w:eastAsia="en-IN"/>
        </w:rPr>
        <w:t>Message store</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Each messaging engine uses a set of tables in a supported data store (such as a JDBC database) to hold information such as messages, subscription information, and transaction states.</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Through the service integration bus web services enablement, you can:</w:t>
      </w:r>
    </w:p>
    <w:p w:rsidR="0014089A" w:rsidRPr="0014089A" w:rsidRDefault="0014089A" w:rsidP="0014089A">
      <w:pPr>
        <w:numPr>
          <w:ilvl w:val="0"/>
          <w:numId w:val="1"/>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Make an internal service that is already available at a service destination available as a web service.</w:t>
      </w:r>
    </w:p>
    <w:p w:rsidR="0014089A" w:rsidRPr="0014089A" w:rsidRDefault="0014089A" w:rsidP="0014089A">
      <w:pPr>
        <w:numPr>
          <w:ilvl w:val="0"/>
          <w:numId w:val="1"/>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Make an external web service available at a service destination.</w:t>
      </w:r>
    </w:p>
    <w:p w:rsidR="0014089A" w:rsidRPr="0014089A" w:rsidRDefault="0014089A" w:rsidP="0014089A">
      <w:pPr>
        <w:numPr>
          <w:ilvl w:val="0"/>
          <w:numId w:val="1"/>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Use the web services gateway to map an existing service, either an internal service or an external web service, to a new web service that appears to be provided by the gateway.</w:t>
      </w:r>
    </w:p>
    <w:p w:rsidR="0014089A" w:rsidRPr="0014089A" w:rsidRDefault="0014089A" w:rsidP="0014089A">
      <w:pPr>
        <w:shd w:val="clear" w:color="auto" w:fill="FFFFFF"/>
        <w:spacing w:after="0" w:line="240" w:lineRule="auto"/>
        <w:textAlignment w:val="baseline"/>
        <w:rPr>
          <w:rFonts w:ascii="inherit" w:eastAsia="Times New Roman" w:hAnsi="inherit" w:cs="Arial"/>
          <w:b/>
          <w:bCs/>
          <w:color w:val="161616"/>
          <w:spacing w:val="2"/>
          <w:sz w:val="24"/>
          <w:szCs w:val="24"/>
          <w:lang w:eastAsia="en-IN"/>
        </w:rPr>
      </w:pPr>
      <w:r w:rsidRPr="0014089A">
        <w:rPr>
          <w:rFonts w:ascii="inherit" w:eastAsia="Times New Roman" w:hAnsi="inherit" w:cs="Arial"/>
          <w:b/>
          <w:bCs/>
          <w:color w:val="161616"/>
          <w:spacing w:val="2"/>
          <w:sz w:val="24"/>
          <w:szCs w:val="24"/>
          <w:lang w:eastAsia="en-IN"/>
        </w:rPr>
        <w:t>Concurrency, Mail, URLs, and other Java EE resources</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The following kinds of Java EE resources are used by applications deployed on a J2EE-compliant application server.</w:t>
      </w:r>
    </w:p>
    <w:p w:rsidR="0014089A" w:rsidRPr="0014089A" w:rsidRDefault="0014089A" w:rsidP="0014089A">
      <w:pPr>
        <w:numPr>
          <w:ilvl w:val="0"/>
          <w:numId w:val="2"/>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JDBC resources and other technology for data access (previously discussed)</w:t>
      </w:r>
    </w:p>
    <w:p w:rsidR="0014089A" w:rsidRPr="0014089A" w:rsidRDefault="0014089A" w:rsidP="0014089A">
      <w:pPr>
        <w:numPr>
          <w:ilvl w:val="0"/>
          <w:numId w:val="2"/>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JCA resource adapters (previously discussed)</w:t>
      </w:r>
    </w:p>
    <w:p w:rsidR="0014089A" w:rsidRPr="0014089A" w:rsidRDefault="0014089A" w:rsidP="0014089A">
      <w:pPr>
        <w:numPr>
          <w:ilvl w:val="0"/>
          <w:numId w:val="2"/>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JMS resources and other messaging support (previously discussed)</w:t>
      </w:r>
    </w:p>
    <w:p w:rsidR="0014089A" w:rsidRPr="0014089A" w:rsidRDefault="0014089A" w:rsidP="0014089A">
      <w:pPr>
        <w:numPr>
          <w:ilvl w:val="0"/>
          <w:numId w:val="2"/>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Concurrency resources for submitting or scheduling tasks to run in parallel, creating threads that inherit Java EE context, and transferring Java EE context to invocation of interfaces such as asynchronous callbacks</w:t>
      </w:r>
    </w:p>
    <w:p w:rsidR="0014089A" w:rsidRPr="0014089A" w:rsidRDefault="0014089A" w:rsidP="0014089A">
      <w:pPr>
        <w:numPr>
          <w:ilvl w:val="0"/>
          <w:numId w:val="2"/>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JavaMail support, for applications to send Internet mail</w:t>
      </w:r>
    </w:p>
    <w:p w:rsidR="0014089A" w:rsidRPr="0014089A" w:rsidRDefault="0014089A" w:rsidP="0014089A">
      <w:pPr>
        <w:shd w:val="clear" w:color="auto" w:fill="FFFFFF"/>
        <w:spacing w:beforeAutospacing="1" w:after="0" w:afterAutospacing="1" w:line="240" w:lineRule="auto"/>
        <w:ind w:left="1440"/>
        <w:textAlignment w:val="baseline"/>
        <w:rPr>
          <w:rFonts w:ascii="inherit" w:eastAsia="Times New Roman" w:hAnsi="inherit" w:cs="Arial"/>
          <w:color w:val="161616"/>
          <w:sz w:val="24"/>
          <w:szCs w:val="24"/>
          <w:lang w:eastAsia="en-IN"/>
        </w:rPr>
      </w:pPr>
      <w:r w:rsidRPr="0014089A">
        <w:rPr>
          <w:rFonts w:ascii="inherit" w:eastAsia="Times New Roman" w:hAnsi="inherit" w:cs="Arial"/>
          <w:color w:val="161616"/>
          <w:sz w:val="24"/>
          <w:szCs w:val="24"/>
          <w:lang w:eastAsia="en-IN"/>
        </w:rPr>
        <w:t>The </w:t>
      </w:r>
      <w:r w:rsidRPr="0014089A">
        <w:rPr>
          <w:rFonts w:ascii="inherit" w:eastAsia="Times New Roman" w:hAnsi="inherit" w:cs="Arial"/>
          <w:b/>
          <w:bCs/>
          <w:color w:val="161616"/>
          <w:sz w:val="24"/>
          <w:szCs w:val="24"/>
          <w:bdr w:val="none" w:sz="0" w:space="0" w:color="auto" w:frame="1"/>
          <w:lang w:eastAsia="en-IN"/>
        </w:rPr>
        <w:t>JavaMail APIs</w:t>
      </w:r>
      <w:r w:rsidRPr="0014089A">
        <w:rPr>
          <w:rFonts w:ascii="inherit" w:eastAsia="Times New Roman" w:hAnsi="inherit" w:cs="Arial"/>
          <w:color w:val="161616"/>
          <w:sz w:val="24"/>
          <w:szCs w:val="24"/>
          <w:lang w:eastAsia="en-IN"/>
        </w:rPr>
        <w:t> provide a platform and protocol-independent framework for building Java-based mail client applications. The APIs require service providers, known as protocol providers, to interact with mail servers that run on the appropriate protocols.</w:t>
      </w:r>
    </w:p>
    <w:p w:rsidR="0014089A" w:rsidRPr="0014089A" w:rsidRDefault="0014089A" w:rsidP="0014089A">
      <w:pPr>
        <w:shd w:val="clear" w:color="auto" w:fill="FFFFFF"/>
        <w:spacing w:before="100" w:beforeAutospacing="1" w:after="100" w:afterAutospacing="1" w:line="240" w:lineRule="auto"/>
        <w:ind w:left="1440"/>
        <w:textAlignment w:val="baseline"/>
        <w:rPr>
          <w:rFonts w:ascii="inherit" w:eastAsia="Times New Roman" w:hAnsi="inherit" w:cs="Arial"/>
          <w:color w:val="161616"/>
          <w:sz w:val="24"/>
          <w:szCs w:val="24"/>
          <w:lang w:eastAsia="en-IN"/>
        </w:rPr>
      </w:pPr>
      <w:r w:rsidRPr="0014089A">
        <w:rPr>
          <w:rFonts w:ascii="inherit" w:eastAsia="Times New Roman" w:hAnsi="inherit" w:cs="Arial"/>
          <w:color w:val="161616"/>
          <w:sz w:val="24"/>
          <w:szCs w:val="24"/>
          <w:lang w:eastAsia="en-IN"/>
        </w:rPr>
        <w:lastRenderedPageBreak/>
        <w:t>A mail provider encapsulates a collection of protocol providers, including Simple Mail Transfer Protocol (SMTP) for sending mail; Post Office Protocol (POP) for receiving mail; and Internet Message Access Protocol (IMAP) as another option for receiving mail. To use another protocol, you must install the appropriate service provider for the protocol.</w:t>
      </w:r>
    </w:p>
    <w:p w:rsidR="0014089A" w:rsidRPr="0014089A" w:rsidRDefault="0014089A" w:rsidP="0014089A">
      <w:pPr>
        <w:shd w:val="clear" w:color="auto" w:fill="FFFFFF"/>
        <w:spacing w:before="100" w:beforeAutospacing="1" w:after="100" w:afterAutospacing="1" w:line="240" w:lineRule="auto"/>
        <w:ind w:left="1440"/>
        <w:textAlignment w:val="baseline"/>
        <w:rPr>
          <w:rFonts w:ascii="inherit" w:eastAsia="Times New Roman" w:hAnsi="inherit" w:cs="Arial"/>
          <w:color w:val="161616"/>
          <w:sz w:val="24"/>
          <w:szCs w:val="24"/>
          <w:lang w:eastAsia="en-IN"/>
        </w:rPr>
      </w:pPr>
      <w:r w:rsidRPr="0014089A">
        <w:rPr>
          <w:rFonts w:ascii="inherit" w:eastAsia="Times New Roman" w:hAnsi="inherit" w:cs="Arial"/>
          <w:color w:val="161616"/>
          <w:sz w:val="24"/>
          <w:szCs w:val="24"/>
          <w:lang w:eastAsia="en-IN"/>
        </w:rPr>
        <w:t>JavaMail requires not only service providers, but also the JavaBeans Activation Framework (JAF), as the underlying framework to handle complex data types that are not plain text, such as Multipurpose Internet Mail Extensions (MIME), URL pages, and file attachments.</w:t>
      </w:r>
    </w:p>
    <w:p w:rsidR="0014089A" w:rsidRPr="0014089A" w:rsidRDefault="0014089A" w:rsidP="0014089A">
      <w:pPr>
        <w:numPr>
          <w:ilvl w:val="0"/>
          <w:numId w:val="2"/>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URLs, for describing logical locations</w:t>
      </w:r>
    </w:p>
    <w:p w:rsidR="0014089A" w:rsidRPr="0014089A" w:rsidRDefault="0014089A" w:rsidP="0014089A">
      <w:pPr>
        <w:shd w:val="clear" w:color="auto" w:fill="FFFFFF"/>
        <w:spacing w:before="100" w:beforeAutospacing="1" w:after="100" w:afterAutospacing="1" w:line="240" w:lineRule="auto"/>
        <w:ind w:left="1440"/>
        <w:textAlignment w:val="baseline"/>
        <w:rPr>
          <w:rFonts w:ascii="inherit" w:eastAsia="Times New Roman" w:hAnsi="inherit" w:cs="Arial"/>
          <w:color w:val="161616"/>
          <w:sz w:val="24"/>
          <w:szCs w:val="24"/>
          <w:lang w:eastAsia="en-IN"/>
        </w:rPr>
      </w:pPr>
      <w:r w:rsidRPr="0014089A">
        <w:rPr>
          <w:rFonts w:ascii="inherit" w:eastAsia="Times New Roman" w:hAnsi="inherit" w:cs="Arial"/>
          <w:color w:val="161616"/>
          <w:sz w:val="24"/>
          <w:szCs w:val="24"/>
          <w:lang w:eastAsia="en-IN"/>
        </w:rPr>
        <w:t>URL providers implement the functionality for a particular URL protocol, such as HTTP, enabling communication between the application and a URL resource that is served by a particular protocol. A default URL provider is included for use by any URL resource with protocols based on the supported Java Platform, Standard Edition (Java SE) specification, such as HTTP, FTP, or File. You also can plug in your own URL providers that implement additional protocols.</w:t>
      </w:r>
    </w:p>
    <w:p w:rsidR="0014089A" w:rsidRPr="0014089A" w:rsidRDefault="0014089A" w:rsidP="0014089A">
      <w:pPr>
        <w:numPr>
          <w:ilvl w:val="0"/>
          <w:numId w:val="2"/>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Resource environment entries, for mapping logical names to physical names</w:t>
      </w:r>
    </w:p>
    <w:p w:rsidR="0014089A" w:rsidRPr="0014089A" w:rsidRDefault="0014089A" w:rsidP="0014089A">
      <w:pPr>
        <w:shd w:val="clear" w:color="auto" w:fill="FFFFFF"/>
        <w:spacing w:before="100" w:beforeAutospacing="1" w:after="100" w:afterAutospacing="1" w:line="240" w:lineRule="auto"/>
        <w:ind w:left="1440"/>
        <w:textAlignment w:val="baseline"/>
        <w:rPr>
          <w:rFonts w:ascii="inherit" w:eastAsia="Times New Roman" w:hAnsi="inherit" w:cs="Arial"/>
          <w:color w:val="161616"/>
          <w:sz w:val="24"/>
          <w:szCs w:val="24"/>
          <w:lang w:eastAsia="en-IN"/>
        </w:rPr>
      </w:pPr>
      <w:r w:rsidRPr="0014089A">
        <w:rPr>
          <w:rFonts w:ascii="inherit" w:eastAsia="Times New Roman" w:hAnsi="inherit" w:cs="Arial"/>
          <w:color w:val="161616"/>
          <w:sz w:val="24"/>
          <w:szCs w:val="24"/>
          <w:lang w:eastAsia="en-IN"/>
        </w:rPr>
        <w:t>The java:comp/env environment provides a single mechanism by which both the JNDI name space objects and local application environment objects can be looked up. The product provides numerous local environment entries by default.</w:t>
      </w:r>
    </w:p>
    <w:p w:rsidR="0014089A" w:rsidRPr="0014089A" w:rsidRDefault="0014089A" w:rsidP="0014089A">
      <w:pPr>
        <w:shd w:val="clear" w:color="auto" w:fill="FFFFFF"/>
        <w:spacing w:beforeAutospacing="1" w:after="0" w:afterAutospacing="1" w:line="240" w:lineRule="auto"/>
        <w:ind w:left="144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The Java EE specification also provides a mechanism for defining customer environment entries by defining entries in the standard deployment descriptor of an application. The Java EE specification uses the following methods to separate the definition of the resource environment entry from the application.</w:t>
      </w:r>
    </w:p>
    <w:p w:rsidR="0014089A" w:rsidRPr="0014089A" w:rsidRDefault="0014089A" w:rsidP="0014089A">
      <w:pPr>
        <w:numPr>
          <w:ilvl w:val="1"/>
          <w:numId w:val="2"/>
        </w:numPr>
        <w:shd w:val="clear" w:color="auto" w:fill="FFFFFF"/>
        <w:spacing w:before="100" w:beforeAutospacing="1" w:after="100" w:afterAutospacing="1" w:line="240" w:lineRule="auto"/>
        <w:ind w:left="216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Requiring the application server to provide a mechanism for defining separate administrative objects that encapsulate a resource environment entry. The administrative objects are accessible using JNDI in the application server local name space (java:comp/env).</w:t>
      </w:r>
    </w:p>
    <w:p w:rsidR="0014089A" w:rsidRPr="0014089A" w:rsidRDefault="0014089A" w:rsidP="0014089A">
      <w:pPr>
        <w:numPr>
          <w:ilvl w:val="1"/>
          <w:numId w:val="2"/>
        </w:numPr>
        <w:shd w:val="clear" w:color="auto" w:fill="FFFFFF"/>
        <w:spacing w:before="100" w:beforeAutospacing="1" w:after="100" w:afterAutospacing="1" w:line="240" w:lineRule="auto"/>
        <w:ind w:left="216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Specifying the administrative object's JNDI lookup name and expected returned object type. This specification is performed in the aforementioned resource environment entry in the deployment descriptor.</w:t>
      </w:r>
    </w:p>
    <w:p w:rsidR="0014089A" w:rsidRPr="0014089A" w:rsidRDefault="0014089A" w:rsidP="0014089A">
      <w:pPr>
        <w:shd w:val="clear" w:color="auto" w:fill="FFFFFF"/>
        <w:spacing w:beforeAutospacing="1" w:after="0" w:afterAutospacing="1" w:line="240" w:lineRule="auto"/>
        <w:ind w:left="144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The product supports the use of resource environment entries with the following administrative concepts.</w:t>
      </w:r>
    </w:p>
    <w:p w:rsidR="0014089A" w:rsidRPr="0014089A" w:rsidRDefault="0014089A" w:rsidP="0014089A">
      <w:pPr>
        <w:numPr>
          <w:ilvl w:val="1"/>
          <w:numId w:val="2"/>
        </w:numPr>
        <w:shd w:val="clear" w:color="auto" w:fill="FFFFFF"/>
        <w:spacing w:beforeAutospacing="1" w:after="0" w:afterAutospacing="1" w:line="240" w:lineRule="auto"/>
        <w:ind w:left="216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A </w:t>
      </w:r>
      <w:r w:rsidRPr="0014089A">
        <w:rPr>
          <w:rFonts w:ascii="inherit" w:eastAsia="Times New Roman" w:hAnsi="inherit" w:cs="Arial"/>
          <w:i/>
          <w:iCs/>
          <w:color w:val="161616"/>
          <w:spacing w:val="2"/>
          <w:sz w:val="24"/>
          <w:szCs w:val="24"/>
          <w:bdr w:val="none" w:sz="0" w:space="0" w:color="auto" w:frame="1"/>
          <w:lang w:eastAsia="en-IN"/>
        </w:rPr>
        <w:t>resource environment entry</w:t>
      </w:r>
      <w:r w:rsidRPr="0014089A">
        <w:rPr>
          <w:rFonts w:ascii="inherit" w:eastAsia="Times New Roman" w:hAnsi="inherit" w:cs="Arial"/>
          <w:color w:val="161616"/>
          <w:spacing w:val="2"/>
          <w:sz w:val="24"/>
          <w:szCs w:val="24"/>
          <w:lang w:eastAsia="en-IN"/>
        </w:rPr>
        <w:t> defines the binding target (JNDI name), factory class, and return object type (via the link to a referenceable) of the resource environment entry.</w:t>
      </w:r>
    </w:p>
    <w:p w:rsidR="0014089A" w:rsidRPr="0014089A" w:rsidRDefault="0014089A" w:rsidP="0014089A">
      <w:pPr>
        <w:numPr>
          <w:ilvl w:val="1"/>
          <w:numId w:val="2"/>
        </w:numPr>
        <w:shd w:val="clear" w:color="auto" w:fill="FFFFFF"/>
        <w:spacing w:beforeAutospacing="1" w:after="0" w:afterAutospacing="1" w:line="240" w:lineRule="auto"/>
        <w:ind w:left="216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lastRenderedPageBreak/>
        <w:t>A </w:t>
      </w:r>
      <w:r w:rsidRPr="0014089A">
        <w:rPr>
          <w:rFonts w:ascii="inherit" w:eastAsia="Times New Roman" w:hAnsi="inherit" w:cs="Arial"/>
          <w:i/>
          <w:iCs/>
          <w:color w:val="161616"/>
          <w:spacing w:val="2"/>
          <w:sz w:val="24"/>
          <w:szCs w:val="24"/>
          <w:bdr w:val="none" w:sz="0" w:space="0" w:color="auto" w:frame="1"/>
          <w:lang w:eastAsia="en-IN"/>
        </w:rPr>
        <w:t>referenceable</w:t>
      </w:r>
      <w:r w:rsidRPr="0014089A">
        <w:rPr>
          <w:rFonts w:ascii="inherit" w:eastAsia="Times New Roman" w:hAnsi="inherit" w:cs="Arial"/>
          <w:color w:val="161616"/>
          <w:spacing w:val="2"/>
          <w:sz w:val="24"/>
          <w:szCs w:val="24"/>
          <w:lang w:eastAsia="en-IN"/>
        </w:rPr>
        <w:t> defines the class name of the factory that returns object instances implementing a Java interface.</w:t>
      </w:r>
    </w:p>
    <w:p w:rsidR="0014089A" w:rsidRPr="0014089A" w:rsidRDefault="0014089A" w:rsidP="0014089A">
      <w:pPr>
        <w:numPr>
          <w:ilvl w:val="1"/>
          <w:numId w:val="2"/>
        </w:numPr>
        <w:shd w:val="clear" w:color="auto" w:fill="FFFFFF"/>
        <w:spacing w:beforeAutospacing="1" w:after="0" w:afterAutospacing="1" w:line="240" w:lineRule="auto"/>
        <w:ind w:left="216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A </w:t>
      </w:r>
      <w:r w:rsidRPr="0014089A">
        <w:rPr>
          <w:rFonts w:ascii="inherit" w:eastAsia="Times New Roman" w:hAnsi="inherit" w:cs="Arial"/>
          <w:i/>
          <w:iCs/>
          <w:color w:val="161616"/>
          <w:spacing w:val="2"/>
          <w:sz w:val="24"/>
          <w:szCs w:val="24"/>
          <w:bdr w:val="none" w:sz="0" w:space="0" w:color="auto" w:frame="1"/>
          <w:lang w:eastAsia="en-IN"/>
        </w:rPr>
        <w:t>resource environment provider</w:t>
      </w:r>
      <w:r w:rsidRPr="0014089A">
        <w:rPr>
          <w:rFonts w:ascii="inherit" w:eastAsia="Times New Roman" w:hAnsi="inherit" w:cs="Arial"/>
          <w:color w:val="161616"/>
          <w:spacing w:val="2"/>
          <w:sz w:val="24"/>
          <w:szCs w:val="24"/>
          <w:lang w:eastAsia="en-IN"/>
        </w:rPr>
        <w:t> groups together the referenceable, resource environment entries and any required custom properties.</w:t>
      </w:r>
    </w:p>
    <w:p w:rsidR="0014089A" w:rsidRPr="0014089A" w:rsidRDefault="0014089A" w:rsidP="0014089A">
      <w:pPr>
        <w:shd w:val="clear" w:color="auto" w:fill="FFFFFF"/>
        <w:spacing w:after="0" w:line="240" w:lineRule="auto"/>
        <w:textAlignment w:val="baseline"/>
        <w:outlineLvl w:val="1"/>
        <w:rPr>
          <w:rFonts w:ascii="inherit" w:eastAsia="Times New Roman" w:hAnsi="inherit" w:cs="Arial"/>
          <w:color w:val="161616"/>
          <w:sz w:val="36"/>
          <w:szCs w:val="36"/>
          <w:lang w:eastAsia="en-IN"/>
        </w:rPr>
      </w:pPr>
      <w:r w:rsidRPr="0014089A">
        <w:rPr>
          <w:rFonts w:ascii="inherit" w:eastAsia="Times New Roman" w:hAnsi="inherit" w:cs="Arial"/>
          <w:color w:val="161616"/>
          <w:sz w:val="36"/>
          <w:szCs w:val="36"/>
          <w:lang w:eastAsia="en-IN"/>
        </w:rPr>
        <w:t>Security </w:t>
      </w:r>
    </w:p>
    <w:p w:rsidR="0014089A" w:rsidRPr="0014089A" w:rsidRDefault="0014089A" w:rsidP="0014089A">
      <w:pPr>
        <w:shd w:val="clear" w:color="auto" w:fill="FFFFFF"/>
        <w:spacing w:after="0" w:line="240" w:lineRule="auto"/>
        <w:textAlignment w:val="baseline"/>
        <w:rPr>
          <w:rFonts w:ascii="inherit" w:eastAsia="Times New Roman" w:hAnsi="inherit" w:cs="Arial"/>
          <w:b/>
          <w:bCs/>
          <w:color w:val="161616"/>
          <w:spacing w:val="2"/>
          <w:sz w:val="24"/>
          <w:szCs w:val="24"/>
          <w:lang w:eastAsia="en-IN"/>
        </w:rPr>
      </w:pPr>
      <w:r w:rsidRPr="0014089A">
        <w:rPr>
          <w:rFonts w:ascii="inherit" w:eastAsia="Times New Roman" w:hAnsi="inherit" w:cs="Arial"/>
          <w:b/>
          <w:bCs/>
          <w:color w:val="161616"/>
          <w:spacing w:val="2"/>
          <w:sz w:val="24"/>
          <w:szCs w:val="24"/>
          <w:lang w:eastAsia="en-IN"/>
        </w:rPr>
        <w:t>Security programming model and infrastructure</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The product provides security infrastructure and mechanisms to protect sensitive Java EE resources and administrative resources and to address enterprise end-to-end security requirements on authentication, resource access control, data integrity, confidentiality, privacy, and secure interoperability.</w:t>
      </w:r>
    </w:p>
    <w:p w:rsidR="0014089A" w:rsidRPr="0014089A" w:rsidRDefault="0014089A" w:rsidP="0014089A">
      <w:pPr>
        <w:shd w:val="clear" w:color="auto" w:fill="FFFFFF"/>
        <w:spacing w:before="100" w:beforeAutospacing="1" w:after="100" w:afterAutospacing="1" w:line="240" w:lineRule="auto"/>
        <w:ind w:left="720"/>
        <w:textAlignment w:val="baseline"/>
        <w:rPr>
          <w:rFonts w:ascii="inherit" w:eastAsia="Times New Roman" w:hAnsi="inherit" w:cs="Arial"/>
          <w:color w:val="161616"/>
          <w:sz w:val="24"/>
          <w:szCs w:val="24"/>
          <w:lang w:eastAsia="en-IN"/>
        </w:rPr>
      </w:pPr>
      <w:r w:rsidRPr="0014089A">
        <w:rPr>
          <w:rFonts w:ascii="inherit" w:eastAsia="Times New Roman" w:hAnsi="inherit" w:cs="Arial"/>
          <w:color w:val="161616"/>
          <w:sz w:val="24"/>
          <w:szCs w:val="24"/>
          <w:lang w:eastAsia="en-IN"/>
        </w:rPr>
        <w:t>Security infrastructure and mechanisms protect Java Platform, Enterprise Edition (Java EE) resources and administrative resources, addressing your enterprise security requirements. In turn, the security infrastructure of this product works with the existing security infrastructure of your multiple-tier enterprise computing framework. Based on open architecture, the product provides many plug-in points to integrate with enterprise software components to provide end-to-end security.</w:t>
      </w:r>
    </w:p>
    <w:p w:rsidR="0014089A" w:rsidRPr="0014089A" w:rsidRDefault="0014089A" w:rsidP="0014089A">
      <w:pPr>
        <w:shd w:val="clear" w:color="auto" w:fill="FFFFFF"/>
        <w:spacing w:before="100" w:beforeAutospacing="1" w:after="100" w:afterAutospacing="1" w:line="240" w:lineRule="auto"/>
        <w:ind w:left="720"/>
        <w:textAlignment w:val="baseline"/>
        <w:rPr>
          <w:rFonts w:ascii="inherit" w:eastAsia="Times New Roman" w:hAnsi="inherit" w:cs="Arial"/>
          <w:color w:val="161616"/>
          <w:sz w:val="24"/>
          <w:szCs w:val="24"/>
          <w:lang w:eastAsia="en-IN"/>
        </w:rPr>
      </w:pPr>
      <w:r w:rsidRPr="0014089A">
        <w:rPr>
          <w:rFonts w:ascii="inherit" w:eastAsia="Times New Roman" w:hAnsi="inherit" w:cs="Arial"/>
          <w:color w:val="161616"/>
          <w:sz w:val="24"/>
          <w:szCs w:val="24"/>
          <w:lang w:eastAsia="en-IN"/>
        </w:rPr>
        <w:t>The security infrastructure involves both a programming model and elements of the product architecture that are independent of the application type.</w:t>
      </w:r>
    </w:p>
    <w:p w:rsidR="0014089A" w:rsidRPr="0014089A" w:rsidRDefault="0014089A" w:rsidP="0014089A">
      <w:pPr>
        <w:shd w:val="clear" w:color="auto" w:fill="FFFFFF"/>
        <w:spacing w:after="0" w:line="240" w:lineRule="auto"/>
        <w:textAlignment w:val="baseline"/>
        <w:outlineLvl w:val="1"/>
        <w:rPr>
          <w:rFonts w:ascii="inherit" w:eastAsia="Times New Roman" w:hAnsi="inherit" w:cs="Arial"/>
          <w:color w:val="161616"/>
          <w:sz w:val="36"/>
          <w:szCs w:val="36"/>
          <w:lang w:eastAsia="en-IN"/>
        </w:rPr>
      </w:pPr>
      <w:r w:rsidRPr="0014089A">
        <w:rPr>
          <w:rFonts w:ascii="inherit" w:eastAsia="Times New Roman" w:hAnsi="inherit" w:cs="Arial"/>
          <w:color w:val="161616"/>
          <w:sz w:val="36"/>
          <w:szCs w:val="36"/>
          <w:lang w:eastAsia="en-IN"/>
        </w:rPr>
        <w:t>Additional services for use by applications </w:t>
      </w:r>
    </w:p>
    <w:p w:rsidR="0014089A" w:rsidRPr="0014089A" w:rsidRDefault="0014089A" w:rsidP="0014089A">
      <w:pPr>
        <w:shd w:val="clear" w:color="auto" w:fill="FFFFFF"/>
        <w:spacing w:after="0" w:line="240" w:lineRule="auto"/>
        <w:textAlignment w:val="baseline"/>
        <w:rPr>
          <w:rFonts w:ascii="inherit" w:eastAsia="Times New Roman" w:hAnsi="inherit" w:cs="Arial"/>
          <w:b/>
          <w:bCs/>
          <w:color w:val="161616"/>
          <w:spacing w:val="2"/>
          <w:sz w:val="24"/>
          <w:szCs w:val="24"/>
          <w:lang w:eastAsia="en-IN"/>
        </w:rPr>
      </w:pPr>
      <w:r w:rsidRPr="0014089A">
        <w:rPr>
          <w:rFonts w:ascii="inherit" w:eastAsia="Times New Roman" w:hAnsi="inherit" w:cs="Arial"/>
          <w:b/>
          <w:bCs/>
          <w:color w:val="161616"/>
          <w:spacing w:val="2"/>
          <w:sz w:val="24"/>
          <w:szCs w:val="24"/>
          <w:lang w:eastAsia="en-IN"/>
        </w:rPr>
        <w:t>Naming and directory</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Each application server provides a naming service that in turn provides a Java Naming and Directory Interface (JNDI) name space. The service is used to register resources hosted on the application server. The JNDI implementation is built on top of a Common Object Request Broker Architecture (CORBA) naming service (CosNaming).</w:t>
      </w:r>
    </w:p>
    <w:p w:rsidR="0014089A" w:rsidRPr="0014089A" w:rsidRDefault="0014089A" w:rsidP="0014089A">
      <w:pPr>
        <w:shd w:val="clear" w:color="auto" w:fill="FFFFFF"/>
        <w:spacing w:before="100" w:beforeAutospacing="1" w:after="100" w:afterAutospacing="1" w:line="240" w:lineRule="auto"/>
        <w:ind w:left="720"/>
        <w:textAlignment w:val="baseline"/>
        <w:rPr>
          <w:rFonts w:ascii="inherit" w:eastAsia="Times New Roman" w:hAnsi="inherit" w:cs="Arial"/>
          <w:color w:val="161616"/>
          <w:sz w:val="24"/>
          <w:szCs w:val="24"/>
          <w:lang w:eastAsia="en-IN"/>
        </w:rPr>
      </w:pPr>
      <w:r w:rsidRPr="0014089A">
        <w:rPr>
          <w:rFonts w:ascii="inherit" w:eastAsia="Times New Roman" w:hAnsi="inherit" w:cs="Arial"/>
          <w:color w:val="161616"/>
          <w:sz w:val="24"/>
          <w:szCs w:val="24"/>
          <w:lang w:eastAsia="en-IN"/>
        </w:rPr>
        <w:t>JNDI provides the client-side access to naming and presents the programming model used by application developers. CosNaming provides the server-side implementation and is where its name space is actually stored. JNDI essentially provides a client-side wrapper of the name space stored in CosNaming, and interacts with the CosNaming server on behalf of the client.</w:t>
      </w:r>
    </w:p>
    <w:p w:rsidR="0014089A" w:rsidRPr="0014089A" w:rsidRDefault="0014089A" w:rsidP="0014089A">
      <w:pPr>
        <w:shd w:val="clear" w:color="auto" w:fill="FFFFFF"/>
        <w:spacing w:before="100" w:beforeAutospacing="1" w:after="100" w:afterAutospacing="1" w:line="240" w:lineRule="auto"/>
        <w:ind w:left="720"/>
        <w:textAlignment w:val="baseline"/>
        <w:rPr>
          <w:rFonts w:ascii="inherit" w:eastAsia="Times New Roman" w:hAnsi="inherit" w:cs="Arial"/>
          <w:color w:val="161616"/>
          <w:sz w:val="24"/>
          <w:szCs w:val="24"/>
          <w:lang w:eastAsia="en-IN"/>
        </w:rPr>
      </w:pPr>
      <w:r w:rsidRPr="0014089A">
        <w:rPr>
          <w:rFonts w:ascii="inherit" w:eastAsia="Times New Roman" w:hAnsi="inherit" w:cs="Arial"/>
          <w:color w:val="161616"/>
          <w:sz w:val="24"/>
          <w:szCs w:val="24"/>
          <w:lang w:eastAsia="en-IN"/>
        </w:rPr>
        <w:t>Clients of the application server use the naming architecture to obtain references to objects related to those applications. The objects are bound into a mostly hierarchical structure called the name space. It consists of a set of name bindings, each one of which is a name relative to a specific context and the object bound with that name. The name space can be accessed and manipulated through a name server.</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This product provides the following naming and directory features.</w:t>
      </w:r>
    </w:p>
    <w:p w:rsidR="0014089A" w:rsidRPr="0014089A" w:rsidRDefault="0014089A" w:rsidP="0014089A">
      <w:pPr>
        <w:numPr>
          <w:ilvl w:val="0"/>
          <w:numId w:val="3"/>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Distributed name space, for additional scalability</w:t>
      </w:r>
    </w:p>
    <w:p w:rsidR="0014089A" w:rsidRPr="0014089A" w:rsidRDefault="0014089A" w:rsidP="0014089A">
      <w:pPr>
        <w:numPr>
          <w:ilvl w:val="0"/>
          <w:numId w:val="3"/>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Transient and persistent partitions, for binding at various scopes</w:t>
      </w:r>
    </w:p>
    <w:p w:rsidR="0014089A" w:rsidRPr="0014089A" w:rsidRDefault="0014089A" w:rsidP="0014089A">
      <w:pPr>
        <w:numPr>
          <w:ilvl w:val="0"/>
          <w:numId w:val="3"/>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Federated name space structure across multiple servers</w:t>
      </w:r>
    </w:p>
    <w:p w:rsidR="0014089A" w:rsidRPr="0014089A" w:rsidRDefault="0014089A" w:rsidP="0014089A">
      <w:pPr>
        <w:numPr>
          <w:ilvl w:val="0"/>
          <w:numId w:val="3"/>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Configured bindings for defining bindings bound by the system at server startup</w:t>
      </w:r>
    </w:p>
    <w:p w:rsidR="0014089A" w:rsidRPr="0014089A" w:rsidRDefault="0014089A" w:rsidP="0014089A">
      <w:pPr>
        <w:numPr>
          <w:ilvl w:val="0"/>
          <w:numId w:val="3"/>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lastRenderedPageBreak/>
        <w:t>Support for CORBA Interoperable Naming Service (INS) object URLs</w:t>
      </w:r>
    </w:p>
    <w:p w:rsidR="0014089A" w:rsidRPr="0014089A" w:rsidRDefault="0014089A" w:rsidP="0014089A">
      <w:pPr>
        <w:shd w:val="clear" w:color="auto" w:fill="FFFFFF"/>
        <w:spacing w:before="100" w:beforeAutospacing="1" w:after="100" w:afterAutospacing="1" w:line="240" w:lineRule="auto"/>
        <w:ind w:left="720"/>
        <w:textAlignment w:val="baseline"/>
        <w:rPr>
          <w:rFonts w:ascii="inherit" w:eastAsia="Times New Roman" w:hAnsi="inherit" w:cs="Arial"/>
          <w:color w:val="161616"/>
          <w:sz w:val="24"/>
          <w:szCs w:val="24"/>
          <w:lang w:eastAsia="en-IN"/>
        </w:rPr>
      </w:pPr>
      <w:r w:rsidRPr="0014089A">
        <w:rPr>
          <w:rFonts w:ascii="inherit" w:eastAsia="Times New Roman" w:hAnsi="inherit" w:cs="Arial"/>
          <w:color w:val="161616"/>
          <w:sz w:val="24"/>
          <w:szCs w:val="24"/>
          <w:lang w:eastAsia="en-IN"/>
        </w:rPr>
        <w:t>Note that with the addition of virtual member manager to provide federated repository support for product security, the product now offers more extensive and sophisticated identity management capabilities than ever before, especially in combination with other WebSphere and Tivoli® products.</w:t>
      </w:r>
    </w:p>
    <w:p w:rsidR="0014089A" w:rsidRPr="0014089A" w:rsidRDefault="0014089A" w:rsidP="0014089A">
      <w:pPr>
        <w:shd w:val="clear" w:color="auto" w:fill="FFFFFF"/>
        <w:spacing w:after="0" w:line="240" w:lineRule="auto"/>
        <w:textAlignment w:val="baseline"/>
        <w:rPr>
          <w:rFonts w:ascii="inherit" w:eastAsia="Times New Roman" w:hAnsi="inherit" w:cs="Arial"/>
          <w:b/>
          <w:bCs/>
          <w:color w:val="161616"/>
          <w:spacing w:val="2"/>
          <w:sz w:val="24"/>
          <w:szCs w:val="24"/>
          <w:lang w:eastAsia="en-IN"/>
        </w:rPr>
      </w:pPr>
      <w:r w:rsidRPr="0014089A">
        <w:rPr>
          <w:rFonts w:ascii="inherit" w:eastAsia="Times New Roman" w:hAnsi="inherit" w:cs="Arial"/>
          <w:b/>
          <w:bCs/>
          <w:color w:val="161616"/>
          <w:spacing w:val="2"/>
          <w:sz w:val="24"/>
          <w:szCs w:val="24"/>
          <w:lang w:eastAsia="en-IN"/>
        </w:rPr>
        <w:t>Object Request Broker (ORB)</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The product uses an ORB to manage interaction between client applications and server applications, as well as among product components. An ORB uses IIOP to enable clients to make requests and receive requests from servers in a network distributed environment.</w:t>
      </w:r>
    </w:p>
    <w:p w:rsidR="0014089A" w:rsidRPr="0014089A" w:rsidRDefault="0014089A" w:rsidP="0014089A">
      <w:pPr>
        <w:shd w:val="clear" w:color="auto" w:fill="FFFFFF"/>
        <w:spacing w:before="100" w:beforeAutospacing="1" w:after="100" w:afterAutospacing="1" w:line="240" w:lineRule="auto"/>
        <w:ind w:left="720"/>
        <w:textAlignment w:val="baseline"/>
        <w:rPr>
          <w:rFonts w:ascii="inherit" w:eastAsia="Times New Roman" w:hAnsi="inherit" w:cs="Arial"/>
          <w:color w:val="161616"/>
          <w:sz w:val="24"/>
          <w:szCs w:val="24"/>
          <w:lang w:eastAsia="en-IN"/>
        </w:rPr>
      </w:pPr>
      <w:r w:rsidRPr="0014089A">
        <w:rPr>
          <w:rFonts w:ascii="inherit" w:eastAsia="Times New Roman" w:hAnsi="inherit" w:cs="Arial"/>
          <w:color w:val="161616"/>
          <w:sz w:val="24"/>
          <w:szCs w:val="24"/>
          <w:lang w:eastAsia="en-IN"/>
        </w:rPr>
        <w:t>The ORB provides a framework for clients to locate objects in the network and call operations on those objects as though the remote objects were located in the same running process as the client, providing location transparency.</w:t>
      </w:r>
    </w:p>
    <w:p w:rsidR="0014089A" w:rsidRPr="0014089A" w:rsidRDefault="0014089A" w:rsidP="0014089A">
      <w:pPr>
        <w:shd w:val="clear" w:color="auto" w:fill="FFFFFF"/>
        <w:spacing w:before="100" w:beforeAutospacing="1" w:after="100" w:afterAutospacing="1" w:line="240" w:lineRule="auto"/>
        <w:ind w:left="720"/>
        <w:textAlignment w:val="baseline"/>
        <w:rPr>
          <w:rFonts w:ascii="inherit" w:eastAsia="Times New Roman" w:hAnsi="inherit" w:cs="Arial"/>
          <w:color w:val="161616"/>
          <w:sz w:val="24"/>
          <w:szCs w:val="24"/>
          <w:lang w:eastAsia="en-IN"/>
        </w:rPr>
      </w:pPr>
      <w:r w:rsidRPr="0014089A">
        <w:rPr>
          <w:rFonts w:ascii="inherit" w:eastAsia="Times New Roman" w:hAnsi="inherit" w:cs="Arial"/>
          <w:color w:val="161616"/>
          <w:sz w:val="24"/>
          <w:szCs w:val="24"/>
          <w:lang w:eastAsia="en-IN"/>
        </w:rPr>
        <w:t>Although not shown in the diagram, one place in which the ORB comes into play is where the client container is contacting the EJB container on behalf of a Java client.</w:t>
      </w:r>
    </w:p>
    <w:p w:rsidR="0014089A" w:rsidRPr="0014089A" w:rsidRDefault="0014089A" w:rsidP="0014089A">
      <w:pPr>
        <w:shd w:val="clear" w:color="auto" w:fill="FFFFFF"/>
        <w:spacing w:after="0" w:line="240" w:lineRule="auto"/>
        <w:textAlignment w:val="baseline"/>
        <w:rPr>
          <w:rFonts w:ascii="inherit" w:eastAsia="Times New Roman" w:hAnsi="inherit" w:cs="Arial"/>
          <w:b/>
          <w:bCs/>
          <w:color w:val="161616"/>
          <w:spacing w:val="2"/>
          <w:sz w:val="24"/>
          <w:szCs w:val="24"/>
          <w:lang w:eastAsia="en-IN"/>
        </w:rPr>
      </w:pPr>
      <w:r w:rsidRPr="0014089A">
        <w:rPr>
          <w:rFonts w:ascii="inherit" w:eastAsia="Times New Roman" w:hAnsi="inherit" w:cs="Arial"/>
          <w:b/>
          <w:bCs/>
          <w:color w:val="161616"/>
          <w:spacing w:val="2"/>
          <w:sz w:val="24"/>
          <w:szCs w:val="24"/>
          <w:lang w:eastAsia="en-IN"/>
        </w:rPr>
        <w:t>Transactions</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Part of the application server is the transaction service. The product provides advanced transactional capabilities to help application developers avoid custom coding. It provides support for the many challenges related to integrating existing software assets with a Java EE environment. These measures include ActivitySessions.</w:t>
      </w:r>
    </w:p>
    <w:p w:rsidR="0014089A" w:rsidRPr="0014089A" w:rsidRDefault="0014089A" w:rsidP="0014089A">
      <w:pPr>
        <w:shd w:val="clear" w:color="auto" w:fill="FFFFFF"/>
        <w:spacing w:before="100" w:beforeAutospacing="1" w:after="100" w:afterAutospacing="1" w:line="240" w:lineRule="auto"/>
        <w:ind w:left="720"/>
        <w:textAlignment w:val="baseline"/>
        <w:rPr>
          <w:rFonts w:ascii="inherit" w:eastAsia="Times New Roman" w:hAnsi="inherit" w:cs="Arial"/>
          <w:color w:val="161616"/>
          <w:sz w:val="24"/>
          <w:szCs w:val="24"/>
          <w:lang w:eastAsia="en-IN"/>
        </w:rPr>
      </w:pPr>
      <w:r w:rsidRPr="0014089A">
        <w:rPr>
          <w:rFonts w:ascii="inherit" w:eastAsia="Times New Roman" w:hAnsi="inherit" w:cs="Arial"/>
          <w:color w:val="161616"/>
          <w:sz w:val="24"/>
          <w:szCs w:val="24"/>
          <w:lang w:eastAsia="en-IN"/>
        </w:rPr>
        <w:t>Applications running on the server can use transactions to coordinate multiple updates to resources as one unit of work such that all or none of the updates are made permanent. Transactions are started and ended by applications or the container in which the applications are deployed.</w:t>
      </w:r>
    </w:p>
    <w:p w:rsidR="0014089A" w:rsidRPr="0014089A" w:rsidRDefault="0014089A" w:rsidP="0014089A">
      <w:pPr>
        <w:shd w:val="clear" w:color="auto" w:fill="FFFFFF"/>
        <w:spacing w:before="100" w:beforeAutospacing="1" w:after="100" w:afterAutospacing="1" w:line="240" w:lineRule="auto"/>
        <w:ind w:left="720"/>
        <w:textAlignment w:val="baseline"/>
        <w:rPr>
          <w:rFonts w:ascii="inherit" w:eastAsia="Times New Roman" w:hAnsi="inherit" w:cs="Arial"/>
          <w:color w:val="161616"/>
          <w:sz w:val="24"/>
          <w:szCs w:val="24"/>
          <w:lang w:eastAsia="en-IN"/>
        </w:rPr>
      </w:pPr>
      <w:r w:rsidRPr="0014089A">
        <w:rPr>
          <w:rFonts w:ascii="inherit" w:eastAsia="Times New Roman" w:hAnsi="inherit" w:cs="Arial"/>
          <w:color w:val="161616"/>
          <w:sz w:val="24"/>
          <w:szCs w:val="24"/>
          <w:lang w:eastAsia="en-IN"/>
        </w:rPr>
        <w:t>The application server is a transaction manager that supports coordination of resource managers and participates in distributed global transactions with other compliant transaction managers.</w:t>
      </w:r>
    </w:p>
    <w:p w:rsidR="0014089A" w:rsidRPr="0014089A" w:rsidRDefault="0014089A" w:rsidP="0014089A">
      <w:pPr>
        <w:shd w:val="clear" w:color="auto" w:fill="FFFFFF"/>
        <w:spacing w:before="100" w:beforeAutospacing="1" w:after="100" w:afterAutospacing="1" w:line="240" w:lineRule="auto"/>
        <w:ind w:left="720"/>
        <w:textAlignment w:val="baseline"/>
        <w:rPr>
          <w:rFonts w:ascii="inherit" w:eastAsia="Times New Roman" w:hAnsi="inherit" w:cs="Arial"/>
          <w:color w:val="161616"/>
          <w:sz w:val="24"/>
          <w:szCs w:val="24"/>
          <w:lang w:eastAsia="en-IN"/>
        </w:rPr>
      </w:pPr>
      <w:r w:rsidRPr="0014089A">
        <w:rPr>
          <w:rFonts w:ascii="inherit" w:eastAsia="Times New Roman" w:hAnsi="inherit" w:cs="Arial"/>
          <w:color w:val="161616"/>
          <w:sz w:val="24"/>
          <w:szCs w:val="24"/>
          <w:lang w:eastAsia="en-IN"/>
        </w:rPr>
        <w:t>The server can be configured to interact with databases, JMS queues, and JCA connectors through their local transaction support when distributed transaction support is not required.</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How applications use transactions depends on the type of application, for example:</w:t>
      </w:r>
    </w:p>
    <w:p w:rsidR="0014089A" w:rsidRPr="0014089A" w:rsidRDefault="0014089A" w:rsidP="0014089A">
      <w:pPr>
        <w:numPr>
          <w:ilvl w:val="0"/>
          <w:numId w:val="4"/>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A session bean either can manage its transactions itself, or delegate the management of transactions to the container.</w:t>
      </w:r>
    </w:p>
    <w:p w:rsidR="0014089A" w:rsidRPr="0014089A" w:rsidRDefault="0014089A" w:rsidP="0014089A">
      <w:pPr>
        <w:numPr>
          <w:ilvl w:val="0"/>
          <w:numId w:val="4"/>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Entity beans use container-managed transactions.</w:t>
      </w:r>
    </w:p>
    <w:p w:rsidR="0014089A" w:rsidRPr="0014089A" w:rsidRDefault="0014089A" w:rsidP="0014089A">
      <w:pPr>
        <w:numPr>
          <w:ilvl w:val="0"/>
          <w:numId w:val="4"/>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Web components, such as servlets, use bean-managed transactions.</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The product handles transactions with the following components.</w:t>
      </w:r>
    </w:p>
    <w:p w:rsidR="0014089A" w:rsidRPr="0014089A" w:rsidRDefault="0014089A" w:rsidP="0014089A">
      <w:pPr>
        <w:numPr>
          <w:ilvl w:val="0"/>
          <w:numId w:val="5"/>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lastRenderedPageBreak/>
        <w:t>A transaction manager supports the enlistment of recoverable XAResources and ensures each resource is driven to a consistent outcome, either at the end of a transaction, or after a failure and restart of the application server.</w:t>
      </w:r>
    </w:p>
    <w:p w:rsidR="0014089A" w:rsidRPr="0014089A" w:rsidRDefault="0014089A" w:rsidP="0014089A">
      <w:pPr>
        <w:numPr>
          <w:ilvl w:val="0"/>
          <w:numId w:val="5"/>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A container manages the enlistment of XAResources on behalf of deployed applications when it performs updates to transactional resource managers such as databases. Optionally, the container can control the demarcation of transactions for EJB applications that have enterprise beans configured for container-managed transactions.</w:t>
      </w:r>
    </w:p>
    <w:p w:rsidR="0014089A" w:rsidRPr="0014089A" w:rsidRDefault="0014089A" w:rsidP="0014089A">
      <w:pPr>
        <w:numPr>
          <w:ilvl w:val="0"/>
          <w:numId w:val="5"/>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An API handles bean-managed enterprise beans and servlets, allowing such application components to control the demarcation of their own transactions.</w:t>
      </w:r>
    </w:p>
    <w:p w:rsidR="0014089A" w:rsidRPr="0014089A" w:rsidRDefault="0014089A" w:rsidP="0014089A">
      <w:pPr>
        <w:shd w:val="clear" w:color="auto" w:fill="FFFFFF"/>
        <w:spacing w:after="0" w:line="240" w:lineRule="auto"/>
        <w:textAlignment w:val="baseline"/>
        <w:outlineLvl w:val="1"/>
        <w:rPr>
          <w:rFonts w:ascii="inherit" w:eastAsia="Times New Roman" w:hAnsi="inherit" w:cs="Arial"/>
          <w:color w:val="161616"/>
          <w:sz w:val="36"/>
          <w:szCs w:val="36"/>
          <w:lang w:eastAsia="en-IN"/>
        </w:rPr>
      </w:pPr>
      <w:r w:rsidRPr="0014089A">
        <w:rPr>
          <w:rFonts w:ascii="inherit" w:eastAsia="Times New Roman" w:hAnsi="inherit" w:cs="Arial"/>
          <w:color w:val="161616"/>
          <w:sz w:val="36"/>
          <w:szCs w:val="36"/>
          <w:lang w:eastAsia="en-IN"/>
        </w:rPr>
        <w:t>WebSphere extensions </w:t>
      </w:r>
    </w:p>
    <w:p w:rsidR="0014089A" w:rsidRPr="0014089A" w:rsidRDefault="0014089A" w:rsidP="0014089A">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rPr>
      </w:pPr>
      <w:r w:rsidRPr="0014089A">
        <w:rPr>
          <w:rFonts w:ascii="inherit" w:eastAsia="Times New Roman" w:hAnsi="inherit" w:cs="Arial"/>
          <w:color w:val="161616"/>
          <w:sz w:val="24"/>
          <w:szCs w:val="24"/>
          <w:lang w:eastAsia="en-IN"/>
        </w:rPr>
        <w:t>WebSphere programming model extensions are the programming model benefits you gain by purchasing this product. They represent leading edge technology to enhance application capability and performance, and make programming and deployment faster and more productive.</w:t>
      </w:r>
    </w:p>
    <w:p w:rsidR="0014089A" w:rsidRPr="0014089A" w:rsidRDefault="0014089A" w:rsidP="0014089A">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rPr>
      </w:pPr>
      <w:r w:rsidRPr="0014089A">
        <w:rPr>
          <w:rFonts w:ascii="inherit" w:eastAsia="Times New Roman" w:hAnsi="inherit" w:cs="Arial"/>
          <w:color w:val="161616"/>
          <w:sz w:val="24"/>
          <w:szCs w:val="24"/>
          <w:lang w:eastAsia="en-IN"/>
        </w:rPr>
        <w:t>In addition, your applications can use the Eclipse extension framework. Your applications are extensible as soon as you define an extension point and provide the extension processing code for the extensible area of the application. You can also plug an application into another extensible application by defining an extension that adheres to the target extension point requirements. The extension point can find the newly added extension dynamically and the new function is seamlessly integrated in the existing application. It works on a cross Java Platform, Enterprise Edition (Java EE) module basis. The application extension registry uses the Eclipse plug-in descriptor format and application programming interfaces (APIs) as the standard extensibility mechanism for WebSphere applications. Developers who build WebSphere application modules can use </w:t>
      </w:r>
      <w:r w:rsidRPr="0014089A">
        <w:rPr>
          <w:rFonts w:ascii="inherit" w:eastAsia="Times New Roman" w:hAnsi="inherit" w:cs="Arial"/>
          <w:color w:val="161616"/>
          <w:sz w:val="24"/>
          <w:szCs w:val="24"/>
          <w:bdr w:val="none" w:sz="0" w:space="0" w:color="auto" w:frame="1"/>
          <w:lang w:eastAsia="en-IN"/>
        </w:rPr>
        <w:t>WebSphere Application Server</w:t>
      </w:r>
      <w:r w:rsidRPr="0014089A">
        <w:rPr>
          <w:rFonts w:ascii="inherit" w:eastAsia="Times New Roman" w:hAnsi="inherit" w:cs="Arial"/>
          <w:color w:val="161616"/>
          <w:sz w:val="24"/>
          <w:szCs w:val="24"/>
          <w:lang w:eastAsia="en-IN"/>
        </w:rPr>
        <w:t> extensions to implement Eclipse tools and to provide plug-in modules to contribute functionality such as actions, tasks, menu items, and links at predefined extension points in the WebSphere application. For more information about this feature, see </w:t>
      </w:r>
      <w:hyperlink r:id="rId13" w:history="1">
        <w:r w:rsidRPr="0014089A">
          <w:rPr>
            <w:rFonts w:ascii="inherit" w:eastAsia="Times New Roman" w:hAnsi="inherit" w:cs="Arial"/>
            <w:color w:val="0F62FE"/>
            <w:sz w:val="24"/>
            <w:szCs w:val="24"/>
            <w:bdr w:val="none" w:sz="0" w:space="0" w:color="auto" w:frame="1"/>
            <w:lang w:eastAsia="en-IN"/>
          </w:rPr>
          <w:t>Application extension registry</w:t>
        </w:r>
      </w:hyperlink>
      <w:r w:rsidRPr="0014089A">
        <w:rPr>
          <w:rFonts w:ascii="inherit" w:eastAsia="Times New Roman" w:hAnsi="inherit" w:cs="Arial"/>
          <w:color w:val="161616"/>
          <w:sz w:val="24"/>
          <w:szCs w:val="24"/>
          <w:lang w:eastAsia="en-IN"/>
        </w:rPr>
        <w:t>.</w:t>
      </w:r>
    </w:p>
    <w:p w:rsidR="0014089A" w:rsidRPr="0014089A" w:rsidRDefault="0014089A" w:rsidP="0014089A">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rPr>
      </w:pPr>
      <w:r w:rsidRPr="0014089A">
        <w:rPr>
          <w:rFonts w:ascii="inherit" w:eastAsia="Times New Roman" w:hAnsi="inherit" w:cs="Arial"/>
          <w:color w:val="161616"/>
          <w:sz w:val="24"/>
          <w:szCs w:val="24"/>
          <w:lang w:eastAsia="en-IN"/>
        </w:rPr>
        <w:t>The various WebSphere programming model extensions, and the corresponding application services that support them in the application server runtime, can be considered in three groups: Business Object Model extensions, Business Process Model extensions, and extensions for producing Next Generation Applications.</w:t>
      </w:r>
    </w:p>
    <w:p w:rsidR="0014089A" w:rsidRPr="0014089A" w:rsidRDefault="0014089A" w:rsidP="0014089A">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rPr>
      </w:pPr>
      <w:r w:rsidRPr="0014089A">
        <w:rPr>
          <w:rFonts w:ascii="inherit" w:eastAsia="Times New Roman" w:hAnsi="inherit" w:cs="Arial"/>
          <w:color w:val="161616"/>
          <w:sz w:val="24"/>
          <w:szCs w:val="24"/>
          <w:lang w:eastAsia="en-IN"/>
        </w:rPr>
        <w:t>Extensions pertaining to the Business Object Model</w:t>
      </w:r>
    </w:p>
    <w:p w:rsidR="0014089A" w:rsidRPr="0014089A" w:rsidRDefault="0014089A" w:rsidP="0014089A">
      <w:pPr>
        <w:shd w:val="clear" w:color="auto" w:fill="FFFFFF"/>
        <w:spacing w:after="0" w:line="240" w:lineRule="auto"/>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Business object model extensions operate with business objects, such as enterprise bean (EJB) applications.</w:t>
      </w:r>
    </w:p>
    <w:p w:rsidR="0014089A" w:rsidRPr="0014089A" w:rsidRDefault="0014089A" w:rsidP="0014089A">
      <w:pPr>
        <w:shd w:val="clear" w:color="auto" w:fill="FFFFFF"/>
        <w:spacing w:after="0" w:line="240" w:lineRule="auto"/>
        <w:textAlignment w:val="baseline"/>
        <w:rPr>
          <w:rFonts w:ascii="inherit" w:eastAsia="Times New Roman" w:hAnsi="inherit" w:cs="Arial"/>
          <w:b/>
          <w:bCs/>
          <w:color w:val="161616"/>
          <w:spacing w:val="2"/>
          <w:sz w:val="24"/>
          <w:szCs w:val="24"/>
          <w:lang w:eastAsia="en-IN"/>
        </w:rPr>
      </w:pPr>
      <w:r w:rsidRPr="0014089A">
        <w:rPr>
          <w:rFonts w:ascii="inherit" w:eastAsia="Times New Roman" w:hAnsi="inherit" w:cs="Arial"/>
          <w:b/>
          <w:bCs/>
          <w:color w:val="161616"/>
          <w:spacing w:val="2"/>
          <w:sz w:val="24"/>
          <w:szCs w:val="24"/>
          <w:lang w:eastAsia="en-IN"/>
        </w:rPr>
        <w:t>Application profiling</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Application profiling is a WebSphere extension for defining strategies to dynamically control concurrency, prefetch, and read-ahead.</w:t>
      </w:r>
    </w:p>
    <w:p w:rsidR="0014089A" w:rsidRPr="0014089A" w:rsidRDefault="0014089A" w:rsidP="0014089A">
      <w:pPr>
        <w:shd w:val="clear" w:color="auto" w:fill="FFFFFF"/>
        <w:spacing w:before="100" w:beforeAutospacing="1" w:after="100" w:afterAutospacing="1" w:line="240" w:lineRule="auto"/>
        <w:ind w:left="720"/>
        <w:textAlignment w:val="baseline"/>
        <w:rPr>
          <w:rFonts w:ascii="inherit" w:eastAsia="Times New Roman" w:hAnsi="inherit" w:cs="Arial"/>
          <w:color w:val="161616"/>
          <w:sz w:val="24"/>
          <w:szCs w:val="24"/>
          <w:lang w:eastAsia="en-IN"/>
        </w:rPr>
      </w:pPr>
      <w:r w:rsidRPr="0014089A">
        <w:rPr>
          <w:rFonts w:ascii="inherit" w:eastAsia="Times New Roman" w:hAnsi="inherit" w:cs="Arial"/>
          <w:color w:val="161616"/>
          <w:sz w:val="24"/>
          <w:szCs w:val="24"/>
          <w:lang w:eastAsia="en-IN"/>
        </w:rPr>
        <w:t xml:space="preserve">Application profiling and access intent provide a flexible method to fine-tune application performance for enterprise beans without impacting source code. Different enterprise beans, and even different methods in one enterprise bean, can have their </w:t>
      </w:r>
      <w:r w:rsidRPr="0014089A">
        <w:rPr>
          <w:rFonts w:ascii="inherit" w:eastAsia="Times New Roman" w:hAnsi="inherit" w:cs="Arial"/>
          <w:color w:val="161616"/>
          <w:sz w:val="24"/>
          <w:szCs w:val="24"/>
          <w:lang w:eastAsia="en-IN"/>
        </w:rPr>
        <w:lastRenderedPageBreak/>
        <w:t>own intent to access resources. Profiling the components based on their access intent increases performance in the application server runtime.</w:t>
      </w:r>
    </w:p>
    <w:p w:rsidR="0014089A" w:rsidRPr="0014089A" w:rsidRDefault="0014089A" w:rsidP="0014089A">
      <w:pPr>
        <w:shd w:val="clear" w:color="auto" w:fill="FFFFFF"/>
        <w:spacing w:after="0" w:line="240" w:lineRule="auto"/>
        <w:textAlignment w:val="baseline"/>
        <w:rPr>
          <w:rFonts w:ascii="inherit" w:eastAsia="Times New Roman" w:hAnsi="inherit" w:cs="Arial"/>
          <w:b/>
          <w:bCs/>
          <w:color w:val="161616"/>
          <w:spacing w:val="2"/>
          <w:sz w:val="24"/>
          <w:szCs w:val="24"/>
          <w:lang w:eastAsia="en-IN"/>
        </w:rPr>
      </w:pPr>
      <w:r w:rsidRPr="0014089A">
        <w:rPr>
          <w:rFonts w:ascii="inherit" w:eastAsia="Times New Roman" w:hAnsi="inherit" w:cs="Arial"/>
          <w:b/>
          <w:bCs/>
          <w:color w:val="161616"/>
          <w:spacing w:val="2"/>
          <w:sz w:val="24"/>
          <w:szCs w:val="24"/>
          <w:lang w:eastAsia="en-IN"/>
        </w:rPr>
        <w:t>Dynamic query</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Dynamic query is a WebSphere programming extension for unprecedented application flexibility. It lets you dynamically build and submit queries that select, sort, join, and perform calculations on application data at runtime. Dynamic Query service provides the ability to pass in and process EJB query language queries at runtime, eliminating the need to hard-code required queries into deployment descriptors during application development.</w:t>
      </w:r>
    </w:p>
    <w:p w:rsidR="0014089A" w:rsidRPr="0014089A" w:rsidRDefault="0014089A" w:rsidP="0014089A">
      <w:pPr>
        <w:shd w:val="clear" w:color="auto" w:fill="FFFFFF"/>
        <w:spacing w:before="100" w:beforeAutospacing="1" w:after="100" w:afterAutospacing="1" w:line="240" w:lineRule="auto"/>
        <w:ind w:left="720"/>
        <w:textAlignment w:val="baseline"/>
        <w:rPr>
          <w:rFonts w:ascii="inherit" w:eastAsia="Times New Roman" w:hAnsi="inherit" w:cs="Arial"/>
          <w:color w:val="161616"/>
          <w:sz w:val="24"/>
          <w:szCs w:val="24"/>
          <w:lang w:eastAsia="en-IN"/>
        </w:rPr>
      </w:pPr>
      <w:r w:rsidRPr="0014089A">
        <w:rPr>
          <w:rFonts w:ascii="inherit" w:eastAsia="Times New Roman" w:hAnsi="inherit" w:cs="Arial"/>
          <w:color w:val="161616"/>
          <w:sz w:val="24"/>
          <w:szCs w:val="24"/>
          <w:lang w:eastAsia="en-IN"/>
        </w:rPr>
        <w:t>Dynamic query improves enterprise beans by enabling the client to run custom queries on EJB components during runtime. Until now, EJB lookups and field mappings were implemented at development time and required further development or reassembly in order to be changed.</w:t>
      </w:r>
    </w:p>
    <w:p w:rsidR="0014089A" w:rsidRPr="0014089A" w:rsidRDefault="0014089A" w:rsidP="0014089A">
      <w:pPr>
        <w:shd w:val="clear" w:color="auto" w:fill="FFFFFF"/>
        <w:spacing w:after="0" w:line="240" w:lineRule="auto"/>
        <w:textAlignment w:val="baseline"/>
        <w:rPr>
          <w:rFonts w:ascii="inherit" w:eastAsia="Times New Roman" w:hAnsi="inherit" w:cs="Arial"/>
          <w:b/>
          <w:bCs/>
          <w:color w:val="161616"/>
          <w:spacing w:val="2"/>
          <w:sz w:val="24"/>
          <w:szCs w:val="24"/>
          <w:lang w:eastAsia="en-IN"/>
        </w:rPr>
      </w:pPr>
      <w:r w:rsidRPr="0014089A">
        <w:rPr>
          <w:rFonts w:ascii="inherit" w:eastAsia="Times New Roman" w:hAnsi="inherit" w:cs="Arial"/>
          <w:b/>
          <w:bCs/>
          <w:color w:val="161616"/>
          <w:spacing w:val="2"/>
          <w:sz w:val="24"/>
          <w:szCs w:val="24"/>
          <w:lang w:eastAsia="en-IN"/>
        </w:rPr>
        <w:t>Dynamic cache</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The dynamic cache service improves performance by caching the output of servlets, commands, and JSP files. This service within the application server intercepts calls to cacheable objects and either stores the output of the object or serves the content of the object from the dynamic cache.</w:t>
      </w:r>
    </w:p>
    <w:p w:rsidR="0014089A" w:rsidRPr="0014089A" w:rsidRDefault="0014089A" w:rsidP="0014089A">
      <w:pPr>
        <w:shd w:val="clear" w:color="auto" w:fill="FFFFFF"/>
        <w:spacing w:before="100" w:beforeAutospacing="1" w:after="100" w:afterAutospacing="1" w:line="240" w:lineRule="auto"/>
        <w:ind w:left="720"/>
        <w:textAlignment w:val="baseline"/>
        <w:rPr>
          <w:rFonts w:ascii="inherit" w:eastAsia="Times New Roman" w:hAnsi="inherit" w:cs="Arial"/>
          <w:color w:val="161616"/>
          <w:sz w:val="24"/>
          <w:szCs w:val="24"/>
          <w:lang w:eastAsia="en-IN"/>
        </w:rPr>
      </w:pPr>
      <w:r w:rsidRPr="0014089A">
        <w:rPr>
          <w:rFonts w:ascii="inherit" w:eastAsia="Times New Roman" w:hAnsi="inherit" w:cs="Arial"/>
          <w:color w:val="161616"/>
          <w:sz w:val="24"/>
          <w:szCs w:val="24"/>
          <w:lang w:eastAsia="en-IN"/>
        </w:rPr>
        <w:t>Because Java EE applications have high read-write ratios and can tolerate small degrees of latency in the currency of their data, the dynamic cache can create opportunity for significant gains in server response time, throughput, and scalability.</w:t>
      </w:r>
    </w:p>
    <w:p w:rsidR="0014089A" w:rsidRPr="0014089A" w:rsidRDefault="0014089A" w:rsidP="0014089A">
      <w:pPr>
        <w:shd w:val="clear" w:color="auto" w:fill="FFFFFF"/>
        <w:spacing w:before="100" w:beforeAutospacing="1" w:after="100" w:afterAutospacing="1" w:line="240" w:lineRule="auto"/>
        <w:ind w:left="720"/>
        <w:textAlignment w:val="baseline"/>
        <w:rPr>
          <w:rFonts w:ascii="inherit" w:eastAsia="Times New Roman" w:hAnsi="inherit" w:cs="Arial"/>
          <w:color w:val="161616"/>
          <w:sz w:val="24"/>
          <w:szCs w:val="24"/>
          <w:lang w:eastAsia="en-IN"/>
        </w:rPr>
      </w:pPr>
      <w:r w:rsidRPr="0014089A">
        <w:rPr>
          <w:rFonts w:ascii="inherit" w:eastAsia="Times New Roman" w:hAnsi="inherit" w:cs="Arial"/>
          <w:color w:val="161616"/>
          <w:sz w:val="24"/>
          <w:szCs w:val="24"/>
          <w:lang w:eastAsia="en-IN"/>
        </w:rPr>
        <w:t>Features include cache replication among clusters, cache disk offload, Edge side include caching, and external caching - the ability to control caches outside of the application server, such as that of your Web server.</w:t>
      </w:r>
    </w:p>
    <w:p w:rsidR="0014089A" w:rsidRPr="0014089A" w:rsidRDefault="0014089A" w:rsidP="0014089A">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rPr>
      </w:pPr>
      <w:r w:rsidRPr="0014089A">
        <w:rPr>
          <w:rFonts w:ascii="inherit" w:eastAsia="Times New Roman" w:hAnsi="inherit" w:cs="Arial"/>
          <w:color w:val="161616"/>
          <w:sz w:val="24"/>
          <w:szCs w:val="24"/>
          <w:lang w:eastAsia="en-IN"/>
        </w:rPr>
        <w:t>Extensions pertaining to the Business Process Model</w:t>
      </w:r>
    </w:p>
    <w:p w:rsidR="0014089A" w:rsidRPr="0014089A" w:rsidRDefault="0014089A" w:rsidP="0014089A">
      <w:pPr>
        <w:shd w:val="clear" w:color="auto" w:fill="FFFFFF"/>
        <w:spacing w:after="0" w:line="240" w:lineRule="auto"/>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Business process model extensions provide process, workflow functionality, and services for the application server. Use them in conjunction with business integration capabilities.</w:t>
      </w:r>
    </w:p>
    <w:p w:rsidR="0014089A" w:rsidRPr="0014089A" w:rsidRDefault="0014089A" w:rsidP="0014089A">
      <w:pPr>
        <w:shd w:val="clear" w:color="auto" w:fill="FFFFFF"/>
        <w:spacing w:after="0" w:line="240" w:lineRule="auto"/>
        <w:textAlignment w:val="baseline"/>
        <w:rPr>
          <w:rFonts w:ascii="inherit" w:eastAsia="Times New Roman" w:hAnsi="inherit" w:cs="Arial"/>
          <w:b/>
          <w:bCs/>
          <w:color w:val="161616"/>
          <w:spacing w:val="2"/>
          <w:sz w:val="24"/>
          <w:szCs w:val="24"/>
          <w:lang w:eastAsia="en-IN"/>
        </w:rPr>
      </w:pPr>
      <w:r w:rsidRPr="0014089A">
        <w:rPr>
          <w:rFonts w:ascii="inherit" w:eastAsia="Times New Roman" w:hAnsi="inherit" w:cs="Arial"/>
          <w:b/>
          <w:bCs/>
          <w:color w:val="161616"/>
          <w:spacing w:val="2"/>
          <w:sz w:val="24"/>
          <w:szCs w:val="24"/>
          <w:lang w:eastAsia="en-IN"/>
        </w:rPr>
        <w:t>ActivitySessions</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ActivitySessions are a WebSphere extension for reducing the complexity of dealing with commitment rules and limitations associated with one-phase commit resources.</w:t>
      </w:r>
    </w:p>
    <w:p w:rsidR="0014089A" w:rsidRPr="0014089A" w:rsidRDefault="0014089A" w:rsidP="0014089A">
      <w:pPr>
        <w:shd w:val="clear" w:color="auto" w:fill="FFFFFF"/>
        <w:spacing w:before="100" w:beforeAutospacing="1" w:after="100" w:afterAutospacing="1" w:line="240" w:lineRule="auto"/>
        <w:ind w:left="720"/>
        <w:textAlignment w:val="baseline"/>
        <w:rPr>
          <w:rFonts w:ascii="inherit" w:eastAsia="Times New Roman" w:hAnsi="inherit" w:cs="Arial"/>
          <w:color w:val="161616"/>
          <w:sz w:val="24"/>
          <w:szCs w:val="24"/>
          <w:lang w:eastAsia="en-IN"/>
        </w:rPr>
      </w:pPr>
      <w:r w:rsidRPr="0014089A">
        <w:rPr>
          <w:rFonts w:ascii="inherit" w:eastAsia="Times New Roman" w:hAnsi="inherit" w:cs="Arial"/>
          <w:color w:val="161616"/>
          <w:sz w:val="24"/>
          <w:szCs w:val="24"/>
          <w:lang w:eastAsia="en-IN"/>
        </w:rPr>
        <w:t>ActivitySessions provide the ability to extend the scope of multiple local transactions, and to group them. This enables them to be committed based on deployment criteria or through explicit program logic.</w:t>
      </w:r>
    </w:p>
    <w:p w:rsidR="0014089A" w:rsidRPr="0014089A" w:rsidRDefault="0014089A" w:rsidP="0014089A">
      <w:pPr>
        <w:shd w:val="clear" w:color="auto" w:fill="FFFFFF"/>
        <w:spacing w:after="0" w:line="240" w:lineRule="auto"/>
        <w:textAlignment w:val="baseline"/>
        <w:rPr>
          <w:rFonts w:ascii="inherit" w:eastAsia="Times New Roman" w:hAnsi="inherit" w:cs="Arial"/>
          <w:b/>
          <w:bCs/>
          <w:color w:val="161616"/>
          <w:spacing w:val="2"/>
          <w:sz w:val="24"/>
          <w:szCs w:val="24"/>
          <w:lang w:eastAsia="en-IN"/>
        </w:rPr>
      </w:pPr>
      <w:r w:rsidRPr="0014089A">
        <w:rPr>
          <w:rFonts w:ascii="inherit" w:eastAsia="Times New Roman" w:hAnsi="inherit" w:cs="Arial"/>
          <w:b/>
          <w:bCs/>
          <w:color w:val="161616"/>
          <w:spacing w:val="2"/>
          <w:sz w:val="24"/>
          <w:szCs w:val="24"/>
          <w:lang w:eastAsia="en-IN"/>
        </w:rPr>
        <w:t>Web services</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Web services are self-contained, modular applications that can be described, published, located, and invoked over a network. They implement a services oriented architecture (SOA), which supports the connecting or sharing of resources and data in a very flexible and standardized manner. Services are described and organized to support their dynamic, automated discovery and reuse.</w:t>
      </w:r>
    </w:p>
    <w:p w:rsidR="0014089A" w:rsidRPr="0014089A" w:rsidRDefault="0014089A" w:rsidP="0014089A">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rPr>
      </w:pPr>
      <w:r w:rsidRPr="0014089A">
        <w:rPr>
          <w:rFonts w:ascii="inherit" w:eastAsia="Times New Roman" w:hAnsi="inherit" w:cs="Arial"/>
          <w:color w:val="161616"/>
          <w:sz w:val="24"/>
          <w:szCs w:val="24"/>
          <w:lang w:eastAsia="en-IN"/>
        </w:rPr>
        <w:t>Extensions for creating next generation applications</w:t>
      </w:r>
    </w:p>
    <w:p w:rsidR="0014089A" w:rsidRPr="0014089A" w:rsidRDefault="0014089A" w:rsidP="0014089A">
      <w:pPr>
        <w:shd w:val="clear" w:color="auto" w:fill="FFFFFF"/>
        <w:spacing w:after="0" w:line="240" w:lineRule="auto"/>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i/>
          <w:iCs/>
          <w:color w:val="161616"/>
          <w:spacing w:val="2"/>
          <w:sz w:val="24"/>
          <w:szCs w:val="24"/>
          <w:bdr w:val="none" w:sz="0" w:space="0" w:color="auto" w:frame="1"/>
          <w:lang w:eastAsia="en-IN"/>
        </w:rPr>
        <w:lastRenderedPageBreak/>
        <w:t>Next generation extentions</w:t>
      </w:r>
      <w:r w:rsidRPr="0014089A">
        <w:rPr>
          <w:rFonts w:ascii="inherit" w:eastAsia="Times New Roman" w:hAnsi="inherit" w:cs="Arial"/>
          <w:color w:val="161616"/>
          <w:spacing w:val="2"/>
          <w:sz w:val="24"/>
          <w:szCs w:val="24"/>
          <w:lang w:eastAsia="en-IN"/>
        </w:rPr>
        <w:t> can be used in applications that need the specific extensions. These enable next generation development by leveraging the latest innovations that build on today's Java EE standards. This provides greater control over application development, execution, and performance than was ever possible before.</w:t>
      </w:r>
    </w:p>
    <w:p w:rsidR="0014089A" w:rsidRPr="0014089A" w:rsidRDefault="0014089A" w:rsidP="0014089A">
      <w:pPr>
        <w:shd w:val="clear" w:color="auto" w:fill="FFFFFF"/>
        <w:spacing w:after="0" w:line="240" w:lineRule="auto"/>
        <w:textAlignment w:val="baseline"/>
        <w:rPr>
          <w:rFonts w:ascii="inherit" w:eastAsia="Times New Roman" w:hAnsi="inherit" w:cs="Arial"/>
          <w:b/>
          <w:bCs/>
          <w:color w:val="161616"/>
          <w:spacing w:val="2"/>
          <w:sz w:val="24"/>
          <w:szCs w:val="24"/>
          <w:lang w:eastAsia="en-IN"/>
        </w:rPr>
      </w:pPr>
      <w:r w:rsidRPr="0014089A">
        <w:rPr>
          <w:rFonts w:ascii="inherit" w:eastAsia="Times New Roman" w:hAnsi="inherit" w:cs="Arial"/>
          <w:b/>
          <w:bCs/>
          <w:color w:val="161616"/>
          <w:spacing w:val="2"/>
          <w:sz w:val="24"/>
          <w:szCs w:val="24"/>
          <w:lang w:eastAsia="en-IN"/>
        </w:rPr>
        <w:t>Asynchronous beans</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Asynchronous Beans is deprecated and is replaced by Concurrency Utilities for Java EE.</w:t>
      </w:r>
    </w:p>
    <w:p w:rsidR="0014089A" w:rsidRPr="0014089A" w:rsidRDefault="0014089A" w:rsidP="0014089A">
      <w:pPr>
        <w:shd w:val="clear" w:color="auto" w:fill="FFFFFF"/>
        <w:spacing w:beforeAutospacing="1" w:after="0" w:afterAutospacing="1" w:line="240" w:lineRule="auto"/>
        <w:ind w:left="720"/>
        <w:textAlignment w:val="baseline"/>
        <w:rPr>
          <w:rFonts w:ascii="inherit" w:eastAsia="Times New Roman" w:hAnsi="inherit" w:cs="Arial"/>
          <w:color w:val="161616"/>
          <w:sz w:val="24"/>
          <w:szCs w:val="24"/>
          <w:lang w:eastAsia="en-IN"/>
        </w:rPr>
      </w:pPr>
      <w:r w:rsidRPr="0014089A">
        <w:rPr>
          <w:rFonts w:ascii="inherit" w:eastAsia="Times New Roman" w:hAnsi="inherit" w:cs="Arial"/>
          <w:color w:val="161616"/>
          <w:sz w:val="24"/>
          <w:szCs w:val="24"/>
          <w:lang w:eastAsia="en-IN"/>
        </w:rPr>
        <w:t>Asynchronous beans offer performance enhancements for resource-intensive tasks by enabling single tasks to run as multiple tasks. Asynchronous scheduling facilities can also be used to process parallel processing requests in </w:t>
      </w:r>
      <w:r w:rsidRPr="0014089A">
        <w:rPr>
          <w:rFonts w:ascii="inherit" w:eastAsia="Times New Roman" w:hAnsi="inherit" w:cs="Arial"/>
          <w:color w:val="161616"/>
          <w:sz w:val="24"/>
          <w:szCs w:val="24"/>
          <w:bdr w:val="none" w:sz="0" w:space="0" w:color="auto" w:frame="1"/>
          <w:lang w:eastAsia="en-IN"/>
        </w:rPr>
        <w:t>“</w:t>
      </w:r>
      <w:r w:rsidRPr="0014089A">
        <w:rPr>
          <w:rFonts w:ascii="inherit" w:eastAsia="Times New Roman" w:hAnsi="inherit" w:cs="Arial"/>
          <w:color w:val="161616"/>
          <w:sz w:val="24"/>
          <w:szCs w:val="24"/>
          <w:lang w:eastAsia="en-IN"/>
        </w:rPr>
        <w:t>batch mode</w:t>
      </w:r>
      <w:r w:rsidRPr="0014089A">
        <w:rPr>
          <w:rFonts w:ascii="inherit" w:eastAsia="Times New Roman" w:hAnsi="inherit" w:cs="Arial"/>
          <w:color w:val="161616"/>
          <w:sz w:val="24"/>
          <w:szCs w:val="24"/>
          <w:bdr w:val="none" w:sz="0" w:space="0" w:color="auto" w:frame="1"/>
          <w:lang w:eastAsia="en-IN"/>
        </w:rPr>
        <w:t>”</w:t>
      </w:r>
      <w:r w:rsidRPr="0014089A">
        <w:rPr>
          <w:rFonts w:ascii="inherit" w:eastAsia="Times New Roman" w:hAnsi="inherit" w:cs="Arial"/>
          <w:color w:val="161616"/>
          <w:sz w:val="24"/>
          <w:szCs w:val="24"/>
          <w:lang w:eastAsia="en-IN"/>
        </w:rPr>
        <w:t> at a designated time. The product provides full support for asynchronous execution and invocation of threads and components within the application server. The application server provides execution and security context for the components, making them an integral part of the application.</w:t>
      </w:r>
    </w:p>
    <w:p w:rsidR="0014089A" w:rsidRPr="0014089A" w:rsidRDefault="0014089A" w:rsidP="0014089A">
      <w:pPr>
        <w:shd w:val="clear" w:color="auto" w:fill="FFFFFF"/>
        <w:spacing w:after="0" w:line="240" w:lineRule="auto"/>
        <w:textAlignment w:val="baseline"/>
        <w:rPr>
          <w:rFonts w:ascii="inherit" w:eastAsia="Times New Roman" w:hAnsi="inherit" w:cs="Arial"/>
          <w:b/>
          <w:bCs/>
          <w:color w:val="161616"/>
          <w:spacing w:val="2"/>
          <w:sz w:val="24"/>
          <w:szCs w:val="24"/>
          <w:lang w:eastAsia="en-IN"/>
        </w:rPr>
      </w:pPr>
      <w:r w:rsidRPr="0014089A">
        <w:rPr>
          <w:rFonts w:ascii="inherit" w:eastAsia="Times New Roman" w:hAnsi="inherit" w:cs="Arial"/>
          <w:b/>
          <w:bCs/>
          <w:color w:val="161616"/>
          <w:spacing w:val="2"/>
          <w:sz w:val="24"/>
          <w:szCs w:val="24"/>
          <w:lang w:eastAsia="en-IN"/>
        </w:rPr>
        <w:t>Startup beans</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Startup beans allow the automatic execution of business logic when the application server starts or stops. For example, they might be used to pre-fill application-specific caches, initialize application-level connection pools, or perform other application-specific initialization and termination procedures.</w:t>
      </w:r>
    </w:p>
    <w:p w:rsidR="0014089A" w:rsidRPr="0014089A" w:rsidRDefault="0014089A" w:rsidP="0014089A">
      <w:pPr>
        <w:shd w:val="clear" w:color="auto" w:fill="FFFFFF"/>
        <w:spacing w:after="0" w:line="240" w:lineRule="auto"/>
        <w:textAlignment w:val="baseline"/>
        <w:rPr>
          <w:rFonts w:ascii="inherit" w:eastAsia="Times New Roman" w:hAnsi="inherit" w:cs="Arial"/>
          <w:b/>
          <w:bCs/>
          <w:color w:val="161616"/>
          <w:spacing w:val="2"/>
          <w:sz w:val="24"/>
          <w:szCs w:val="24"/>
          <w:lang w:eastAsia="en-IN"/>
        </w:rPr>
      </w:pPr>
      <w:r w:rsidRPr="0014089A">
        <w:rPr>
          <w:rFonts w:ascii="inherit" w:eastAsia="Times New Roman" w:hAnsi="inherit" w:cs="Arial"/>
          <w:b/>
          <w:bCs/>
          <w:color w:val="161616"/>
          <w:spacing w:val="2"/>
          <w:sz w:val="24"/>
          <w:szCs w:val="24"/>
          <w:lang w:eastAsia="en-IN"/>
        </w:rPr>
        <w:t>Object pools</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Object pools provide an effective means of improving application performance at runtime, by allowing multiple instances of objects to be reused. This reuse reduces the overhead associated with instantiating, initializing, and garbage-collecting the objects. Creating an object pool allows an application to obtain an instance of a Java object and return the instance to the pool when it has finished using it.</w:t>
      </w:r>
    </w:p>
    <w:p w:rsidR="0014089A" w:rsidRPr="0014089A" w:rsidRDefault="0014089A" w:rsidP="0014089A">
      <w:pPr>
        <w:shd w:val="clear" w:color="auto" w:fill="FFFFFF"/>
        <w:spacing w:after="0" w:line="240" w:lineRule="auto"/>
        <w:textAlignment w:val="baseline"/>
        <w:rPr>
          <w:rFonts w:ascii="inherit" w:eastAsia="Times New Roman" w:hAnsi="inherit" w:cs="Arial"/>
          <w:b/>
          <w:bCs/>
          <w:color w:val="161616"/>
          <w:spacing w:val="2"/>
          <w:sz w:val="24"/>
          <w:szCs w:val="24"/>
          <w:lang w:eastAsia="en-IN"/>
        </w:rPr>
      </w:pPr>
      <w:r w:rsidRPr="0014089A">
        <w:rPr>
          <w:rFonts w:ascii="inherit" w:eastAsia="Times New Roman" w:hAnsi="inherit" w:cs="Arial"/>
          <w:b/>
          <w:bCs/>
          <w:color w:val="161616"/>
          <w:spacing w:val="2"/>
          <w:sz w:val="24"/>
          <w:szCs w:val="24"/>
          <w:lang w:eastAsia="en-IN"/>
        </w:rPr>
        <w:t>Internationalization</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The internationalization service is a WebSphere extension for improving developer productivity. It allows you to automatically recognize the time zone and location information of the calling client, so that your application can act appropriately. The technology enables you to deliver each user, around the world, the correct date and time information, the appropriate currencies and languages, and the correct date and decimal formats.</w:t>
      </w:r>
    </w:p>
    <w:p w:rsidR="0014089A" w:rsidRPr="0014089A" w:rsidRDefault="0014089A" w:rsidP="0014089A">
      <w:pPr>
        <w:shd w:val="clear" w:color="auto" w:fill="FFFFFF"/>
        <w:spacing w:after="0" w:line="240" w:lineRule="auto"/>
        <w:textAlignment w:val="baseline"/>
        <w:rPr>
          <w:rFonts w:ascii="inherit" w:eastAsia="Times New Roman" w:hAnsi="inherit" w:cs="Arial"/>
          <w:b/>
          <w:bCs/>
          <w:color w:val="161616"/>
          <w:spacing w:val="2"/>
          <w:sz w:val="24"/>
          <w:szCs w:val="24"/>
          <w:lang w:eastAsia="en-IN"/>
        </w:rPr>
      </w:pPr>
      <w:r w:rsidRPr="0014089A">
        <w:rPr>
          <w:rFonts w:ascii="inherit" w:eastAsia="Times New Roman" w:hAnsi="inherit" w:cs="Arial"/>
          <w:b/>
          <w:bCs/>
          <w:color w:val="161616"/>
          <w:spacing w:val="2"/>
          <w:sz w:val="24"/>
          <w:szCs w:val="24"/>
          <w:lang w:eastAsia="en-IN"/>
        </w:rPr>
        <w:t>Scheduler</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The scheduler service is a WebSphere programming extension responsible for starting actions at specific times or intervals. It helps minimize IT costs and increase application speed and responsiveness by maximizing utilization of existing computing resources. The scheduler service provides the ability to process workloads using parallel processing, set specific transactions as high priority, and schedule less time-sensitive tasks to process during low traffic off-hours.</w:t>
      </w:r>
    </w:p>
    <w:p w:rsidR="0014089A" w:rsidRPr="0014089A" w:rsidRDefault="0014089A" w:rsidP="0014089A">
      <w:pPr>
        <w:shd w:val="clear" w:color="auto" w:fill="FFFFFF"/>
        <w:spacing w:after="0" w:line="240" w:lineRule="auto"/>
        <w:textAlignment w:val="baseline"/>
        <w:rPr>
          <w:rFonts w:ascii="inherit" w:eastAsia="Times New Roman" w:hAnsi="inherit" w:cs="Arial"/>
          <w:b/>
          <w:bCs/>
          <w:color w:val="161616"/>
          <w:spacing w:val="2"/>
          <w:sz w:val="24"/>
          <w:szCs w:val="24"/>
          <w:lang w:eastAsia="en-IN"/>
        </w:rPr>
      </w:pPr>
      <w:r w:rsidRPr="0014089A">
        <w:rPr>
          <w:rFonts w:ascii="inherit" w:eastAsia="Times New Roman" w:hAnsi="inherit" w:cs="Arial"/>
          <w:b/>
          <w:bCs/>
          <w:color w:val="161616"/>
          <w:spacing w:val="2"/>
          <w:sz w:val="24"/>
          <w:szCs w:val="24"/>
          <w:lang w:eastAsia="en-IN"/>
        </w:rPr>
        <w:t>Work areas</w:t>
      </w:r>
    </w:p>
    <w:p w:rsidR="0014089A" w:rsidRPr="0014089A" w:rsidRDefault="0014089A" w:rsidP="0014089A">
      <w:pPr>
        <w:shd w:val="clear" w:color="auto" w:fill="FFFFFF"/>
        <w:spacing w:after="0" w:line="240" w:lineRule="auto"/>
        <w:ind w:left="720"/>
        <w:textAlignment w:val="baseline"/>
        <w:rPr>
          <w:rFonts w:ascii="inherit" w:eastAsia="Times New Roman" w:hAnsi="inherit" w:cs="Arial"/>
          <w:color w:val="161616"/>
          <w:spacing w:val="2"/>
          <w:sz w:val="24"/>
          <w:szCs w:val="24"/>
          <w:lang w:eastAsia="en-IN"/>
        </w:rPr>
      </w:pPr>
      <w:r w:rsidRPr="0014089A">
        <w:rPr>
          <w:rFonts w:ascii="inherit" w:eastAsia="Times New Roman" w:hAnsi="inherit" w:cs="Arial"/>
          <w:color w:val="161616"/>
          <w:spacing w:val="2"/>
          <w:sz w:val="24"/>
          <w:szCs w:val="24"/>
          <w:lang w:eastAsia="en-IN"/>
        </w:rPr>
        <w:t>Work areas are a WebSphere extension for improving developer productivity. Work areas provide a capability much like that of </w:t>
      </w:r>
      <w:r w:rsidRPr="0014089A">
        <w:rPr>
          <w:rFonts w:ascii="inherit" w:eastAsia="Times New Roman" w:hAnsi="inherit" w:cs="Arial"/>
          <w:color w:val="161616"/>
          <w:spacing w:val="2"/>
          <w:sz w:val="24"/>
          <w:szCs w:val="24"/>
          <w:bdr w:val="none" w:sz="0" w:space="0" w:color="auto" w:frame="1"/>
          <w:lang w:eastAsia="en-IN"/>
        </w:rPr>
        <w:t>“</w:t>
      </w:r>
      <w:r w:rsidRPr="0014089A">
        <w:rPr>
          <w:rFonts w:ascii="inherit" w:eastAsia="Times New Roman" w:hAnsi="inherit" w:cs="Arial"/>
          <w:color w:val="161616"/>
          <w:spacing w:val="2"/>
          <w:sz w:val="24"/>
          <w:szCs w:val="24"/>
          <w:lang w:eastAsia="en-IN"/>
        </w:rPr>
        <w:t>global variables</w:t>
      </w:r>
      <w:r w:rsidRPr="0014089A">
        <w:rPr>
          <w:rFonts w:ascii="inherit" w:eastAsia="Times New Roman" w:hAnsi="inherit" w:cs="Arial"/>
          <w:color w:val="161616"/>
          <w:spacing w:val="2"/>
          <w:sz w:val="24"/>
          <w:szCs w:val="24"/>
          <w:bdr w:val="none" w:sz="0" w:space="0" w:color="auto" w:frame="1"/>
          <w:lang w:eastAsia="en-IN"/>
        </w:rPr>
        <w:t>”</w:t>
      </w:r>
      <w:r w:rsidRPr="0014089A">
        <w:rPr>
          <w:rFonts w:ascii="inherit" w:eastAsia="Times New Roman" w:hAnsi="inherit" w:cs="Arial"/>
          <w:color w:val="161616"/>
          <w:spacing w:val="2"/>
          <w:sz w:val="24"/>
          <w:szCs w:val="24"/>
          <w:lang w:eastAsia="en-IN"/>
        </w:rPr>
        <w:t>. They provide a solution for passing and propagating contextual information between application components.</w:t>
      </w:r>
    </w:p>
    <w:p w:rsidR="0014089A" w:rsidRPr="0014089A" w:rsidRDefault="0014089A" w:rsidP="0014089A">
      <w:pPr>
        <w:shd w:val="clear" w:color="auto" w:fill="FFFFFF"/>
        <w:spacing w:before="100" w:beforeAutospacing="1" w:after="100" w:afterAutospacing="1" w:line="240" w:lineRule="auto"/>
        <w:ind w:left="720"/>
        <w:textAlignment w:val="baseline"/>
        <w:rPr>
          <w:rFonts w:ascii="inherit" w:eastAsia="Times New Roman" w:hAnsi="inherit" w:cs="Arial"/>
          <w:color w:val="161616"/>
          <w:sz w:val="24"/>
          <w:szCs w:val="24"/>
          <w:lang w:eastAsia="en-IN"/>
        </w:rPr>
      </w:pPr>
      <w:r w:rsidRPr="0014089A">
        <w:rPr>
          <w:rFonts w:ascii="inherit" w:eastAsia="Times New Roman" w:hAnsi="inherit" w:cs="Arial"/>
          <w:color w:val="161616"/>
          <w:sz w:val="24"/>
          <w:szCs w:val="24"/>
          <w:lang w:eastAsia="en-IN"/>
        </w:rPr>
        <w:t xml:space="preserve">Work areas enable efficient sharing of information across a distributed application. For example, you might want to add profile information as each customer enters your application. By placing this information in a work area, it will be available throughout </w:t>
      </w:r>
      <w:r w:rsidRPr="0014089A">
        <w:rPr>
          <w:rFonts w:ascii="inherit" w:eastAsia="Times New Roman" w:hAnsi="inherit" w:cs="Arial"/>
          <w:color w:val="161616"/>
          <w:sz w:val="24"/>
          <w:szCs w:val="24"/>
          <w:lang w:eastAsia="en-IN"/>
        </w:rPr>
        <w:lastRenderedPageBreak/>
        <w:t>your application, eliminating the need to hand-code a solution or to read and write information to a database.</w:t>
      </w:r>
    </w:p>
    <w:p w:rsidR="0014089A" w:rsidRPr="0014089A" w:rsidRDefault="0014089A" w:rsidP="0014089A">
      <w:pPr>
        <w:numPr>
          <w:ilvl w:val="0"/>
          <w:numId w:val="6"/>
        </w:numPr>
        <w:spacing w:beforeAutospacing="1" w:after="0" w:afterAutospacing="1" w:line="240" w:lineRule="auto"/>
        <w:textAlignment w:val="baseline"/>
        <w:rPr>
          <w:rFonts w:ascii="inherit" w:eastAsia="Times New Roman" w:hAnsi="inherit" w:cs="Times New Roman"/>
          <w:color w:val="161616"/>
          <w:sz w:val="24"/>
          <w:szCs w:val="24"/>
          <w:lang w:eastAsia="en-IN"/>
        </w:rPr>
      </w:pPr>
      <w:hyperlink r:id="rId14" w:history="1">
        <w:r w:rsidRPr="0014089A">
          <w:rPr>
            <w:rFonts w:ascii="inherit" w:eastAsia="Times New Roman" w:hAnsi="inherit" w:cs="Times New Roman"/>
            <w:b/>
            <w:bCs/>
            <w:color w:val="0F62FE"/>
            <w:sz w:val="24"/>
            <w:szCs w:val="24"/>
            <w:bdr w:val="none" w:sz="0" w:space="0" w:color="auto" w:frame="1"/>
            <w:lang w:eastAsia="en-IN"/>
          </w:rPr>
          <w:t>WebSphere Application Server roles and goals</w:t>
        </w:r>
      </w:hyperlink>
      <w:r w:rsidRPr="0014089A">
        <w:rPr>
          <w:rFonts w:ascii="inherit" w:eastAsia="Times New Roman" w:hAnsi="inherit" w:cs="Times New Roman"/>
          <w:color w:val="161616"/>
          <w:sz w:val="24"/>
          <w:szCs w:val="24"/>
          <w:lang w:eastAsia="en-IN"/>
        </w:rPr>
        <w:br/>
        <w:t>There are several different computing roles that members of your organization might undertake when working with WebSphere Application Server.</w:t>
      </w:r>
    </w:p>
    <w:p w:rsidR="0014089A" w:rsidRPr="0014089A" w:rsidRDefault="0014089A" w:rsidP="0014089A">
      <w:pPr>
        <w:numPr>
          <w:ilvl w:val="0"/>
          <w:numId w:val="6"/>
        </w:numPr>
        <w:spacing w:beforeAutospacing="1" w:after="0" w:afterAutospacing="1" w:line="240" w:lineRule="auto"/>
        <w:textAlignment w:val="baseline"/>
        <w:rPr>
          <w:rFonts w:ascii="inherit" w:eastAsia="Times New Roman" w:hAnsi="inherit" w:cs="Times New Roman"/>
          <w:color w:val="161616"/>
          <w:sz w:val="24"/>
          <w:szCs w:val="24"/>
          <w:lang w:eastAsia="en-IN"/>
        </w:rPr>
      </w:pPr>
      <w:hyperlink r:id="rId15" w:history="1">
        <w:r w:rsidRPr="0014089A">
          <w:rPr>
            <w:rFonts w:ascii="inherit" w:eastAsia="Times New Roman" w:hAnsi="inherit" w:cs="Times New Roman"/>
            <w:b/>
            <w:bCs/>
            <w:color w:val="0F62FE"/>
            <w:sz w:val="24"/>
            <w:szCs w:val="24"/>
            <w:bdr w:val="none" w:sz="0" w:space="0" w:color="auto" w:frame="1"/>
            <w:lang w:eastAsia="en-IN"/>
          </w:rPr>
          <w:t>Fast paths for WebSphere Application Server</w:t>
        </w:r>
      </w:hyperlink>
      <w:r w:rsidRPr="0014089A">
        <w:rPr>
          <w:rFonts w:ascii="inherit" w:eastAsia="Times New Roman" w:hAnsi="inherit" w:cs="Times New Roman"/>
          <w:color w:val="161616"/>
          <w:sz w:val="24"/>
          <w:szCs w:val="24"/>
          <w:lang w:eastAsia="en-IN"/>
        </w:rPr>
        <w:br/>
        <w:t>Use the fast paths to deploy applications quickly and easily. The links go to topics that pinpoint the relevant information for reaching your goals quickly. The fast paths are intended to help you gain a little experience. The fast paths do not showcase the advanced product features that some users need or want to use in their production environments.</w:t>
      </w:r>
    </w:p>
    <w:p w:rsidR="0014089A" w:rsidRPr="0014089A" w:rsidRDefault="0014089A" w:rsidP="0014089A">
      <w:pPr>
        <w:numPr>
          <w:ilvl w:val="0"/>
          <w:numId w:val="6"/>
        </w:numPr>
        <w:spacing w:beforeAutospacing="1" w:after="0" w:afterAutospacing="1" w:line="240" w:lineRule="auto"/>
        <w:textAlignment w:val="baseline"/>
        <w:rPr>
          <w:rFonts w:ascii="inherit" w:eastAsia="Times New Roman" w:hAnsi="inherit" w:cs="Times New Roman"/>
          <w:color w:val="161616"/>
          <w:sz w:val="24"/>
          <w:szCs w:val="24"/>
          <w:lang w:eastAsia="en-IN"/>
        </w:rPr>
      </w:pPr>
      <w:hyperlink r:id="rId16" w:history="1">
        <w:r w:rsidRPr="0014089A">
          <w:rPr>
            <w:rFonts w:ascii="inherit" w:eastAsia="Times New Roman" w:hAnsi="inherit" w:cs="Times New Roman"/>
            <w:b/>
            <w:bCs/>
            <w:color w:val="0F62FE"/>
            <w:sz w:val="24"/>
            <w:szCs w:val="24"/>
            <w:bdr w:val="none" w:sz="0" w:space="0" w:color="auto" w:frame="1"/>
            <w:lang w:eastAsia="en-IN"/>
          </w:rPr>
          <w:t>Product overview</w:t>
        </w:r>
      </w:hyperlink>
      <w:r w:rsidRPr="0014089A">
        <w:rPr>
          <w:rFonts w:ascii="inherit" w:eastAsia="Times New Roman" w:hAnsi="inherit" w:cs="Times New Roman"/>
          <w:color w:val="161616"/>
          <w:sz w:val="24"/>
          <w:szCs w:val="24"/>
          <w:lang w:eastAsia="en-IN"/>
        </w:rPr>
        <w:br/>
        <w:t>Learn about </w:t>
      </w:r>
      <w:r w:rsidRPr="0014089A">
        <w:rPr>
          <w:rFonts w:ascii="inherit" w:eastAsia="Times New Roman" w:hAnsi="inherit" w:cs="Times New Roman"/>
          <w:color w:val="161616"/>
          <w:sz w:val="24"/>
          <w:szCs w:val="24"/>
          <w:bdr w:val="none" w:sz="0" w:space="0" w:color="auto" w:frame="1"/>
          <w:lang w:eastAsia="en-IN"/>
        </w:rPr>
        <w:t>WebSphere Application Server</w:t>
      </w:r>
      <w:r w:rsidRPr="0014089A">
        <w:rPr>
          <w:rFonts w:ascii="inherit" w:eastAsia="Times New Roman" w:hAnsi="inherit" w:cs="Times New Roman"/>
          <w:color w:val="161616"/>
          <w:sz w:val="24"/>
          <w:szCs w:val="24"/>
          <w:lang w:eastAsia="en-IN"/>
        </w:rPr>
        <w:t>.</w:t>
      </w:r>
    </w:p>
    <w:p w:rsidR="0014089A" w:rsidRPr="0014089A" w:rsidRDefault="0014089A" w:rsidP="0014089A">
      <w:pPr>
        <w:numPr>
          <w:ilvl w:val="0"/>
          <w:numId w:val="6"/>
        </w:numPr>
        <w:spacing w:beforeAutospacing="1" w:after="0" w:afterAutospacing="1" w:line="240" w:lineRule="auto"/>
        <w:textAlignment w:val="baseline"/>
        <w:rPr>
          <w:rFonts w:ascii="inherit" w:eastAsia="Times New Roman" w:hAnsi="inherit" w:cs="Times New Roman"/>
          <w:color w:val="161616"/>
          <w:sz w:val="24"/>
          <w:szCs w:val="24"/>
          <w:lang w:eastAsia="en-IN"/>
        </w:rPr>
      </w:pPr>
      <w:hyperlink r:id="rId17" w:history="1">
        <w:r w:rsidRPr="0014089A">
          <w:rPr>
            <w:rFonts w:ascii="inherit" w:eastAsia="Times New Roman" w:hAnsi="inherit" w:cs="Times New Roman"/>
            <w:b/>
            <w:bCs/>
            <w:color w:val="0F62FE"/>
            <w:sz w:val="24"/>
            <w:szCs w:val="24"/>
            <w:bdr w:val="none" w:sz="0" w:space="0" w:color="auto" w:frame="1"/>
            <w:lang w:eastAsia="en-IN"/>
          </w:rPr>
          <w:t>Java SE 8 in WebSphere Application Server traditional V9</w:t>
        </w:r>
      </w:hyperlink>
      <w:r w:rsidRPr="0014089A">
        <w:rPr>
          <w:rFonts w:ascii="inherit" w:eastAsia="Times New Roman" w:hAnsi="inherit" w:cs="Times New Roman"/>
          <w:color w:val="161616"/>
          <w:sz w:val="24"/>
          <w:szCs w:val="24"/>
          <w:lang w:eastAsia="en-IN"/>
        </w:rPr>
        <w:br/>
      </w:r>
      <w:r w:rsidRPr="0014089A">
        <w:rPr>
          <w:rFonts w:ascii="inherit" w:eastAsia="Times New Roman" w:hAnsi="inherit" w:cs="Times New Roman"/>
          <w:color w:val="161616"/>
          <w:sz w:val="24"/>
          <w:szCs w:val="24"/>
          <w:bdr w:val="none" w:sz="0" w:space="0" w:color="auto" w:frame="1"/>
          <w:lang w:eastAsia="en-IN"/>
        </w:rPr>
        <w:t>WebSphere Application Server traditional</w:t>
      </w:r>
      <w:r w:rsidRPr="0014089A">
        <w:rPr>
          <w:rFonts w:ascii="inherit" w:eastAsia="Times New Roman" w:hAnsi="inherit" w:cs="Times New Roman"/>
          <w:color w:val="161616"/>
          <w:sz w:val="24"/>
          <w:szCs w:val="24"/>
          <w:lang w:eastAsia="en-IN"/>
        </w:rPr>
        <w:t> is adding support for Java Platform, Standard Edition 8, (Java SE 8) as its default platform support. The IBM SDK, Java Technology Edition, Version 8 is the implementation of Java SE 8 that </w:t>
      </w:r>
      <w:r w:rsidRPr="0014089A">
        <w:rPr>
          <w:rFonts w:ascii="inherit" w:eastAsia="Times New Roman" w:hAnsi="inherit" w:cs="Times New Roman"/>
          <w:color w:val="161616"/>
          <w:sz w:val="24"/>
          <w:szCs w:val="24"/>
          <w:bdr w:val="none" w:sz="0" w:space="0" w:color="auto" w:frame="1"/>
          <w:lang w:eastAsia="en-IN"/>
        </w:rPr>
        <w:t>WebSphere Application Server traditional</w:t>
      </w:r>
      <w:r w:rsidRPr="0014089A">
        <w:rPr>
          <w:rFonts w:ascii="inherit" w:eastAsia="Times New Roman" w:hAnsi="inherit" w:cs="Times New Roman"/>
          <w:color w:val="161616"/>
          <w:sz w:val="24"/>
          <w:szCs w:val="24"/>
          <w:lang w:eastAsia="en-IN"/>
        </w:rPr>
        <w:t> </w:t>
      </w:r>
      <w:r w:rsidRPr="0014089A">
        <w:rPr>
          <w:rFonts w:ascii="inherit" w:eastAsia="Times New Roman" w:hAnsi="inherit" w:cs="Times New Roman"/>
          <w:color w:val="161616"/>
          <w:sz w:val="24"/>
          <w:szCs w:val="24"/>
          <w:bdr w:val="none" w:sz="0" w:space="0" w:color="auto" w:frame="1"/>
          <w:lang w:eastAsia="en-IN"/>
        </w:rPr>
        <w:t>Version 9.0</w:t>
      </w:r>
      <w:r w:rsidRPr="0014089A">
        <w:rPr>
          <w:rFonts w:ascii="inherit" w:eastAsia="Times New Roman" w:hAnsi="inherit" w:cs="Times New Roman"/>
          <w:color w:val="161616"/>
          <w:sz w:val="24"/>
          <w:szCs w:val="24"/>
          <w:lang w:eastAsia="en-IN"/>
        </w:rPr>
        <w:t> uses and it is fully compatible with Oracle Java SE version 8 libraries.</w:t>
      </w:r>
    </w:p>
    <w:p w:rsidR="0014089A" w:rsidRPr="0014089A" w:rsidRDefault="0014089A" w:rsidP="0014089A">
      <w:pPr>
        <w:numPr>
          <w:ilvl w:val="0"/>
          <w:numId w:val="6"/>
        </w:numPr>
        <w:spacing w:beforeAutospacing="1" w:after="0" w:afterAutospacing="1" w:line="240" w:lineRule="auto"/>
        <w:textAlignment w:val="baseline"/>
        <w:rPr>
          <w:rFonts w:ascii="inherit" w:eastAsia="Times New Roman" w:hAnsi="inherit" w:cs="Times New Roman"/>
          <w:color w:val="161616"/>
          <w:sz w:val="24"/>
          <w:szCs w:val="24"/>
          <w:lang w:eastAsia="en-IN"/>
        </w:rPr>
      </w:pPr>
      <w:hyperlink r:id="rId18" w:history="1">
        <w:r w:rsidRPr="0014089A">
          <w:rPr>
            <w:rFonts w:ascii="inherit" w:eastAsia="Times New Roman" w:hAnsi="inherit" w:cs="Times New Roman"/>
            <w:b/>
            <w:bCs/>
            <w:color w:val="0F62FE"/>
            <w:sz w:val="24"/>
            <w:szCs w:val="24"/>
            <w:bdr w:val="none" w:sz="0" w:space="0" w:color="auto" w:frame="1"/>
            <w:lang w:eastAsia="en-IN"/>
          </w:rPr>
          <w:t>Java EE 7 in WebSphere Application Server traditional</w:t>
        </w:r>
      </w:hyperlink>
      <w:r w:rsidRPr="0014089A">
        <w:rPr>
          <w:rFonts w:ascii="inherit" w:eastAsia="Times New Roman" w:hAnsi="inherit" w:cs="Times New Roman"/>
          <w:color w:val="161616"/>
          <w:sz w:val="24"/>
          <w:szCs w:val="24"/>
          <w:lang w:eastAsia="en-IN"/>
        </w:rPr>
        <w:br/>
      </w:r>
      <w:r w:rsidRPr="0014089A">
        <w:rPr>
          <w:rFonts w:ascii="inherit" w:eastAsia="Times New Roman" w:hAnsi="inherit" w:cs="Times New Roman"/>
          <w:color w:val="161616"/>
          <w:sz w:val="24"/>
          <w:szCs w:val="24"/>
          <w:bdr w:val="none" w:sz="0" w:space="0" w:color="auto" w:frame="1"/>
          <w:lang w:eastAsia="en-IN"/>
        </w:rPr>
        <w:t>WebSphere Application Server traditional</w:t>
      </w:r>
      <w:r w:rsidRPr="0014089A">
        <w:rPr>
          <w:rFonts w:ascii="inherit" w:eastAsia="Times New Roman" w:hAnsi="inherit" w:cs="Times New Roman"/>
          <w:color w:val="161616"/>
          <w:sz w:val="24"/>
          <w:szCs w:val="24"/>
          <w:lang w:eastAsia="en-IN"/>
        </w:rPr>
        <w:t> supports the full Java Platform, Enterprise Edition (Java EE) 7.</w:t>
      </w:r>
    </w:p>
    <w:p w:rsidR="0014089A" w:rsidRPr="0014089A" w:rsidRDefault="0014089A" w:rsidP="0014089A">
      <w:pPr>
        <w:numPr>
          <w:ilvl w:val="0"/>
          <w:numId w:val="6"/>
        </w:numPr>
        <w:spacing w:beforeAutospacing="1" w:after="0" w:afterAutospacing="1" w:line="240" w:lineRule="auto"/>
        <w:textAlignment w:val="baseline"/>
        <w:rPr>
          <w:rFonts w:ascii="inherit" w:eastAsia="Times New Roman" w:hAnsi="inherit" w:cs="Times New Roman"/>
          <w:color w:val="161616"/>
          <w:sz w:val="24"/>
          <w:szCs w:val="24"/>
          <w:lang w:eastAsia="en-IN"/>
        </w:rPr>
      </w:pPr>
      <w:hyperlink r:id="rId19" w:history="1">
        <w:r w:rsidRPr="0014089A">
          <w:rPr>
            <w:rFonts w:ascii="inherit" w:eastAsia="Times New Roman" w:hAnsi="inherit" w:cs="Times New Roman"/>
            <w:b/>
            <w:bCs/>
            <w:color w:val="0F62FE"/>
            <w:sz w:val="24"/>
            <w:szCs w:val="24"/>
            <w:bdr w:val="none" w:sz="0" w:space="0" w:color="auto" w:frame="1"/>
            <w:lang w:eastAsia="en-IN"/>
          </w:rPr>
          <w:t>Open source software APIs</w:t>
        </w:r>
      </w:hyperlink>
      <w:r w:rsidRPr="0014089A">
        <w:rPr>
          <w:rFonts w:ascii="inherit" w:eastAsia="Times New Roman" w:hAnsi="inherit" w:cs="Times New Roman"/>
          <w:color w:val="161616"/>
          <w:sz w:val="24"/>
          <w:szCs w:val="24"/>
          <w:lang w:eastAsia="en-IN"/>
        </w:rPr>
        <w:br/>
        <w:t>The </w:t>
      </w:r>
      <w:r w:rsidRPr="0014089A">
        <w:rPr>
          <w:rFonts w:ascii="inherit" w:eastAsia="Times New Roman" w:hAnsi="inherit" w:cs="Times New Roman"/>
          <w:color w:val="161616"/>
          <w:sz w:val="24"/>
          <w:szCs w:val="24"/>
          <w:bdr w:val="none" w:sz="0" w:space="0" w:color="auto" w:frame="1"/>
          <w:lang w:eastAsia="en-IN"/>
        </w:rPr>
        <w:t>WebSphere Application Server</w:t>
      </w:r>
      <w:r w:rsidRPr="0014089A">
        <w:rPr>
          <w:rFonts w:ascii="inherit" w:eastAsia="Times New Roman" w:hAnsi="inherit" w:cs="Times New Roman"/>
          <w:color w:val="161616"/>
          <w:sz w:val="24"/>
          <w:szCs w:val="24"/>
          <w:lang w:eastAsia="en-IN"/>
        </w:rPr>
        <w:t> product includes a variety of open source software packages.</w:t>
      </w:r>
    </w:p>
    <w:p w:rsidR="0014089A" w:rsidRPr="0014089A" w:rsidRDefault="0014089A" w:rsidP="0014089A">
      <w:pPr>
        <w:numPr>
          <w:ilvl w:val="0"/>
          <w:numId w:val="6"/>
        </w:numPr>
        <w:spacing w:beforeAutospacing="1" w:after="0" w:afterAutospacing="1" w:line="240" w:lineRule="auto"/>
        <w:textAlignment w:val="baseline"/>
        <w:rPr>
          <w:rFonts w:ascii="inherit" w:eastAsia="Times New Roman" w:hAnsi="inherit" w:cs="Times New Roman"/>
          <w:color w:val="161616"/>
          <w:sz w:val="24"/>
          <w:szCs w:val="24"/>
          <w:lang w:eastAsia="en-IN"/>
        </w:rPr>
      </w:pPr>
      <w:hyperlink r:id="rId20" w:history="1">
        <w:r w:rsidRPr="0014089A">
          <w:rPr>
            <w:rFonts w:ascii="inherit" w:eastAsia="Times New Roman" w:hAnsi="inherit" w:cs="Times New Roman"/>
            <w:b/>
            <w:bCs/>
            <w:color w:val="0F62FE"/>
            <w:sz w:val="24"/>
            <w:szCs w:val="24"/>
            <w:bdr w:val="none" w:sz="0" w:space="0" w:color="auto" w:frame="1"/>
            <w:lang w:eastAsia="en-IN"/>
          </w:rPr>
          <w:t>Programming model APIs and specifications</w:t>
        </w:r>
      </w:hyperlink>
      <w:r w:rsidRPr="0014089A">
        <w:rPr>
          <w:rFonts w:ascii="inherit" w:eastAsia="Times New Roman" w:hAnsi="inherit" w:cs="Times New Roman"/>
          <w:color w:val="161616"/>
          <w:sz w:val="24"/>
          <w:szCs w:val="24"/>
          <w:lang w:eastAsia="en-IN"/>
        </w:rPr>
        <w:br/>
        <w:t>The product supports various industry standards. Browse the lists of technologies to see what application programming interfaces (APIs) and specifications the </w:t>
      </w:r>
      <w:r w:rsidRPr="0014089A">
        <w:rPr>
          <w:rFonts w:ascii="inherit" w:eastAsia="Times New Roman" w:hAnsi="inherit" w:cs="Times New Roman"/>
          <w:color w:val="161616"/>
          <w:sz w:val="24"/>
          <w:szCs w:val="24"/>
          <w:bdr w:val="none" w:sz="0" w:space="0" w:color="auto" w:frame="1"/>
          <w:lang w:eastAsia="en-IN"/>
        </w:rPr>
        <w:t>WebSphere Application Server</w:t>
      </w:r>
      <w:r w:rsidRPr="0014089A">
        <w:rPr>
          <w:rFonts w:ascii="inherit" w:eastAsia="Times New Roman" w:hAnsi="inherit" w:cs="Times New Roman"/>
          <w:color w:val="161616"/>
          <w:sz w:val="24"/>
          <w:szCs w:val="24"/>
          <w:lang w:eastAsia="en-IN"/>
        </w:rPr>
        <w:t> products support.</w:t>
      </w:r>
    </w:p>
    <w:p w:rsidR="0014089A" w:rsidRPr="0014089A" w:rsidRDefault="0014089A" w:rsidP="0014089A">
      <w:pPr>
        <w:numPr>
          <w:ilvl w:val="0"/>
          <w:numId w:val="6"/>
        </w:numPr>
        <w:spacing w:beforeAutospacing="1" w:after="0" w:afterAutospacing="1" w:line="240" w:lineRule="auto"/>
        <w:textAlignment w:val="baseline"/>
        <w:rPr>
          <w:rFonts w:ascii="inherit" w:eastAsia="Times New Roman" w:hAnsi="inherit" w:cs="Times New Roman"/>
          <w:color w:val="161616"/>
          <w:sz w:val="24"/>
          <w:szCs w:val="24"/>
          <w:lang w:eastAsia="en-IN"/>
        </w:rPr>
      </w:pPr>
      <w:hyperlink r:id="rId21" w:history="1">
        <w:r w:rsidRPr="0014089A">
          <w:rPr>
            <w:rFonts w:ascii="inherit" w:eastAsia="Times New Roman" w:hAnsi="inherit" w:cs="Times New Roman"/>
            <w:b/>
            <w:bCs/>
            <w:color w:val="0F62FE"/>
            <w:sz w:val="24"/>
            <w:szCs w:val="24"/>
            <w:bdr w:val="none" w:sz="0" w:space="0" w:color="auto" w:frame="1"/>
            <w:lang w:eastAsia="en-IN"/>
          </w:rPr>
          <w:t>Three-tier architectures</w:t>
        </w:r>
      </w:hyperlink>
      <w:r w:rsidRPr="0014089A">
        <w:rPr>
          <w:rFonts w:ascii="inherit" w:eastAsia="Times New Roman" w:hAnsi="inherit" w:cs="Times New Roman"/>
          <w:color w:val="161616"/>
          <w:sz w:val="24"/>
          <w:szCs w:val="24"/>
          <w:lang w:eastAsia="en-IN"/>
        </w:rPr>
        <w:br/>
        <w:t>WebSphere Application Server provides the application logic layer in a three-tier architecture, enabling client components to interact with data resources and legacy applications.</w:t>
      </w:r>
    </w:p>
    <w:p w:rsidR="0014089A" w:rsidRPr="0014089A" w:rsidRDefault="0014089A" w:rsidP="0014089A">
      <w:pPr>
        <w:numPr>
          <w:ilvl w:val="0"/>
          <w:numId w:val="6"/>
        </w:numPr>
        <w:spacing w:beforeAutospacing="1" w:after="0" w:afterAutospacing="1" w:line="240" w:lineRule="auto"/>
        <w:textAlignment w:val="baseline"/>
        <w:rPr>
          <w:rFonts w:ascii="inherit" w:eastAsia="Times New Roman" w:hAnsi="inherit" w:cs="Times New Roman"/>
          <w:color w:val="161616"/>
          <w:sz w:val="24"/>
          <w:szCs w:val="24"/>
          <w:lang w:eastAsia="en-IN"/>
        </w:rPr>
      </w:pPr>
      <w:hyperlink r:id="rId22" w:history="1">
        <w:r w:rsidRPr="0014089A">
          <w:rPr>
            <w:rFonts w:ascii="inherit" w:eastAsia="Times New Roman" w:hAnsi="inherit" w:cs="Times New Roman"/>
            <w:b/>
            <w:bCs/>
            <w:color w:val="0F62FE"/>
            <w:sz w:val="24"/>
            <w:szCs w:val="24"/>
            <w:bdr w:val="none" w:sz="0" w:space="0" w:color="auto" w:frame="1"/>
            <w:lang w:eastAsia="en-IN"/>
          </w:rPr>
          <w:t>Development and assembly tools</w:t>
        </w:r>
      </w:hyperlink>
      <w:r w:rsidRPr="0014089A">
        <w:rPr>
          <w:rFonts w:ascii="inherit" w:eastAsia="Times New Roman" w:hAnsi="inherit" w:cs="Times New Roman"/>
          <w:color w:val="161616"/>
          <w:sz w:val="24"/>
          <w:szCs w:val="24"/>
          <w:lang w:eastAsia="en-IN"/>
        </w:rPr>
        <w:br/>
        <w:t>You can use an Integrated Development Environment to develop, assemble, and deploy Java Platform, Enterprise Edition (Java EE) modules for </w:t>
      </w:r>
      <w:r w:rsidRPr="0014089A">
        <w:rPr>
          <w:rFonts w:ascii="inherit" w:eastAsia="Times New Roman" w:hAnsi="inherit" w:cs="Times New Roman"/>
          <w:color w:val="161616"/>
          <w:sz w:val="24"/>
          <w:szCs w:val="24"/>
          <w:bdr w:val="none" w:sz="0" w:space="0" w:color="auto" w:frame="1"/>
          <w:lang w:eastAsia="en-IN"/>
        </w:rPr>
        <w:t>WebSphere Application Server</w:t>
      </w:r>
      <w:r w:rsidRPr="0014089A">
        <w:rPr>
          <w:rFonts w:ascii="inherit" w:eastAsia="Times New Roman" w:hAnsi="inherit" w:cs="Times New Roman"/>
          <w:color w:val="161616"/>
          <w:sz w:val="24"/>
          <w:szCs w:val="24"/>
          <w:lang w:eastAsia="en-IN"/>
        </w:rPr>
        <w:t>.</w:t>
      </w:r>
    </w:p>
    <w:p w:rsidR="0014089A" w:rsidRPr="0014089A" w:rsidRDefault="0014089A" w:rsidP="0014089A">
      <w:pPr>
        <w:numPr>
          <w:ilvl w:val="0"/>
          <w:numId w:val="6"/>
        </w:numPr>
        <w:spacing w:beforeAutospacing="1" w:after="0" w:afterAutospacing="1" w:line="240" w:lineRule="auto"/>
        <w:textAlignment w:val="baseline"/>
        <w:rPr>
          <w:rFonts w:ascii="inherit" w:eastAsia="Times New Roman" w:hAnsi="inherit" w:cs="Times New Roman"/>
          <w:color w:val="161616"/>
          <w:sz w:val="24"/>
          <w:szCs w:val="24"/>
          <w:lang w:eastAsia="en-IN"/>
        </w:rPr>
      </w:pPr>
      <w:hyperlink r:id="rId23" w:history="1">
        <w:r w:rsidRPr="0014089A">
          <w:rPr>
            <w:rFonts w:ascii="inherit" w:eastAsia="Times New Roman" w:hAnsi="inherit" w:cs="Times New Roman"/>
            <w:b/>
            <w:bCs/>
            <w:color w:val="0F62FE"/>
            <w:sz w:val="24"/>
            <w:szCs w:val="24"/>
            <w:bdr w:val="none" w:sz="0" w:space="0" w:color="auto" w:frame="1"/>
            <w:lang w:eastAsia="en-IN"/>
          </w:rPr>
          <w:t>Accessing the samples</w:t>
        </w:r>
      </w:hyperlink>
      <w:r w:rsidRPr="0014089A">
        <w:rPr>
          <w:rFonts w:ascii="inherit" w:eastAsia="Times New Roman" w:hAnsi="inherit" w:cs="Times New Roman"/>
          <w:color w:val="161616"/>
          <w:sz w:val="24"/>
          <w:szCs w:val="24"/>
          <w:lang w:eastAsia="en-IN"/>
        </w:rPr>
        <w:br/>
        <w:t>The product offers samples that demonstrate common enterprise application tasks. Many samples also provide instructions for deployment and coding examples.</w:t>
      </w:r>
    </w:p>
    <w:p w:rsidR="0014089A" w:rsidRPr="0014089A" w:rsidRDefault="0014089A" w:rsidP="0014089A">
      <w:pPr>
        <w:numPr>
          <w:ilvl w:val="0"/>
          <w:numId w:val="6"/>
        </w:numPr>
        <w:spacing w:beforeAutospacing="1" w:after="0" w:afterAutospacing="1" w:line="240" w:lineRule="auto"/>
        <w:textAlignment w:val="baseline"/>
        <w:rPr>
          <w:rFonts w:ascii="inherit" w:eastAsia="Times New Roman" w:hAnsi="inherit" w:cs="Times New Roman"/>
          <w:color w:val="161616"/>
          <w:sz w:val="24"/>
          <w:szCs w:val="24"/>
          <w:lang w:eastAsia="en-IN"/>
        </w:rPr>
      </w:pPr>
      <w:hyperlink r:id="rId24" w:history="1">
        <w:r w:rsidRPr="0014089A">
          <w:rPr>
            <w:rFonts w:ascii="inherit" w:eastAsia="Times New Roman" w:hAnsi="inherit" w:cs="Times New Roman"/>
            <w:b/>
            <w:bCs/>
            <w:color w:val="0F62FE"/>
            <w:sz w:val="24"/>
            <w:szCs w:val="24"/>
            <w:bdr w:val="none" w:sz="0" w:space="0" w:color="auto" w:frame="1"/>
            <w:lang w:eastAsia="en-IN"/>
          </w:rPr>
          <w:t>Multimedia</w:t>
        </w:r>
      </w:hyperlink>
      <w:r w:rsidRPr="0014089A">
        <w:rPr>
          <w:rFonts w:ascii="inherit" w:eastAsia="Times New Roman" w:hAnsi="inherit" w:cs="Times New Roman"/>
          <w:color w:val="161616"/>
          <w:sz w:val="24"/>
          <w:szCs w:val="24"/>
          <w:lang w:eastAsia="en-IN"/>
        </w:rPr>
        <w:br/>
        <w:t>Watch videos, webcasts, and other media about </w:t>
      </w:r>
      <w:r w:rsidRPr="0014089A">
        <w:rPr>
          <w:rFonts w:ascii="inherit" w:eastAsia="Times New Roman" w:hAnsi="inherit" w:cs="Times New Roman"/>
          <w:color w:val="161616"/>
          <w:sz w:val="24"/>
          <w:szCs w:val="24"/>
          <w:bdr w:val="none" w:sz="0" w:space="0" w:color="auto" w:frame="1"/>
          <w:lang w:eastAsia="en-IN"/>
        </w:rPr>
        <w:t>WebSphere Application Server</w:t>
      </w:r>
      <w:r w:rsidRPr="0014089A">
        <w:rPr>
          <w:rFonts w:ascii="inherit" w:eastAsia="Times New Roman" w:hAnsi="inherit" w:cs="Times New Roman"/>
          <w:color w:val="161616"/>
          <w:sz w:val="24"/>
          <w:szCs w:val="24"/>
          <w:lang w:eastAsia="en-IN"/>
        </w:rPr>
        <w:t>.</w:t>
      </w:r>
    </w:p>
    <w:p w:rsidR="0014089A" w:rsidRPr="0014089A" w:rsidRDefault="0014089A" w:rsidP="0014089A">
      <w:pPr>
        <w:numPr>
          <w:ilvl w:val="0"/>
          <w:numId w:val="6"/>
        </w:numPr>
        <w:spacing w:beforeAutospacing="1" w:after="0" w:afterAutospacing="1" w:line="240" w:lineRule="auto"/>
        <w:textAlignment w:val="baseline"/>
        <w:rPr>
          <w:rFonts w:ascii="inherit" w:eastAsia="Times New Roman" w:hAnsi="inherit" w:cs="Times New Roman"/>
          <w:color w:val="161616"/>
          <w:sz w:val="24"/>
          <w:szCs w:val="24"/>
          <w:lang w:eastAsia="en-IN"/>
        </w:rPr>
      </w:pPr>
      <w:hyperlink r:id="rId25" w:history="1">
        <w:r w:rsidRPr="0014089A">
          <w:rPr>
            <w:rFonts w:ascii="inherit" w:eastAsia="Times New Roman" w:hAnsi="inherit" w:cs="Times New Roman"/>
            <w:b/>
            <w:bCs/>
            <w:color w:val="0F62FE"/>
            <w:sz w:val="24"/>
            <w:szCs w:val="24"/>
            <w:bdr w:val="none" w:sz="0" w:space="0" w:color="auto" w:frame="1"/>
            <w:lang w:eastAsia="en-IN"/>
          </w:rPr>
          <w:t>Resources for learning</w:t>
        </w:r>
      </w:hyperlink>
      <w:r w:rsidRPr="0014089A">
        <w:rPr>
          <w:rFonts w:ascii="inherit" w:eastAsia="Times New Roman" w:hAnsi="inherit" w:cs="Times New Roman"/>
          <w:color w:val="161616"/>
          <w:sz w:val="24"/>
          <w:szCs w:val="24"/>
          <w:lang w:eastAsia="en-IN"/>
        </w:rPr>
        <w:br/>
        <w:t>This topic familiarizes you with the many websites containing technical information for understanding and using your WebSphere Application Server product. A wealth of online information is available to complement the product documentation.</w:t>
      </w:r>
    </w:p>
    <w:p w:rsidR="0014089A" w:rsidRPr="0014089A" w:rsidRDefault="0014089A" w:rsidP="0014089A">
      <w:pPr>
        <w:numPr>
          <w:ilvl w:val="0"/>
          <w:numId w:val="6"/>
        </w:numPr>
        <w:spacing w:beforeAutospacing="1" w:after="0" w:afterAutospacing="1" w:line="240" w:lineRule="auto"/>
        <w:textAlignment w:val="baseline"/>
        <w:rPr>
          <w:rFonts w:ascii="inherit" w:eastAsia="Times New Roman" w:hAnsi="inherit" w:cs="Times New Roman"/>
          <w:color w:val="161616"/>
          <w:sz w:val="24"/>
          <w:szCs w:val="24"/>
          <w:lang w:eastAsia="en-IN"/>
        </w:rPr>
      </w:pPr>
      <w:hyperlink r:id="rId26" w:history="1">
        <w:r w:rsidRPr="0014089A">
          <w:rPr>
            <w:rFonts w:ascii="inherit" w:eastAsia="Times New Roman" w:hAnsi="inherit" w:cs="Times New Roman"/>
            <w:b/>
            <w:bCs/>
            <w:color w:val="0F62FE"/>
            <w:sz w:val="24"/>
            <w:szCs w:val="24"/>
            <w:bdr w:val="none" w:sz="0" w:space="0" w:color="auto" w:frame="1"/>
            <w:lang w:eastAsia="en-IN"/>
          </w:rPr>
          <w:t>Tutorials</w:t>
        </w:r>
      </w:hyperlink>
      <w:r w:rsidRPr="0014089A">
        <w:rPr>
          <w:rFonts w:ascii="inherit" w:eastAsia="Times New Roman" w:hAnsi="inherit" w:cs="Times New Roman"/>
          <w:color w:val="161616"/>
          <w:sz w:val="24"/>
          <w:szCs w:val="24"/>
          <w:lang w:eastAsia="en-IN"/>
        </w:rPr>
        <w:br/>
        <w:t xml:space="preserve">Tutorials contain educational materials to help you learn the technologies and </w:t>
      </w:r>
      <w:r w:rsidRPr="0014089A">
        <w:rPr>
          <w:rFonts w:ascii="inherit" w:eastAsia="Times New Roman" w:hAnsi="inherit" w:cs="Times New Roman"/>
          <w:color w:val="161616"/>
          <w:sz w:val="24"/>
          <w:szCs w:val="24"/>
          <w:lang w:eastAsia="en-IN"/>
        </w:rPr>
        <w:lastRenderedPageBreak/>
        <w:t>concepts behind products. Use tutorials and their accompanying samples to learn how to accomplish your goals with the product.</w:t>
      </w:r>
    </w:p>
    <w:p w:rsidR="0014089A" w:rsidRPr="0014089A" w:rsidRDefault="0014089A" w:rsidP="0014089A">
      <w:pPr>
        <w:numPr>
          <w:ilvl w:val="0"/>
          <w:numId w:val="6"/>
        </w:numPr>
        <w:spacing w:beforeAutospacing="1" w:after="0" w:afterAutospacing="1" w:line="240" w:lineRule="auto"/>
        <w:textAlignment w:val="baseline"/>
        <w:rPr>
          <w:rFonts w:ascii="inherit" w:eastAsia="Times New Roman" w:hAnsi="inherit" w:cs="Times New Roman"/>
          <w:color w:val="161616"/>
          <w:sz w:val="24"/>
          <w:szCs w:val="24"/>
          <w:lang w:eastAsia="en-IN"/>
        </w:rPr>
      </w:pPr>
      <w:hyperlink r:id="rId27" w:history="1">
        <w:r w:rsidRPr="0014089A">
          <w:rPr>
            <w:rFonts w:ascii="inherit" w:eastAsia="Times New Roman" w:hAnsi="inherit" w:cs="Times New Roman"/>
            <w:b/>
            <w:bCs/>
            <w:color w:val="0F62FE"/>
            <w:sz w:val="24"/>
            <w:szCs w:val="24"/>
            <w:bdr w:val="none" w:sz="0" w:space="0" w:color="auto" w:frame="1"/>
            <w:lang w:eastAsia="en-IN"/>
          </w:rPr>
          <w:t>WebSphere platform and related software</w:t>
        </w:r>
      </w:hyperlink>
      <w:r w:rsidRPr="0014089A">
        <w:rPr>
          <w:rFonts w:ascii="inherit" w:eastAsia="Times New Roman" w:hAnsi="inherit" w:cs="Times New Roman"/>
          <w:color w:val="161616"/>
          <w:sz w:val="24"/>
          <w:szCs w:val="24"/>
          <w:lang w:eastAsia="en-IN"/>
        </w:rPr>
        <w:br/>
        <w:t>Learn about other useful WebSphere and IBM products.</w:t>
      </w:r>
    </w:p>
    <w:p w:rsidR="0014089A" w:rsidRPr="0014089A" w:rsidRDefault="0014089A" w:rsidP="0014089A">
      <w:pPr>
        <w:numPr>
          <w:ilvl w:val="0"/>
          <w:numId w:val="6"/>
        </w:numPr>
        <w:spacing w:beforeAutospacing="1" w:after="0" w:afterAutospacing="1" w:line="240" w:lineRule="auto"/>
        <w:textAlignment w:val="baseline"/>
        <w:rPr>
          <w:rFonts w:ascii="inherit" w:eastAsia="Times New Roman" w:hAnsi="inherit" w:cs="Times New Roman"/>
          <w:color w:val="161616"/>
          <w:sz w:val="24"/>
          <w:szCs w:val="24"/>
          <w:lang w:eastAsia="en-IN"/>
        </w:rPr>
      </w:pPr>
      <w:hyperlink r:id="rId28" w:history="1">
        <w:r w:rsidRPr="0014089A">
          <w:rPr>
            <w:rFonts w:ascii="inherit" w:eastAsia="Times New Roman" w:hAnsi="inherit" w:cs="Times New Roman"/>
            <w:b/>
            <w:bCs/>
            <w:color w:val="0F62FE"/>
            <w:sz w:val="24"/>
            <w:szCs w:val="24"/>
            <w:bdr w:val="none" w:sz="0" w:space="0" w:color="auto" w:frame="1"/>
            <w:lang w:eastAsia="en-IN"/>
          </w:rPr>
          <w:t>Viewing documentation offline</w:t>
        </w:r>
      </w:hyperlink>
      <w:r w:rsidRPr="0014089A">
        <w:rPr>
          <w:rFonts w:ascii="inherit" w:eastAsia="Times New Roman" w:hAnsi="inherit" w:cs="Times New Roman"/>
          <w:color w:val="161616"/>
          <w:sz w:val="24"/>
          <w:szCs w:val="24"/>
          <w:lang w:eastAsia="en-IN"/>
        </w:rPr>
        <w:br/>
        <w:t>You can download product documentation that is shown online to your computer and view it offline.</w:t>
      </w:r>
    </w:p>
    <w:p w:rsidR="0014089A" w:rsidRPr="0014089A" w:rsidRDefault="0014089A" w:rsidP="0014089A">
      <w:pPr>
        <w:numPr>
          <w:ilvl w:val="0"/>
          <w:numId w:val="6"/>
        </w:numPr>
        <w:spacing w:beforeAutospacing="1" w:after="0" w:afterAutospacing="1" w:line="240" w:lineRule="auto"/>
        <w:textAlignment w:val="baseline"/>
        <w:rPr>
          <w:rFonts w:ascii="inherit" w:eastAsia="Times New Roman" w:hAnsi="inherit" w:cs="Times New Roman"/>
          <w:color w:val="161616"/>
          <w:sz w:val="24"/>
          <w:szCs w:val="24"/>
          <w:lang w:eastAsia="en-IN"/>
        </w:rPr>
      </w:pPr>
      <w:hyperlink r:id="rId29" w:history="1">
        <w:r w:rsidRPr="0014089A">
          <w:rPr>
            <w:rFonts w:ascii="inherit" w:eastAsia="Times New Roman" w:hAnsi="inherit" w:cs="Times New Roman"/>
            <w:b/>
            <w:bCs/>
            <w:color w:val="0F62FE"/>
            <w:sz w:val="24"/>
            <w:szCs w:val="24"/>
            <w:bdr w:val="none" w:sz="0" w:space="0" w:color="auto" w:frame="1"/>
            <w:lang w:eastAsia="en-IN"/>
          </w:rPr>
          <w:t>WebSphere Application Server Considerations for GDPR readiness</w:t>
        </w:r>
      </w:hyperlink>
      <w:r w:rsidRPr="0014089A">
        <w:rPr>
          <w:rFonts w:ascii="inherit" w:eastAsia="Times New Roman" w:hAnsi="inherit" w:cs="Times New Roman"/>
          <w:color w:val="161616"/>
          <w:sz w:val="24"/>
          <w:szCs w:val="24"/>
          <w:lang w:eastAsia="en-IN"/>
        </w:rPr>
        <w:br/>
        <w:t>Consider information about </w:t>
      </w:r>
      <w:r w:rsidRPr="0014089A">
        <w:rPr>
          <w:rFonts w:ascii="inherit" w:eastAsia="Times New Roman" w:hAnsi="inherit" w:cs="Times New Roman"/>
          <w:color w:val="161616"/>
          <w:sz w:val="24"/>
          <w:szCs w:val="24"/>
          <w:bdr w:val="none" w:sz="0" w:space="0" w:color="auto" w:frame="1"/>
          <w:lang w:eastAsia="en-IN"/>
        </w:rPr>
        <w:t>WebSphere Application Server</w:t>
      </w:r>
      <w:r w:rsidRPr="0014089A">
        <w:rPr>
          <w:rFonts w:ascii="inherit" w:eastAsia="Times New Roman" w:hAnsi="inherit" w:cs="Times New Roman"/>
          <w:color w:val="161616"/>
          <w:sz w:val="24"/>
          <w:szCs w:val="24"/>
          <w:lang w:eastAsia="en-IN"/>
        </w:rPr>
        <w:t> features that you can configure and aspects of product use so that you can prepare your organization for General Data Protection Regulation (GDPR) readiness.</w:t>
      </w:r>
    </w:p>
    <w:p w:rsidR="0014089A" w:rsidRPr="0014089A" w:rsidRDefault="0014089A" w:rsidP="0014089A">
      <w:pPr>
        <w:numPr>
          <w:ilvl w:val="0"/>
          <w:numId w:val="6"/>
        </w:numPr>
        <w:spacing w:beforeAutospacing="1" w:after="0" w:afterAutospacing="1" w:line="240" w:lineRule="auto"/>
        <w:textAlignment w:val="baseline"/>
        <w:rPr>
          <w:rFonts w:ascii="inherit" w:eastAsia="Times New Roman" w:hAnsi="inherit" w:cs="Times New Roman"/>
          <w:color w:val="161616"/>
          <w:sz w:val="24"/>
          <w:szCs w:val="24"/>
          <w:lang w:eastAsia="en-IN"/>
        </w:rPr>
      </w:pPr>
      <w:hyperlink r:id="rId30" w:history="1">
        <w:r w:rsidRPr="0014089A">
          <w:rPr>
            <w:rFonts w:ascii="inherit" w:eastAsia="Times New Roman" w:hAnsi="inherit" w:cs="Times New Roman"/>
            <w:b/>
            <w:bCs/>
            <w:color w:val="0F62FE"/>
            <w:sz w:val="24"/>
            <w:szCs w:val="24"/>
            <w:bdr w:val="none" w:sz="0" w:space="0" w:color="auto" w:frame="1"/>
            <w:lang w:eastAsia="en-IN"/>
          </w:rPr>
          <w:t>Privacy Policy Considerations</w:t>
        </w:r>
      </w:hyperlink>
    </w:p>
    <w:p w:rsidR="0014089A" w:rsidRDefault="0014089A"/>
    <w:p w:rsidR="0014089A" w:rsidRDefault="0014089A"/>
    <w:p w:rsidR="0014089A" w:rsidRDefault="0014089A"/>
    <w:sectPr w:rsidR="001408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318F4"/>
    <w:multiLevelType w:val="multilevel"/>
    <w:tmpl w:val="E484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9814D2"/>
    <w:multiLevelType w:val="multilevel"/>
    <w:tmpl w:val="C88AF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AF2C01"/>
    <w:multiLevelType w:val="multilevel"/>
    <w:tmpl w:val="B394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A45A93"/>
    <w:multiLevelType w:val="multilevel"/>
    <w:tmpl w:val="0C4A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9D4614"/>
    <w:multiLevelType w:val="multilevel"/>
    <w:tmpl w:val="8000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3B38E7"/>
    <w:multiLevelType w:val="multilevel"/>
    <w:tmpl w:val="51F6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74474E"/>
    <w:multiLevelType w:val="multilevel"/>
    <w:tmpl w:val="616A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89A"/>
    <w:rsid w:val="0014089A"/>
    <w:rsid w:val="006D13B0"/>
    <w:rsid w:val="00951566"/>
    <w:rsid w:val="00AF47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0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8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0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8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270453">
      <w:bodyDiv w:val="1"/>
      <w:marLeft w:val="0"/>
      <w:marRight w:val="0"/>
      <w:marTop w:val="0"/>
      <w:marBottom w:val="0"/>
      <w:divBdr>
        <w:top w:val="none" w:sz="0" w:space="0" w:color="auto"/>
        <w:left w:val="none" w:sz="0" w:space="0" w:color="auto"/>
        <w:bottom w:val="none" w:sz="0" w:space="0" w:color="auto"/>
        <w:right w:val="none" w:sz="0" w:space="0" w:color="auto"/>
      </w:divBdr>
      <w:divsChild>
        <w:div w:id="915020037">
          <w:marLeft w:val="0"/>
          <w:marRight w:val="0"/>
          <w:marTop w:val="0"/>
          <w:marBottom w:val="0"/>
          <w:divBdr>
            <w:top w:val="none" w:sz="0" w:space="0" w:color="auto"/>
            <w:left w:val="none" w:sz="0" w:space="0" w:color="auto"/>
            <w:bottom w:val="none" w:sz="0" w:space="0" w:color="auto"/>
            <w:right w:val="none" w:sz="0" w:space="0" w:color="auto"/>
          </w:divBdr>
          <w:divsChild>
            <w:div w:id="1264649013">
              <w:marLeft w:val="0"/>
              <w:marRight w:val="0"/>
              <w:marTop w:val="0"/>
              <w:marBottom w:val="0"/>
              <w:divBdr>
                <w:top w:val="none" w:sz="0" w:space="0" w:color="auto"/>
                <w:left w:val="none" w:sz="0" w:space="0" w:color="auto"/>
                <w:bottom w:val="none" w:sz="0" w:space="0" w:color="auto"/>
                <w:right w:val="none" w:sz="0" w:space="0" w:color="auto"/>
              </w:divBdr>
              <w:divsChild>
                <w:div w:id="1268460339">
                  <w:marLeft w:val="0"/>
                  <w:marRight w:val="0"/>
                  <w:marTop w:val="0"/>
                  <w:marBottom w:val="0"/>
                  <w:divBdr>
                    <w:top w:val="none" w:sz="0" w:space="0" w:color="auto"/>
                    <w:left w:val="none" w:sz="0" w:space="0" w:color="auto"/>
                    <w:bottom w:val="none" w:sz="0" w:space="0" w:color="auto"/>
                    <w:right w:val="none" w:sz="0" w:space="0" w:color="auto"/>
                  </w:divBdr>
                </w:div>
              </w:divsChild>
            </w:div>
            <w:div w:id="153958530">
              <w:marLeft w:val="0"/>
              <w:marRight w:val="0"/>
              <w:marTop w:val="0"/>
              <w:marBottom w:val="0"/>
              <w:divBdr>
                <w:top w:val="none" w:sz="0" w:space="0" w:color="auto"/>
                <w:left w:val="none" w:sz="0" w:space="0" w:color="auto"/>
                <w:bottom w:val="none" w:sz="0" w:space="0" w:color="auto"/>
                <w:right w:val="none" w:sz="0" w:space="0" w:color="auto"/>
              </w:divBdr>
            </w:div>
            <w:div w:id="2008287246">
              <w:marLeft w:val="0"/>
              <w:marRight w:val="0"/>
              <w:marTop w:val="0"/>
              <w:marBottom w:val="0"/>
              <w:divBdr>
                <w:top w:val="none" w:sz="0" w:space="0" w:color="auto"/>
                <w:left w:val="none" w:sz="0" w:space="0" w:color="auto"/>
                <w:bottom w:val="none" w:sz="0" w:space="0" w:color="auto"/>
                <w:right w:val="none" w:sz="0" w:space="0" w:color="auto"/>
              </w:divBdr>
            </w:div>
            <w:div w:id="649751328">
              <w:marLeft w:val="0"/>
              <w:marRight w:val="0"/>
              <w:marTop w:val="0"/>
              <w:marBottom w:val="0"/>
              <w:divBdr>
                <w:top w:val="none" w:sz="0" w:space="0" w:color="auto"/>
                <w:left w:val="none" w:sz="0" w:space="0" w:color="auto"/>
                <w:bottom w:val="none" w:sz="0" w:space="0" w:color="auto"/>
                <w:right w:val="none" w:sz="0" w:space="0" w:color="auto"/>
              </w:divBdr>
              <w:divsChild>
                <w:div w:id="394553357">
                  <w:marLeft w:val="0"/>
                  <w:marRight w:val="0"/>
                  <w:marTop w:val="0"/>
                  <w:marBottom w:val="0"/>
                  <w:divBdr>
                    <w:top w:val="none" w:sz="0" w:space="0" w:color="auto"/>
                    <w:left w:val="none" w:sz="0" w:space="0" w:color="auto"/>
                    <w:bottom w:val="none" w:sz="0" w:space="0" w:color="auto"/>
                    <w:right w:val="none" w:sz="0" w:space="0" w:color="auto"/>
                  </w:divBdr>
                </w:div>
                <w:div w:id="1638753748">
                  <w:marLeft w:val="0"/>
                  <w:marRight w:val="0"/>
                  <w:marTop w:val="0"/>
                  <w:marBottom w:val="0"/>
                  <w:divBdr>
                    <w:top w:val="none" w:sz="0" w:space="0" w:color="auto"/>
                    <w:left w:val="none" w:sz="0" w:space="0" w:color="auto"/>
                    <w:bottom w:val="none" w:sz="0" w:space="0" w:color="auto"/>
                    <w:right w:val="none" w:sz="0" w:space="0" w:color="auto"/>
                  </w:divBdr>
                  <w:divsChild>
                    <w:div w:id="3946202">
                      <w:marLeft w:val="0"/>
                      <w:marRight w:val="0"/>
                      <w:marTop w:val="0"/>
                      <w:marBottom w:val="0"/>
                      <w:divBdr>
                        <w:top w:val="none" w:sz="0" w:space="0" w:color="auto"/>
                        <w:left w:val="single" w:sz="18" w:space="0" w:color="0043CE"/>
                        <w:bottom w:val="none" w:sz="0" w:space="0" w:color="auto"/>
                        <w:right w:val="none" w:sz="0" w:space="0" w:color="auto"/>
                      </w:divBdr>
                      <w:divsChild>
                        <w:div w:id="1649087943">
                          <w:marLeft w:val="0"/>
                          <w:marRight w:val="0"/>
                          <w:marTop w:val="0"/>
                          <w:marBottom w:val="0"/>
                          <w:divBdr>
                            <w:top w:val="none" w:sz="0" w:space="0" w:color="auto"/>
                            <w:left w:val="none" w:sz="0" w:space="0" w:color="auto"/>
                            <w:bottom w:val="none" w:sz="0" w:space="0" w:color="auto"/>
                            <w:right w:val="none" w:sz="0" w:space="0" w:color="auto"/>
                          </w:divBdr>
                          <w:divsChild>
                            <w:div w:id="1446345175">
                              <w:marLeft w:val="0"/>
                              <w:marRight w:val="0"/>
                              <w:marTop w:val="0"/>
                              <w:marBottom w:val="0"/>
                              <w:divBdr>
                                <w:top w:val="none" w:sz="0" w:space="0" w:color="auto"/>
                                <w:left w:val="none" w:sz="0" w:space="0" w:color="auto"/>
                                <w:bottom w:val="none" w:sz="0" w:space="0" w:color="auto"/>
                                <w:right w:val="none" w:sz="0" w:space="0" w:color="auto"/>
                              </w:divBdr>
                              <w:divsChild>
                                <w:div w:id="180808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537256">
                  <w:marLeft w:val="0"/>
                  <w:marRight w:val="0"/>
                  <w:marTop w:val="0"/>
                  <w:marBottom w:val="0"/>
                  <w:divBdr>
                    <w:top w:val="none" w:sz="0" w:space="0" w:color="auto"/>
                    <w:left w:val="none" w:sz="0" w:space="0" w:color="auto"/>
                    <w:bottom w:val="none" w:sz="0" w:space="0" w:color="auto"/>
                    <w:right w:val="none" w:sz="0" w:space="0" w:color="auto"/>
                  </w:divBdr>
                </w:div>
                <w:div w:id="1624145754">
                  <w:marLeft w:val="0"/>
                  <w:marRight w:val="0"/>
                  <w:marTop w:val="0"/>
                  <w:marBottom w:val="0"/>
                  <w:divBdr>
                    <w:top w:val="none" w:sz="0" w:space="0" w:color="auto"/>
                    <w:left w:val="none" w:sz="0" w:space="0" w:color="auto"/>
                    <w:bottom w:val="none" w:sz="0" w:space="0" w:color="auto"/>
                    <w:right w:val="none" w:sz="0" w:space="0" w:color="auto"/>
                  </w:divBdr>
                </w:div>
                <w:div w:id="1813593568">
                  <w:marLeft w:val="0"/>
                  <w:marRight w:val="0"/>
                  <w:marTop w:val="0"/>
                  <w:marBottom w:val="0"/>
                  <w:divBdr>
                    <w:top w:val="none" w:sz="0" w:space="0" w:color="auto"/>
                    <w:left w:val="none" w:sz="0" w:space="0" w:color="auto"/>
                    <w:bottom w:val="none" w:sz="0" w:space="0" w:color="auto"/>
                    <w:right w:val="none" w:sz="0" w:space="0" w:color="auto"/>
                  </w:divBdr>
                </w:div>
                <w:div w:id="1221138428">
                  <w:marLeft w:val="0"/>
                  <w:marRight w:val="0"/>
                  <w:marTop w:val="0"/>
                  <w:marBottom w:val="0"/>
                  <w:divBdr>
                    <w:top w:val="none" w:sz="0" w:space="0" w:color="auto"/>
                    <w:left w:val="none" w:sz="0" w:space="0" w:color="auto"/>
                    <w:bottom w:val="none" w:sz="0" w:space="0" w:color="auto"/>
                    <w:right w:val="none" w:sz="0" w:space="0" w:color="auto"/>
                  </w:divBdr>
                </w:div>
              </w:divsChild>
            </w:div>
            <w:div w:id="1229342728">
              <w:marLeft w:val="0"/>
              <w:marRight w:val="0"/>
              <w:marTop w:val="0"/>
              <w:marBottom w:val="0"/>
              <w:divBdr>
                <w:top w:val="none" w:sz="0" w:space="0" w:color="auto"/>
                <w:left w:val="none" w:sz="0" w:space="0" w:color="auto"/>
                <w:bottom w:val="none" w:sz="0" w:space="0" w:color="auto"/>
                <w:right w:val="none" w:sz="0" w:space="0" w:color="auto"/>
              </w:divBdr>
            </w:div>
            <w:div w:id="169637131">
              <w:marLeft w:val="0"/>
              <w:marRight w:val="0"/>
              <w:marTop w:val="0"/>
              <w:marBottom w:val="0"/>
              <w:divBdr>
                <w:top w:val="none" w:sz="0" w:space="0" w:color="auto"/>
                <w:left w:val="none" w:sz="0" w:space="0" w:color="auto"/>
                <w:bottom w:val="none" w:sz="0" w:space="0" w:color="auto"/>
                <w:right w:val="none" w:sz="0" w:space="0" w:color="auto"/>
              </w:divBdr>
              <w:divsChild>
                <w:div w:id="697462867">
                  <w:marLeft w:val="0"/>
                  <w:marRight w:val="0"/>
                  <w:marTop w:val="0"/>
                  <w:marBottom w:val="0"/>
                  <w:divBdr>
                    <w:top w:val="none" w:sz="0" w:space="0" w:color="auto"/>
                    <w:left w:val="none" w:sz="0" w:space="0" w:color="auto"/>
                    <w:bottom w:val="none" w:sz="0" w:space="0" w:color="auto"/>
                    <w:right w:val="none" w:sz="0" w:space="0" w:color="auto"/>
                  </w:divBdr>
                </w:div>
                <w:div w:id="275986789">
                  <w:marLeft w:val="0"/>
                  <w:marRight w:val="0"/>
                  <w:marTop w:val="0"/>
                  <w:marBottom w:val="0"/>
                  <w:divBdr>
                    <w:top w:val="none" w:sz="0" w:space="0" w:color="auto"/>
                    <w:left w:val="none" w:sz="0" w:space="0" w:color="auto"/>
                    <w:bottom w:val="none" w:sz="0" w:space="0" w:color="auto"/>
                    <w:right w:val="none" w:sz="0" w:space="0" w:color="auto"/>
                  </w:divBdr>
                </w:div>
                <w:div w:id="1701395971">
                  <w:marLeft w:val="0"/>
                  <w:marRight w:val="0"/>
                  <w:marTop w:val="0"/>
                  <w:marBottom w:val="0"/>
                  <w:divBdr>
                    <w:top w:val="none" w:sz="0" w:space="0" w:color="auto"/>
                    <w:left w:val="none" w:sz="0" w:space="0" w:color="auto"/>
                    <w:bottom w:val="none" w:sz="0" w:space="0" w:color="auto"/>
                    <w:right w:val="none" w:sz="0" w:space="0" w:color="auto"/>
                  </w:divBdr>
                </w:div>
              </w:divsChild>
            </w:div>
            <w:div w:id="1080368525">
              <w:marLeft w:val="0"/>
              <w:marRight w:val="0"/>
              <w:marTop w:val="0"/>
              <w:marBottom w:val="0"/>
              <w:divBdr>
                <w:top w:val="none" w:sz="0" w:space="0" w:color="auto"/>
                <w:left w:val="none" w:sz="0" w:space="0" w:color="auto"/>
                <w:bottom w:val="none" w:sz="0" w:space="0" w:color="auto"/>
                <w:right w:val="none" w:sz="0" w:space="0" w:color="auto"/>
              </w:divBdr>
            </w:div>
            <w:div w:id="697657954">
              <w:marLeft w:val="0"/>
              <w:marRight w:val="0"/>
              <w:marTop w:val="0"/>
              <w:marBottom w:val="0"/>
              <w:divBdr>
                <w:top w:val="none" w:sz="0" w:space="0" w:color="auto"/>
                <w:left w:val="none" w:sz="0" w:space="0" w:color="auto"/>
                <w:bottom w:val="none" w:sz="0" w:space="0" w:color="auto"/>
                <w:right w:val="none" w:sz="0" w:space="0" w:color="auto"/>
              </w:divBdr>
            </w:div>
            <w:div w:id="1491747065">
              <w:marLeft w:val="0"/>
              <w:marRight w:val="0"/>
              <w:marTop w:val="0"/>
              <w:marBottom w:val="0"/>
              <w:divBdr>
                <w:top w:val="none" w:sz="0" w:space="0" w:color="auto"/>
                <w:left w:val="none" w:sz="0" w:space="0" w:color="auto"/>
                <w:bottom w:val="none" w:sz="0" w:space="0" w:color="auto"/>
                <w:right w:val="none" w:sz="0" w:space="0" w:color="auto"/>
              </w:divBdr>
            </w:div>
          </w:divsChild>
        </w:div>
        <w:div w:id="857082475">
          <w:marLeft w:val="0"/>
          <w:marRight w:val="0"/>
          <w:marTop w:val="0"/>
          <w:marBottom w:val="0"/>
          <w:divBdr>
            <w:top w:val="none" w:sz="0" w:space="0" w:color="auto"/>
            <w:left w:val="none" w:sz="0" w:space="0" w:color="auto"/>
            <w:bottom w:val="none" w:sz="0" w:space="0" w:color="auto"/>
            <w:right w:val="none" w:sz="0" w:space="0" w:color="auto"/>
          </w:divBdr>
          <w:divsChild>
            <w:div w:id="81927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ibm.com/docs/en/SSEQTP_9.0.5/com.ibm.websphere.base.doc/ae/cweb_extensions.html" TargetMode="External"/><Relationship Id="rId18" Type="http://schemas.openxmlformats.org/officeDocument/2006/relationships/hyperlink" Target="https://www.ibm.com/docs/en/SSEQTP_9.0.5/com.ibm.websphere.base.doc/ae/covr_javaee7.html" TargetMode="External"/><Relationship Id="rId26" Type="http://schemas.openxmlformats.org/officeDocument/2006/relationships/hyperlink" Target="https://www.ibm.com/docs/en/SSEQTP_9.0.5/com.ibm.websphere.base.doc/ae/covr_tutorials.html" TargetMode="External"/><Relationship Id="rId3" Type="http://schemas.microsoft.com/office/2007/relationships/stylesWithEffects" Target="stylesWithEffects.xml"/><Relationship Id="rId21" Type="http://schemas.openxmlformats.org/officeDocument/2006/relationships/hyperlink" Target="https://www.ibm.com/docs/en/SSEQTP_9.0.5/com.ibm.websphere.base.doc/ae/covr_3-tier.html" TargetMode="External"/><Relationship Id="rId7" Type="http://schemas.openxmlformats.org/officeDocument/2006/relationships/image" Target="media/image2.png"/><Relationship Id="rId12" Type="http://schemas.openxmlformats.org/officeDocument/2006/relationships/hyperlink" Target="https://www.ibm.com/docs/en/SSEQTP_9.0.5/com.ibm.websphere.base.doc/ae/welc_adminclients.html" TargetMode="External"/><Relationship Id="rId17" Type="http://schemas.openxmlformats.org/officeDocument/2006/relationships/hyperlink" Target="https://www.ibm.com/docs/en/SSEQTP_9.0.5/com.ibm.websphere.base.doc/ae/covr_javase8.html" TargetMode="External"/><Relationship Id="rId25" Type="http://schemas.openxmlformats.org/officeDocument/2006/relationships/hyperlink" Target="https://www.ibm.com/docs/en/SSEQTP_9.0.5/com.ibm.websphere.base.doc/ae/welc_rfl.html" TargetMode="External"/><Relationship Id="rId2" Type="http://schemas.openxmlformats.org/officeDocument/2006/relationships/styles" Target="styles.xml"/><Relationship Id="rId16" Type="http://schemas.openxmlformats.org/officeDocument/2006/relationships/hyperlink" Target="https://www.ibm.com/docs/en/SSEQTP_9.0.5/com.ibm.websphere.base.doc/ae/covr_arch.html" TargetMode="External"/><Relationship Id="rId20" Type="http://schemas.openxmlformats.org/officeDocument/2006/relationships/hyperlink" Target="https://www.ibm.com/docs/en/SSEQTP_9.0.5/com.ibm.websphere.base.doc/ae/rovr_specs.html" TargetMode="External"/><Relationship Id="rId29" Type="http://schemas.openxmlformats.org/officeDocument/2006/relationships/hyperlink" Target="https://www.ibm.com/docs/en/SSEQTP_9.0.5/com.ibm.websphere.base.doc/ae/was_gdpr.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ibm.com/docs/en/SSEQTP_9.0.5/com.ibm.websphere.base.doc/ae/rcli_javacmd.html" TargetMode="External"/><Relationship Id="rId24" Type="http://schemas.openxmlformats.org/officeDocument/2006/relationships/hyperlink" Target="https://www.ibm.com/docs/en/SSEQTP_9.0.5/com.ibm.websphere.base.doc/ae/covr_media.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bm.com/docs/en/SSEQTP_9.0.5/com.ibm.websphere.base.doc/ae/tovr_devphases.html" TargetMode="External"/><Relationship Id="rId23" Type="http://schemas.openxmlformats.org/officeDocument/2006/relationships/hyperlink" Target="https://www.ibm.com/docs/en/SSEQTP_9.0.5/com.ibm.websphere.base.doc/ae/covr_samples.html" TargetMode="External"/><Relationship Id="rId28" Type="http://schemas.openxmlformats.org/officeDocument/2006/relationships/hyperlink" Target="https://www.ibm.com/docs/en/SSEQTP_9.0.5/com.ibm.websphere.base.doc/ae/tovr_view_doc_offline.html" TargetMode="External"/><Relationship Id="rId10" Type="http://schemas.openxmlformats.org/officeDocument/2006/relationships/image" Target="media/image5.gif"/><Relationship Id="rId19" Type="http://schemas.openxmlformats.org/officeDocument/2006/relationships/hyperlink" Target="https://www.ibm.com/docs/en/SSEQTP_9.0.5/com.ibm.websphere.base.doc/ae/opensourcesoftwareapis.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ibm.com/docs/en/SSEQTP_9.0.5/com.ibm.websphere.base.doc/ae/rwas_swg_roles.html" TargetMode="External"/><Relationship Id="rId22" Type="http://schemas.openxmlformats.org/officeDocument/2006/relationships/hyperlink" Target="https://www.ibm.com/docs/en/SSEQTP_9.0.5/com.ibm.websphere.base.doc/ae/catk_assemblytools.html" TargetMode="External"/><Relationship Id="rId27" Type="http://schemas.openxmlformats.org/officeDocument/2006/relationships/hyperlink" Target="https://www.ibm.com/docs/en/SSEQTP_9.0.5/com.ibm.websphere.base.doc/ae/covr_family.html" TargetMode="External"/><Relationship Id="rId30" Type="http://schemas.openxmlformats.org/officeDocument/2006/relationships/hyperlink" Target="https://www.ibm.com/docs/en/SSEQTP_9.0.5/com.ibm.websphere.base.doc/ae/privacy_w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15</Pages>
  <Words>5466</Words>
  <Characters>31159</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dc:creator>
  <cp:lastModifiedBy>chand</cp:lastModifiedBy>
  <cp:revision>3</cp:revision>
  <dcterms:created xsi:type="dcterms:W3CDTF">2023-12-20T03:53:00Z</dcterms:created>
  <dcterms:modified xsi:type="dcterms:W3CDTF">2023-12-20T04:10:00Z</dcterms:modified>
</cp:coreProperties>
</file>