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74" w:rsidRPr="00C05674" w:rsidRDefault="00C05674" w:rsidP="00C05674">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C05674">
        <w:rPr>
          <w:rFonts w:ascii="Arial" w:eastAsia="Times New Roman" w:hAnsi="Arial" w:cs="Arial"/>
          <w:color w:val="161616"/>
          <w:kern w:val="36"/>
          <w:sz w:val="42"/>
          <w:szCs w:val="42"/>
          <w:lang w:eastAsia="en-IN"/>
        </w:rPr>
        <w:t>Access management in IBM Cloud</w:t>
      </w:r>
    </w:p>
    <w:p w:rsidR="00C05674" w:rsidRDefault="00C05674"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C05674" w:rsidRPr="00C05674" w:rsidRDefault="00C05674"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C05674">
        <w:rPr>
          <w:rFonts w:ascii="Arial" w:eastAsia="Times New Roman" w:hAnsi="Arial" w:cs="Arial"/>
          <w:color w:val="2D3F49"/>
          <w:sz w:val="24"/>
          <w:szCs w:val="24"/>
          <w:lang w:eastAsia="en-IN"/>
        </w:rPr>
        <w:t>Access management enables you to control which users see, create, use, and manage resources in your account. To grant access, you can assign roles that allow users levels of access for completing platform management tasks and accessing account resources.</w:t>
      </w:r>
    </w:p>
    <w:p w:rsidR="00C05674" w:rsidRPr="00C05674" w:rsidRDefault="00C05674"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C05674">
        <w:rPr>
          <w:rFonts w:ascii="Arial" w:eastAsia="Times New Roman" w:hAnsi="Arial" w:cs="Arial"/>
          <w:color w:val="2D3F49"/>
          <w:sz w:val="24"/>
          <w:szCs w:val="24"/>
          <w:lang w:eastAsia="en-IN"/>
        </w:rPr>
        <w:t>The way that you manage access in IBM Cloud® depends on the type of resource that you want to assign access to. IBM Cloud Identity and Access Management (IAM) is the access management system that is used for consistently managing resources that are organized in a resource group across the IBM Cloud platform. Classic infrastructure and Cloud Foundry resources are not managed by using Cloud IAM. These resource types have their own access management systems.</w:t>
      </w:r>
    </w:p>
    <w:p w:rsidR="00C05674" w:rsidRPr="00C05674" w:rsidRDefault="00C05674"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C05674">
        <w:rPr>
          <w:rFonts w:ascii="Arial" w:eastAsia="Times New Roman" w:hAnsi="Arial" w:cs="Arial"/>
          <w:color w:val="2D3F49"/>
          <w:sz w:val="24"/>
          <w:szCs w:val="24"/>
          <w:lang w:eastAsia="en-IN"/>
        </w:rPr>
        <w:t>If you have a combination of resource types, you manage each type separately:</w:t>
      </w:r>
    </w:p>
    <w:p w:rsidR="00C05674" w:rsidRPr="00C05674" w:rsidRDefault="00C05674" w:rsidP="00C05674">
      <w:pPr>
        <w:numPr>
          <w:ilvl w:val="0"/>
          <w:numId w:val="1"/>
        </w:numPr>
        <w:shd w:val="clear" w:color="auto" w:fill="FFFFFF"/>
        <w:spacing w:beforeAutospacing="1" w:after="0" w:afterAutospacing="1" w:line="240" w:lineRule="auto"/>
        <w:textAlignment w:val="baseline"/>
        <w:rPr>
          <w:rFonts w:ascii="inherit" w:eastAsia="Times New Roman" w:hAnsi="inherit" w:cs="Arial"/>
          <w:color w:val="394B54"/>
          <w:spacing w:val="2"/>
          <w:sz w:val="24"/>
          <w:szCs w:val="24"/>
          <w:lang w:eastAsia="en-IN"/>
        </w:rPr>
      </w:pPr>
      <w:r w:rsidRPr="00C05674">
        <w:rPr>
          <w:rFonts w:ascii="inherit" w:eastAsia="Times New Roman" w:hAnsi="inherit" w:cs="Arial"/>
          <w:color w:val="394B54"/>
          <w:spacing w:val="2"/>
          <w:sz w:val="24"/>
          <w:szCs w:val="24"/>
          <w:lang w:eastAsia="en-IN"/>
        </w:rPr>
        <w:t>For </w:t>
      </w:r>
      <w:hyperlink r:id="rId6" w:history="1">
        <w:r w:rsidRPr="00C05674">
          <w:rPr>
            <w:rFonts w:ascii="inherit" w:eastAsia="Times New Roman" w:hAnsi="inherit" w:cs="Arial"/>
            <w:color w:val="0F62FE"/>
            <w:spacing w:val="2"/>
            <w:sz w:val="21"/>
            <w:szCs w:val="21"/>
            <w:u w:val="single"/>
            <w:bdr w:val="none" w:sz="0" w:space="0" w:color="auto" w:frame="1"/>
            <w:lang w:eastAsia="en-IN"/>
          </w:rPr>
          <w:t>IAM resources</w:t>
        </w:r>
      </w:hyperlink>
      <w:r w:rsidRPr="00C05674">
        <w:rPr>
          <w:rFonts w:ascii="inherit" w:eastAsia="Times New Roman" w:hAnsi="inherit" w:cs="Arial"/>
          <w:color w:val="394B54"/>
          <w:spacing w:val="2"/>
          <w:sz w:val="24"/>
          <w:szCs w:val="24"/>
          <w:lang w:eastAsia="en-IN"/>
        </w:rPr>
        <w:t>, go to </w:t>
      </w:r>
      <w:r w:rsidRPr="00C05674">
        <w:rPr>
          <w:rFonts w:ascii="inherit" w:eastAsia="Times New Roman" w:hAnsi="inherit" w:cs="Arial"/>
          <w:b/>
          <w:bCs/>
          <w:color w:val="394B54"/>
          <w:spacing w:val="2"/>
          <w:sz w:val="21"/>
          <w:szCs w:val="21"/>
          <w:bdr w:val="none" w:sz="0" w:space="0" w:color="auto" w:frame="1"/>
          <w:lang w:eastAsia="en-IN"/>
        </w:rPr>
        <w:t>Manage</w:t>
      </w:r>
      <w:r w:rsidRPr="00C05674">
        <w:rPr>
          <w:rFonts w:ascii="inherit" w:eastAsia="Times New Roman" w:hAnsi="inherit" w:cs="Arial"/>
          <w:color w:val="394B54"/>
          <w:spacing w:val="2"/>
          <w:sz w:val="24"/>
          <w:szCs w:val="24"/>
          <w:lang w:eastAsia="en-IN"/>
        </w:rPr>
        <w:t> &gt; </w:t>
      </w:r>
      <w:r w:rsidRPr="00C05674">
        <w:rPr>
          <w:rFonts w:ascii="inherit" w:eastAsia="Times New Roman" w:hAnsi="inherit" w:cs="Arial"/>
          <w:b/>
          <w:bCs/>
          <w:color w:val="394B54"/>
          <w:spacing w:val="2"/>
          <w:sz w:val="21"/>
          <w:szCs w:val="21"/>
          <w:bdr w:val="none" w:sz="0" w:space="0" w:color="auto" w:frame="1"/>
          <w:lang w:eastAsia="en-IN"/>
        </w:rPr>
        <w:t>Access (IAM)</w:t>
      </w:r>
      <w:r w:rsidRPr="00C05674">
        <w:rPr>
          <w:rFonts w:ascii="inherit" w:eastAsia="Times New Roman" w:hAnsi="inherit" w:cs="Arial"/>
          <w:color w:val="394B54"/>
          <w:spacing w:val="2"/>
          <w:sz w:val="24"/>
          <w:szCs w:val="24"/>
          <w:lang w:eastAsia="en-IN"/>
        </w:rPr>
        <w:t> in the console, and then select </w:t>
      </w:r>
      <w:r w:rsidRPr="00C05674">
        <w:rPr>
          <w:rFonts w:ascii="inherit" w:eastAsia="Times New Roman" w:hAnsi="inherit" w:cs="Arial"/>
          <w:b/>
          <w:bCs/>
          <w:color w:val="394B54"/>
          <w:spacing w:val="2"/>
          <w:sz w:val="21"/>
          <w:szCs w:val="21"/>
          <w:bdr w:val="none" w:sz="0" w:space="0" w:color="auto" w:frame="1"/>
          <w:lang w:eastAsia="en-IN"/>
        </w:rPr>
        <w:t>Users</w:t>
      </w:r>
      <w:r w:rsidRPr="00C05674">
        <w:rPr>
          <w:rFonts w:ascii="inherit" w:eastAsia="Times New Roman" w:hAnsi="inherit" w:cs="Arial"/>
          <w:color w:val="394B54"/>
          <w:spacing w:val="2"/>
          <w:sz w:val="24"/>
          <w:szCs w:val="24"/>
          <w:lang w:eastAsia="en-IN"/>
        </w:rPr>
        <w:t>, </w:t>
      </w:r>
      <w:r w:rsidRPr="00C05674">
        <w:rPr>
          <w:rFonts w:ascii="inherit" w:eastAsia="Times New Roman" w:hAnsi="inherit" w:cs="Arial"/>
          <w:b/>
          <w:bCs/>
          <w:color w:val="394B54"/>
          <w:spacing w:val="2"/>
          <w:sz w:val="21"/>
          <w:szCs w:val="21"/>
          <w:bdr w:val="none" w:sz="0" w:space="0" w:color="auto" w:frame="1"/>
          <w:lang w:eastAsia="en-IN"/>
        </w:rPr>
        <w:t>Access groups</w:t>
      </w:r>
      <w:r w:rsidRPr="00C05674">
        <w:rPr>
          <w:rFonts w:ascii="inherit" w:eastAsia="Times New Roman" w:hAnsi="inherit" w:cs="Arial"/>
          <w:color w:val="394B54"/>
          <w:spacing w:val="2"/>
          <w:sz w:val="24"/>
          <w:szCs w:val="24"/>
          <w:lang w:eastAsia="en-IN"/>
        </w:rPr>
        <w:t>, or </w:t>
      </w:r>
      <w:r w:rsidRPr="00C05674">
        <w:rPr>
          <w:rFonts w:ascii="inherit" w:eastAsia="Times New Roman" w:hAnsi="inherit" w:cs="Arial"/>
          <w:b/>
          <w:bCs/>
          <w:color w:val="394B54"/>
          <w:spacing w:val="2"/>
          <w:sz w:val="21"/>
          <w:szCs w:val="21"/>
          <w:bdr w:val="none" w:sz="0" w:space="0" w:color="auto" w:frame="1"/>
          <w:lang w:eastAsia="en-IN"/>
        </w:rPr>
        <w:t>Service IDs</w:t>
      </w:r>
      <w:r w:rsidRPr="00C05674">
        <w:rPr>
          <w:rFonts w:ascii="inherit" w:eastAsia="Times New Roman" w:hAnsi="inherit" w:cs="Arial"/>
          <w:color w:val="394B54"/>
          <w:spacing w:val="2"/>
          <w:sz w:val="24"/>
          <w:szCs w:val="24"/>
          <w:lang w:eastAsia="en-IN"/>
        </w:rPr>
        <w:t> to get started.</w:t>
      </w:r>
    </w:p>
    <w:p w:rsidR="00C05674" w:rsidRPr="00C05674" w:rsidRDefault="00C05674" w:rsidP="00C05674">
      <w:pPr>
        <w:numPr>
          <w:ilvl w:val="0"/>
          <w:numId w:val="1"/>
        </w:numPr>
        <w:shd w:val="clear" w:color="auto" w:fill="FFFFFF"/>
        <w:spacing w:beforeAutospacing="1" w:after="0" w:afterAutospacing="1" w:line="240" w:lineRule="auto"/>
        <w:textAlignment w:val="baseline"/>
        <w:rPr>
          <w:rFonts w:ascii="inherit" w:eastAsia="Times New Roman" w:hAnsi="inherit" w:cs="Arial"/>
          <w:color w:val="394B54"/>
          <w:spacing w:val="2"/>
          <w:sz w:val="24"/>
          <w:szCs w:val="24"/>
          <w:lang w:eastAsia="en-IN"/>
        </w:rPr>
      </w:pPr>
      <w:r w:rsidRPr="00C05674">
        <w:rPr>
          <w:rFonts w:ascii="inherit" w:eastAsia="Times New Roman" w:hAnsi="inherit" w:cs="Arial"/>
          <w:color w:val="394B54"/>
          <w:spacing w:val="2"/>
          <w:sz w:val="24"/>
          <w:szCs w:val="24"/>
          <w:lang w:eastAsia="en-IN"/>
        </w:rPr>
        <w:t>For assigning access to your </w:t>
      </w:r>
      <w:hyperlink r:id="rId7" w:history="1">
        <w:r w:rsidRPr="00C05674">
          <w:rPr>
            <w:rFonts w:ascii="inherit" w:eastAsia="Times New Roman" w:hAnsi="inherit" w:cs="Arial"/>
            <w:color w:val="0F62FE"/>
            <w:spacing w:val="2"/>
            <w:sz w:val="21"/>
            <w:szCs w:val="21"/>
            <w:u w:val="single"/>
            <w:bdr w:val="none" w:sz="0" w:space="0" w:color="auto" w:frame="1"/>
            <w:lang w:eastAsia="en-IN"/>
          </w:rPr>
          <w:t>classic infrastructure resources</w:t>
        </w:r>
      </w:hyperlink>
      <w:r w:rsidRPr="00C05674">
        <w:rPr>
          <w:rFonts w:ascii="inherit" w:eastAsia="Times New Roman" w:hAnsi="inherit" w:cs="Arial"/>
          <w:color w:val="394B54"/>
          <w:spacing w:val="2"/>
          <w:sz w:val="24"/>
          <w:szCs w:val="24"/>
          <w:lang w:eastAsia="en-IN"/>
        </w:rPr>
        <w:t>, you set permissions within </w:t>
      </w:r>
      <w:r w:rsidRPr="00C05674">
        <w:rPr>
          <w:rFonts w:ascii="inherit" w:eastAsia="Times New Roman" w:hAnsi="inherit" w:cs="Arial"/>
          <w:b/>
          <w:bCs/>
          <w:color w:val="394B54"/>
          <w:spacing w:val="2"/>
          <w:sz w:val="21"/>
          <w:szCs w:val="21"/>
          <w:bdr w:val="none" w:sz="0" w:space="0" w:color="auto" w:frame="1"/>
          <w:lang w:eastAsia="en-IN"/>
        </w:rPr>
        <w:t>Manage</w:t>
      </w:r>
      <w:r w:rsidRPr="00C05674">
        <w:rPr>
          <w:rFonts w:ascii="inherit" w:eastAsia="Times New Roman" w:hAnsi="inherit" w:cs="Arial"/>
          <w:color w:val="394B54"/>
          <w:spacing w:val="2"/>
          <w:sz w:val="24"/>
          <w:szCs w:val="24"/>
          <w:lang w:eastAsia="en-IN"/>
        </w:rPr>
        <w:t> &gt; </w:t>
      </w:r>
      <w:r w:rsidRPr="00C05674">
        <w:rPr>
          <w:rFonts w:ascii="inherit" w:eastAsia="Times New Roman" w:hAnsi="inherit" w:cs="Arial"/>
          <w:b/>
          <w:bCs/>
          <w:color w:val="394B54"/>
          <w:spacing w:val="2"/>
          <w:sz w:val="21"/>
          <w:szCs w:val="21"/>
          <w:bdr w:val="none" w:sz="0" w:space="0" w:color="auto" w:frame="1"/>
          <w:lang w:eastAsia="en-IN"/>
        </w:rPr>
        <w:t>Access (IAM)</w:t>
      </w:r>
      <w:r w:rsidRPr="00C05674">
        <w:rPr>
          <w:rFonts w:ascii="inherit" w:eastAsia="Times New Roman" w:hAnsi="inherit" w:cs="Arial"/>
          <w:color w:val="394B54"/>
          <w:spacing w:val="2"/>
          <w:sz w:val="24"/>
          <w:szCs w:val="24"/>
          <w:lang w:eastAsia="en-IN"/>
        </w:rPr>
        <w:t> on the Classic infrastructure tab for the user that you want to assign access.</w:t>
      </w:r>
    </w:p>
    <w:p w:rsidR="00C05674" w:rsidRPr="00C05674" w:rsidRDefault="00C05674" w:rsidP="00C05674">
      <w:pPr>
        <w:numPr>
          <w:ilvl w:val="0"/>
          <w:numId w:val="1"/>
        </w:numPr>
        <w:shd w:val="clear" w:color="auto" w:fill="FFFFFF"/>
        <w:spacing w:beforeAutospacing="1" w:after="0" w:afterAutospacing="1" w:line="240" w:lineRule="auto"/>
        <w:textAlignment w:val="baseline"/>
        <w:rPr>
          <w:rFonts w:ascii="inherit" w:eastAsia="Times New Roman" w:hAnsi="inherit" w:cs="Arial"/>
          <w:color w:val="394B54"/>
          <w:spacing w:val="2"/>
          <w:sz w:val="24"/>
          <w:szCs w:val="24"/>
          <w:lang w:eastAsia="en-IN"/>
        </w:rPr>
      </w:pPr>
      <w:r w:rsidRPr="00C05674">
        <w:rPr>
          <w:rFonts w:ascii="inherit" w:eastAsia="Times New Roman" w:hAnsi="inherit" w:cs="Arial"/>
          <w:color w:val="394B54"/>
          <w:spacing w:val="2"/>
          <w:sz w:val="24"/>
          <w:szCs w:val="24"/>
          <w:lang w:eastAsia="en-IN"/>
        </w:rPr>
        <w:t>For assigning access to </w:t>
      </w:r>
      <w:hyperlink r:id="rId8" w:history="1">
        <w:r w:rsidRPr="00C05674">
          <w:rPr>
            <w:rFonts w:ascii="inherit" w:eastAsia="Times New Roman" w:hAnsi="inherit" w:cs="Arial"/>
            <w:color w:val="0F62FE"/>
            <w:spacing w:val="2"/>
            <w:sz w:val="21"/>
            <w:szCs w:val="21"/>
            <w:u w:val="single"/>
            <w:bdr w:val="none" w:sz="0" w:space="0" w:color="auto" w:frame="1"/>
            <w:lang w:eastAsia="en-IN"/>
          </w:rPr>
          <w:t>Cloud Foundry resources</w:t>
        </w:r>
      </w:hyperlink>
      <w:r w:rsidRPr="00C05674">
        <w:rPr>
          <w:rFonts w:ascii="inherit" w:eastAsia="Times New Roman" w:hAnsi="inherit" w:cs="Arial"/>
          <w:color w:val="394B54"/>
          <w:spacing w:val="2"/>
          <w:sz w:val="24"/>
          <w:szCs w:val="24"/>
          <w:lang w:eastAsia="en-IN"/>
        </w:rPr>
        <w:t>, you assign users to orgs and set Cloud Foundry org and space access roles within </w:t>
      </w:r>
      <w:r w:rsidRPr="00C05674">
        <w:rPr>
          <w:rFonts w:ascii="inherit" w:eastAsia="Times New Roman" w:hAnsi="inherit" w:cs="Arial"/>
          <w:b/>
          <w:bCs/>
          <w:color w:val="394B54"/>
          <w:spacing w:val="2"/>
          <w:sz w:val="21"/>
          <w:szCs w:val="21"/>
          <w:bdr w:val="none" w:sz="0" w:space="0" w:color="auto" w:frame="1"/>
          <w:lang w:eastAsia="en-IN"/>
        </w:rPr>
        <w:t>Manage</w:t>
      </w:r>
      <w:r w:rsidRPr="00C05674">
        <w:rPr>
          <w:rFonts w:ascii="inherit" w:eastAsia="Times New Roman" w:hAnsi="inherit" w:cs="Arial"/>
          <w:color w:val="394B54"/>
          <w:spacing w:val="2"/>
          <w:sz w:val="24"/>
          <w:szCs w:val="24"/>
          <w:lang w:eastAsia="en-IN"/>
        </w:rPr>
        <w:t> &gt; </w:t>
      </w:r>
      <w:r w:rsidRPr="00C05674">
        <w:rPr>
          <w:rFonts w:ascii="inherit" w:eastAsia="Times New Roman" w:hAnsi="inherit" w:cs="Arial"/>
          <w:b/>
          <w:bCs/>
          <w:color w:val="394B54"/>
          <w:spacing w:val="2"/>
          <w:sz w:val="21"/>
          <w:szCs w:val="21"/>
          <w:bdr w:val="none" w:sz="0" w:space="0" w:color="auto" w:frame="1"/>
          <w:lang w:eastAsia="en-IN"/>
        </w:rPr>
        <w:t>Access (IAM)</w:t>
      </w:r>
      <w:r w:rsidRPr="00C05674">
        <w:rPr>
          <w:rFonts w:ascii="inherit" w:eastAsia="Times New Roman" w:hAnsi="inherit" w:cs="Arial"/>
          <w:color w:val="394B54"/>
          <w:spacing w:val="2"/>
          <w:sz w:val="24"/>
          <w:szCs w:val="24"/>
          <w:lang w:eastAsia="en-IN"/>
        </w:rPr>
        <w:t> on the Cloud Foundry tab for the user.</w:t>
      </w:r>
    </w:p>
    <w:p w:rsidR="00C05674" w:rsidRDefault="00C05674"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C05674">
        <w:rPr>
          <w:rFonts w:ascii="Arial" w:eastAsia="Times New Roman" w:hAnsi="Arial" w:cs="Arial"/>
          <w:color w:val="2D3F49"/>
          <w:sz w:val="24"/>
          <w:szCs w:val="24"/>
          <w:lang w:eastAsia="en-IN"/>
        </w:rPr>
        <w:t>While each type of access is managed separately, all access policies are made up of a subject you want to assign access to, a target for the policy to scope what the subject has access to, and then finally an IAM role, Cloud Foundry role, or classic infrastructure permission to determine the level of access the subject has on the target.</w:t>
      </w:r>
    </w:p>
    <w:p w:rsidR="009C7202" w:rsidRDefault="009C7202"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9C7202" w:rsidRDefault="009C7202"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9C7202" w:rsidRDefault="009C7202"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9C7202" w:rsidRDefault="009C7202"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Pr>
          <w:rFonts w:ascii="Arial" w:eastAsia="Times New Roman" w:hAnsi="Arial" w:cs="Arial"/>
          <w:noProof/>
          <w:color w:val="2D3F49"/>
          <w:sz w:val="24"/>
          <w:szCs w:val="24"/>
          <w:lang w:eastAsia="en-IN"/>
        </w:rPr>
        <w:lastRenderedPageBreak/>
        <w:drawing>
          <wp:inline distT="0" distB="0" distL="0" distR="0">
            <wp:extent cx="8687553" cy="4580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m-3.PNG"/>
                    <pic:cNvPicPr/>
                  </pic:nvPicPr>
                  <pic:blipFill>
                    <a:blip r:embed="rId9">
                      <a:extLst>
                        <a:ext uri="{28A0092B-C50C-407E-A947-70E740481C1C}">
                          <a14:useLocalDpi xmlns:a14="http://schemas.microsoft.com/office/drawing/2010/main" val="0"/>
                        </a:ext>
                      </a:extLst>
                    </a:blip>
                    <a:stretch>
                      <a:fillRect/>
                    </a:stretch>
                  </pic:blipFill>
                  <pic:spPr>
                    <a:xfrm>
                      <a:off x="0" y="0"/>
                      <a:ext cx="8687553" cy="4580017"/>
                    </a:xfrm>
                    <a:prstGeom prst="rect">
                      <a:avLst/>
                    </a:prstGeom>
                  </pic:spPr>
                </pic:pic>
              </a:graphicData>
            </a:graphic>
          </wp:inline>
        </w:drawing>
      </w:r>
    </w:p>
    <w:p w:rsidR="009C7202" w:rsidRDefault="009C7202"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Pr>
          <w:rFonts w:ascii="Arial" w:hAnsi="Arial" w:cs="Arial"/>
          <w:color w:val="2D3F49"/>
          <w:sz w:val="21"/>
          <w:szCs w:val="21"/>
          <w:shd w:val="clear" w:color="auto" w:fill="FFFFFF"/>
        </w:rPr>
        <w:t>For IAM policies, the subject can be an access group, user, or service ID. And, the target can be an account management service, resource group, service in the account, specific service instance, or resource type within a service. Platform and service roles can be selected to scope the level of access for the subject. For Cloud Foundry access, a user is given access to a Cloud Foundry org and space by selecting each and assigning an org role and space role. For classic infrastructure, a user is selected, and then the access can be scoped to a service or device with specific permissions assigned.</w:t>
      </w:r>
      <w:bookmarkStart w:id="0" w:name="_GoBack"/>
      <w:bookmarkEnd w:id="0"/>
    </w:p>
    <w:p w:rsidR="009C7202" w:rsidRPr="00C05674" w:rsidRDefault="009C7202" w:rsidP="00C0567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DF037F" w:rsidRDefault="00DF037F"/>
    <w:sectPr w:rsidR="00DF037F" w:rsidSect="00C0567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30B19"/>
    <w:multiLevelType w:val="multilevel"/>
    <w:tmpl w:val="00B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D2E"/>
    <w:rsid w:val="00715D2E"/>
    <w:rsid w:val="009C7202"/>
    <w:rsid w:val="00C05674"/>
    <w:rsid w:val="00DF0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74"/>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C0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5674"/>
    <w:rPr>
      <w:color w:val="0000FF"/>
      <w:u w:val="single"/>
    </w:rPr>
  </w:style>
  <w:style w:type="character" w:customStyle="1" w:styleId="githublinkssep">
    <w:name w:val="githublinkssep"/>
    <w:basedOn w:val="DefaultParagraphFont"/>
    <w:rsid w:val="00C05674"/>
  </w:style>
  <w:style w:type="paragraph" w:styleId="NormalWeb">
    <w:name w:val="Normal (Web)"/>
    <w:basedOn w:val="Normal"/>
    <w:uiPriority w:val="99"/>
    <w:semiHidden/>
    <w:unhideWhenUsed/>
    <w:rsid w:val="00C0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5674"/>
    <w:rPr>
      <w:b/>
      <w:bCs/>
    </w:rPr>
  </w:style>
  <w:style w:type="paragraph" w:styleId="BalloonText">
    <w:name w:val="Balloon Text"/>
    <w:basedOn w:val="Normal"/>
    <w:link w:val="BalloonTextChar"/>
    <w:uiPriority w:val="99"/>
    <w:semiHidden/>
    <w:unhideWhenUsed/>
    <w:rsid w:val="009C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74"/>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C0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5674"/>
    <w:rPr>
      <w:color w:val="0000FF"/>
      <w:u w:val="single"/>
    </w:rPr>
  </w:style>
  <w:style w:type="character" w:customStyle="1" w:styleId="githublinkssep">
    <w:name w:val="githublinkssep"/>
    <w:basedOn w:val="DefaultParagraphFont"/>
    <w:rsid w:val="00C05674"/>
  </w:style>
  <w:style w:type="paragraph" w:styleId="NormalWeb">
    <w:name w:val="Normal (Web)"/>
    <w:basedOn w:val="Normal"/>
    <w:uiPriority w:val="99"/>
    <w:semiHidden/>
    <w:unhideWhenUsed/>
    <w:rsid w:val="00C0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5674"/>
    <w:rPr>
      <w:b/>
      <w:bCs/>
    </w:rPr>
  </w:style>
  <w:style w:type="paragraph" w:styleId="BalloonText">
    <w:name w:val="Balloon Text"/>
    <w:basedOn w:val="Normal"/>
    <w:link w:val="BalloonTextChar"/>
    <w:uiPriority w:val="99"/>
    <w:semiHidden/>
    <w:unhideWhenUsed/>
    <w:rsid w:val="009C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0680">
      <w:bodyDiv w:val="1"/>
      <w:marLeft w:val="0"/>
      <w:marRight w:val="0"/>
      <w:marTop w:val="0"/>
      <w:marBottom w:val="0"/>
      <w:divBdr>
        <w:top w:val="none" w:sz="0" w:space="0" w:color="auto"/>
        <w:left w:val="none" w:sz="0" w:space="0" w:color="auto"/>
        <w:bottom w:val="none" w:sz="0" w:space="0" w:color="auto"/>
        <w:right w:val="none" w:sz="0" w:space="0" w:color="auto"/>
      </w:divBdr>
      <w:divsChild>
        <w:div w:id="1384719739">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account?topic=account-cfaccess" TargetMode="External"/><Relationship Id="rId3" Type="http://schemas.microsoft.com/office/2007/relationships/stylesWithEffects" Target="stylesWithEffects.xml"/><Relationship Id="rId7" Type="http://schemas.openxmlformats.org/officeDocument/2006/relationships/hyperlink" Target="https://cloud.ibm.com/docs/account?topic=account-infraper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userro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2021-01-12T00:00:00Z</dcterms:created>
  <dcterms:modified xsi:type="dcterms:W3CDTF">2021-01-12T00:02:00Z</dcterms:modified>
</cp:coreProperties>
</file>