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099" w:rsidRDefault="002556B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0" w:name="_x4bhoe14uzw9" w:colFirst="0" w:colLast="0"/>
      <w:bookmarkStart w:id="1" w:name="_GoBack"/>
      <w:bookmarkEnd w:id="0"/>
      <w:bookmarkEnd w:id="1"/>
      <w:r>
        <w:rPr>
          <w:rFonts w:ascii="Lato" w:eastAsia="Lato" w:hAnsi="Lato" w:cs="Lato"/>
          <w:b/>
          <w:color w:val="1A1A1A"/>
          <w:sz w:val="28"/>
          <w:szCs w:val="28"/>
        </w:rPr>
        <w:t xml:space="preserve">Module 1: Understanding </w:t>
      </w:r>
      <w:proofErr w:type="spellStart"/>
      <w:r>
        <w:rPr>
          <w:rFonts w:ascii="Lato" w:eastAsia="Lato" w:hAnsi="Lato" w:cs="Lato"/>
          <w:b/>
          <w:color w:val="1A1A1A"/>
          <w:sz w:val="28"/>
          <w:szCs w:val="28"/>
        </w:rPr>
        <w:t>Provisioners</w:t>
      </w:r>
      <w:proofErr w:type="spellEnd"/>
      <w:r>
        <w:rPr>
          <w:rFonts w:ascii="Lato" w:eastAsia="Lato" w:hAnsi="Lato" w:cs="Lato"/>
          <w:b/>
          <w:color w:val="1A1A1A"/>
          <w:sz w:val="28"/>
          <w:szCs w:val="28"/>
        </w:rPr>
        <w:t xml:space="preserve"> in Terraform</w:t>
      </w:r>
    </w:p>
    <w:p w:rsidR="00064099" w:rsidRDefault="00064099"/>
    <w:p w:rsidR="00064099" w:rsidRDefault="002556B7">
      <w:r>
        <w:t>1.1 Understanding the Challenge</w:t>
      </w:r>
    </w:p>
    <w:p w:rsidR="00064099" w:rsidRDefault="00064099"/>
    <w:p w:rsidR="00064099" w:rsidRDefault="002556B7">
      <w:r>
        <w:t>Till now we have been working only on the creation and destruction of infrastructure scenarios.</w:t>
      </w:r>
    </w:p>
    <w:p w:rsidR="00064099" w:rsidRDefault="00064099"/>
    <w:p w:rsidR="00064099" w:rsidRDefault="002556B7">
      <w:pPr>
        <w:rPr>
          <w:u w:val="single"/>
        </w:rPr>
      </w:pPr>
      <w:r>
        <w:rPr>
          <w:u w:val="single"/>
        </w:rPr>
        <w:t>Let’s take an example:</w:t>
      </w:r>
    </w:p>
    <w:p w:rsidR="00064099" w:rsidRDefault="00064099"/>
    <w:p w:rsidR="00064099" w:rsidRDefault="002556B7">
      <w:r>
        <w:t>We created a web-server EC2 instance with Terraform.</w:t>
      </w:r>
    </w:p>
    <w:p w:rsidR="00064099" w:rsidRDefault="00064099"/>
    <w:p w:rsidR="00064099" w:rsidRDefault="002556B7">
      <w:r>
        <w:t xml:space="preserve">Problem:  It is only an EC2 </w:t>
      </w:r>
      <w:proofErr w:type="gramStart"/>
      <w:r>
        <w:t>instance,</w:t>
      </w:r>
      <w:proofErr w:type="gramEnd"/>
      <w:r>
        <w:t xml:space="preserve"> it does not have any software installed.</w:t>
      </w:r>
    </w:p>
    <w:p w:rsidR="00064099" w:rsidRDefault="00064099"/>
    <w:p w:rsidR="00064099" w:rsidRDefault="002556B7">
      <w:r>
        <w:t>What if we want a complete end to end solution?</w:t>
      </w:r>
    </w:p>
    <w:p w:rsidR="00064099" w:rsidRDefault="00064099"/>
    <w:p w:rsidR="00064099" w:rsidRDefault="00064099"/>
    <w:p w:rsidR="00064099" w:rsidRDefault="002556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1.2 Introducing Terraform </w:t>
      </w:r>
      <w:proofErr w:type="spellStart"/>
      <w:r>
        <w:rPr>
          <w:sz w:val="24"/>
          <w:szCs w:val="24"/>
          <w:u w:val="single"/>
        </w:rPr>
        <w:t>Provisioners</w:t>
      </w:r>
      <w:proofErr w:type="spellEnd"/>
    </w:p>
    <w:p w:rsidR="00064099" w:rsidRDefault="00064099">
      <w:pPr>
        <w:rPr>
          <w:sz w:val="24"/>
          <w:szCs w:val="24"/>
          <w:u w:val="single"/>
        </w:rPr>
      </w:pPr>
    </w:p>
    <w:p w:rsidR="00064099" w:rsidRDefault="002556B7">
      <w:proofErr w:type="spellStart"/>
      <w:r>
        <w:t>Provisioners</w:t>
      </w:r>
      <w:proofErr w:type="spellEnd"/>
      <w:r>
        <w:t xml:space="preserve"> are used to execute scripts on a local or remote machine as part of resource creation or destruction.</w:t>
      </w:r>
    </w:p>
    <w:p w:rsidR="00064099" w:rsidRDefault="00064099"/>
    <w:p w:rsidR="00064099" w:rsidRDefault="00064099"/>
    <w:p w:rsidR="00064099" w:rsidRDefault="002556B7">
      <w:pPr>
        <w:rPr>
          <w:u w:val="single"/>
        </w:rPr>
      </w:pPr>
      <w:r>
        <w:rPr>
          <w:u w:val="single"/>
        </w:rPr>
        <w:t>Let’s take an example:</w:t>
      </w:r>
    </w:p>
    <w:p w:rsidR="00064099" w:rsidRDefault="00064099"/>
    <w:p w:rsidR="00064099" w:rsidRDefault="002556B7">
      <w:r>
        <w:t>On creation of Web-Server, execute a script which installs Nginx web-server.</w:t>
      </w:r>
    </w:p>
    <w:p w:rsidR="00064099" w:rsidRDefault="00064099"/>
    <w:p w:rsidR="00064099" w:rsidRDefault="002556B7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500563" cy="1038591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038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099" w:rsidRDefault="00064099"/>
    <w:p w:rsidR="00064099" w:rsidRDefault="0006409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2" w:name="_u3dns13c4t2t" w:colFirst="0" w:colLast="0"/>
      <w:bookmarkEnd w:id="2"/>
    </w:p>
    <w:p w:rsidR="00064099" w:rsidRDefault="0006409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3" w:name="_rlhwxne230wk" w:colFirst="0" w:colLast="0"/>
      <w:bookmarkEnd w:id="3"/>
    </w:p>
    <w:p w:rsidR="00064099" w:rsidRDefault="0006409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4" w:name="_7mk3o0zg4mg4" w:colFirst="0" w:colLast="0"/>
      <w:bookmarkEnd w:id="4"/>
    </w:p>
    <w:p w:rsidR="00064099" w:rsidRDefault="00064099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5" w:name="_258p7gjzwynq" w:colFirst="0" w:colLast="0"/>
      <w:bookmarkEnd w:id="5"/>
    </w:p>
    <w:p w:rsidR="00064099" w:rsidRDefault="002556B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28"/>
          <w:szCs w:val="28"/>
        </w:rPr>
      </w:pPr>
      <w:bookmarkStart w:id="6" w:name="_yel64to695gh" w:colFirst="0" w:colLast="0"/>
      <w:bookmarkEnd w:id="6"/>
      <w:r>
        <w:rPr>
          <w:rFonts w:ascii="Lato" w:eastAsia="Lato" w:hAnsi="Lato" w:cs="Lato"/>
          <w:b/>
          <w:color w:val="1A1A1A"/>
          <w:sz w:val="28"/>
          <w:szCs w:val="28"/>
        </w:rPr>
        <w:t xml:space="preserve">Module 2: Types of </w:t>
      </w:r>
      <w:proofErr w:type="spellStart"/>
      <w:r>
        <w:rPr>
          <w:rFonts w:ascii="Lato" w:eastAsia="Lato" w:hAnsi="Lato" w:cs="Lato"/>
          <w:b/>
          <w:color w:val="1A1A1A"/>
          <w:sz w:val="28"/>
          <w:szCs w:val="28"/>
        </w:rPr>
        <w:t>Provisioners</w:t>
      </w:r>
      <w:proofErr w:type="spellEnd"/>
    </w:p>
    <w:p w:rsidR="00064099" w:rsidRDefault="00064099"/>
    <w:p w:rsidR="00064099" w:rsidRDefault="002556B7">
      <w:r>
        <w:t xml:space="preserve">Terraform has the capability to turn </w:t>
      </w:r>
      <w:proofErr w:type="spellStart"/>
      <w:r>
        <w:t>provisioners</w:t>
      </w:r>
      <w:proofErr w:type="spellEnd"/>
      <w:r>
        <w:t xml:space="preserve"> both at the time of resource creation as well as destruction.</w:t>
      </w:r>
    </w:p>
    <w:p w:rsidR="00064099" w:rsidRDefault="00064099"/>
    <w:p w:rsidR="00064099" w:rsidRDefault="002556B7">
      <w:r>
        <w:t xml:space="preserve">There are two main types of </w:t>
      </w:r>
      <w:proofErr w:type="spellStart"/>
      <w:r>
        <w:t>provisioners</w:t>
      </w:r>
      <w:proofErr w:type="spellEnd"/>
      <w:r>
        <w:t>:</w:t>
      </w:r>
    </w:p>
    <w:p w:rsidR="00064099" w:rsidRDefault="00064099"/>
    <w:p w:rsidR="00064099" w:rsidRDefault="002556B7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627932" cy="1452563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932" cy="145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099" w:rsidRDefault="00064099"/>
    <w:p w:rsidR="00064099" w:rsidRDefault="00064099"/>
    <w:p w:rsidR="00064099" w:rsidRDefault="00064099"/>
    <w:p w:rsidR="00064099" w:rsidRDefault="00064099"/>
    <w:p w:rsidR="00064099" w:rsidRDefault="002556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2.1 Local Exec </w:t>
      </w:r>
      <w:proofErr w:type="spellStart"/>
      <w:r>
        <w:rPr>
          <w:sz w:val="24"/>
          <w:szCs w:val="24"/>
          <w:u w:val="single"/>
        </w:rPr>
        <w:t>Provisioners</w:t>
      </w:r>
      <w:proofErr w:type="spellEnd"/>
    </w:p>
    <w:p w:rsidR="00064099" w:rsidRDefault="00064099"/>
    <w:p w:rsidR="00064099" w:rsidRDefault="002556B7">
      <w:proofErr w:type="gramStart"/>
      <w:r>
        <w:t>local-exec</w:t>
      </w:r>
      <w:proofErr w:type="gramEnd"/>
      <w:r>
        <w:t xml:space="preserve"> </w:t>
      </w:r>
      <w:proofErr w:type="spellStart"/>
      <w:r>
        <w:t>provisioners</w:t>
      </w:r>
      <w:proofErr w:type="spellEnd"/>
      <w:r>
        <w:t xml:space="preserve"> allow us to invoke a local executable after the resource is created.</w:t>
      </w:r>
    </w:p>
    <w:p w:rsidR="00064099" w:rsidRDefault="00064099"/>
    <w:p w:rsidR="00064099" w:rsidRDefault="002556B7">
      <w:r>
        <w:t xml:space="preserve">One of the most used approaches of local-exec is to run </w:t>
      </w:r>
      <w:proofErr w:type="spellStart"/>
      <w:r>
        <w:t>ansible</w:t>
      </w:r>
      <w:proofErr w:type="spellEnd"/>
      <w:r>
        <w:t>-playbooks on the created server after the resource is created.</w:t>
      </w:r>
    </w:p>
    <w:p w:rsidR="00064099" w:rsidRDefault="00064099"/>
    <w:p w:rsidR="00064099" w:rsidRDefault="00064099"/>
    <w:p w:rsidR="00064099" w:rsidRDefault="00064099"/>
    <w:p w:rsidR="00064099" w:rsidRDefault="002556B7">
      <w:pPr>
        <w:rPr>
          <w:u w:val="single"/>
        </w:rPr>
      </w:pPr>
      <w:r>
        <w:rPr>
          <w:u w:val="single"/>
        </w:rPr>
        <w:t>Let’s take an example:</w:t>
      </w:r>
    </w:p>
    <w:p w:rsidR="00064099" w:rsidRDefault="00064099"/>
    <w:p w:rsidR="00064099" w:rsidRDefault="002556B7">
      <w:proofErr w:type="gramStart"/>
      <w:r>
        <w:t>provisioner</w:t>
      </w:r>
      <w:proofErr w:type="gramEnd"/>
      <w:r>
        <w:t xml:space="preserve"> "local-exec" {</w:t>
      </w:r>
    </w:p>
    <w:p w:rsidR="00064099" w:rsidRDefault="002556B7">
      <w:r>
        <w:t xml:space="preserve">    </w:t>
      </w:r>
      <w:proofErr w:type="gramStart"/>
      <w:r>
        <w:t>command</w:t>
      </w:r>
      <w:proofErr w:type="gramEnd"/>
      <w:r>
        <w:t xml:space="preserve"> = "echo ${</w:t>
      </w:r>
      <w:proofErr w:type="spellStart"/>
      <w:r>
        <w:t>aws_instance.web.private_ip</w:t>
      </w:r>
      <w:proofErr w:type="spellEnd"/>
      <w:r>
        <w:t xml:space="preserve">} &gt;&gt; </w:t>
      </w:r>
      <w:proofErr w:type="spellStart"/>
      <w:r>
        <w:t>private_ips.txt</w:t>
      </w:r>
      <w:proofErr w:type="spellEnd"/>
      <w:r>
        <w:t>"</w:t>
      </w:r>
    </w:p>
    <w:p w:rsidR="00064099" w:rsidRDefault="002556B7">
      <w:r>
        <w:t xml:space="preserve">  }</w:t>
      </w:r>
    </w:p>
    <w:p w:rsidR="00064099" w:rsidRDefault="00064099"/>
    <w:p w:rsidR="00064099" w:rsidRDefault="00064099"/>
    <w:p w:rsidR="00064099" w:rsidRDefault="00064099"/>
    <w:p w:rsidR="00064099" w:rsidRDefault="00064099"/>
    <w:p w:rsidR="00064099" w:rsidRDefault="00064099"/>
    <w:p w:rsidR="00064099" w:rsidRDefault="002556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2.2 Remote Exec </w:t>
      </w:r>
      <w:proofErr w:type="spellStart"/>
      <w:r>
        <w:rPr>
          <w:sz w:val="24"/>
          <w:szCs w:val="24"/>
          <w:u w:val="single"/>
        </w:rPr>
        <w:t>Provisioners</w:t>
      </w:r>
      <w:proofErr w:type="spellEnd"/>
    </w:p>
    <w:p w:rsidR="00064099" w:rsidRDefault="00064099"/>
    <w:p w:rsidR="00064099" w:rsidRDefault="002556B7">
      <w:r>
        <w:t xml:space="preserve">Remote-exec </w:t>
      </w:r>
      <w:proofErr w:type="spellStart"/>
      <w:r>
        <w:t>provisioners</w:t>
      </w:r>
      <w:proofErr w:type="spellEnd"/>
      <w:r>
        <w:t xml:space="preserve"> allow invoking scripts directly on the remote server.</w:t>
      </w:r>
    </w:p>
    <w:p w:rsidR="00064099" w:rsidRDefault="00064099"/>
    <w:p w:rsidR="00064099" w:rsidRDefault="002556B7">
      <w:r>
        <w:t>Let’s take an example:</w:t>
      </w:r>
    </w:p>
    <w:p w:rsidR="00064099" w:rsidRDefault="00064099"/>
    <w:p w:rsidR="00064099" w:rsidRDefault="002556B7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"web" {</w:t>
      </w:r>
    </w:p>
    <w:p w:rsidR="00064099" w:rsidRDefault="002556B7">
      <w:r>
        <w:t xml:space="preserve">  # …</w:t>
      </w:r>
    </w:p>
    <w:p w:rsidR="00064099" w:rsidRDefault="00064099"/>
    <w:p w:rsidR="00064099" w:rsidRDefault="002556B7">
      <w:r>
        <w:t xml:space="preserve">  </w:t>
      </w:r>
      <w:proofErr w:type="gramStart"/>
      <w:r>
        <w:t>provisioner</w:t>
      </w:r>
      <w:proofErr w:type="gramEnd"/>
      <w:r>
        <w:t xml:space="preserve"> "remote-exec" {</w:t>
      </w:r>
    </w:p>
    <w:p w:rsidR="00064099" w:rsidRDefault="002556B7">
      <w:r>
        <w:t xml:space="preserve">                         …………………………...   </w:t>
      </w:r>
    </w:p>
    <w:p w:rsidR="00064099" w:rsidRDefault="002556B7">
      <w:r>
        <w:t xml:space="preserve">  }</w:t>
      </w:r>
    </w:p>
    <w:p w:rsidR="00064099" w:rsidRDefault="002556B7">
      <w:r>
        <w:lastRenderedPageBreak/>
        <w:t>}</w:t>
      </w:r>
    </w:p>
    <w:p w:rsidR="00064099" w:rsidRDefault="00064099"/>
    <w:p w:rsidR="00064099" w:rsidRDefault="00064099"/>
    <w:p w:rsidR="00064099" w:rsidRDefault="00064099"/>
    <w:p w:rsidR="00064099" w:rsidRDefault="00064099"/>
    <w:p w:rsidR="00064099" w:rsidRDefault="002556B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0"/>
          <w:szCs w:val="30"/>
        </w:rPr>
      </w:pPr>
      <w:bookmarkStart w:id="7" w:name="_wauwhhdgvjf7" w:colFirst="0" w:colLast="0"/>
      <w:bookmarkEnd w:id="7"/>
      <w:r>
        <w:rPr>
          <w:rFonts w:ascii="Lato" w:eastAsia="Lato" w:hAnsi="Lato" w:cs="Lato"/>
          <w:b/>
          <w:color w:val="1A1A1A"/>
          <w:sz w:val="30"/>
          <w:szCs w:val="30"/>
        </w:rPr>
        <w:t>Module 3: Provisioner Types</w:t>
      </w:r>
    </w:p>
    <w:p w:rsidR="00064099" w:rsidRDefault="00064099"/>
    <w:p w:rsidR="00064099" w:rsidRDefault="002556B7">
      <w:r>
        <w:t xml:space="preserve">There are two primary types of </w:t>
      </w:r>
      <w:proofErr w:type="spellStart"/>
      <w:r>
        <w:t>provisioners</w:t>
      </w:r>
      <w:proofErr w:type="spellEnd"/>
      <w:r>
        <w:t>:</w:t>
      </w:r>
    </w:p>
    <w:p w:rsidR="00064099" w:rsidRDefault="00064099">
      <w:pPr>
        <w:jc w:val="center"/>
      </w:pPr>
    </w:p>
    <w:p w:rsidR="00064099" w:rsidRDefault="002556B7">
      <w:pP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5943600" cy="1968500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099" w:rsidRDefault="00064099"/>
    <w:p w:rsidR="00064099" w:rsidRDefault="002556B7">
      <w:r>
        <w:t>If when = destroy is specified, the provisioner will run when the resource it is defined within is destroyed.</w:t>
      </w:r>
    </w:p>
    <w:p w:rsidR="00064099" w:rsidRDefault="00064099">
      <w:pPr>
        <w:jc w:val="center"/>
      </w:pPr>
    </w:p>
    <w:p w:rsidR="00064099" w:rsidRDefault="002556B7">
      <w:pPr>
        <w:jc w:val="center"/>
      </w:pPr>
      <w:r>
        <w:rPr>
          <w:noProof/>
          <w:lang w:val="en-IN"/>
        </w:rPr>
        <w:drawing>
          <wp:inline distT="19050" distB="19050" distL="19050" distR="19050">
            <wp:extent cx="4318099" cy="2042425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99" cy="204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099" w:rsidRDefault="00064099"/>
    <w:p w:rsidR="00064099" w:rsidRDefault="00064099"/>
    <w:p w:rsidR="00064099" w:rsidRDefault="002556B7">
      <w:pPr>
        <w:rPr>
          <w:rFonts w:ascii="Lato" w:eastAsia="Lato" w:hAnsi="Lato" w:cs="Lato"/>
          <w:b/>
          <w:color w:val="1A1A1A"/>
          <w:sz w:val="30"/>
          <w:szCs w:val="30"/>
        </w:rPr>
      </w:pPr>
      <w:r>
        <w:rPr>
          <w:rFonts w:ascii="Lato" w:eastAsia="Lato" w:hAnsi="Lato" w:cs="Lato"/>
          <w:b/>
          <w:color w:val="1A1A1A"/>
          <w:sz w:val="30"/>
          <w:szCs w:val="30"/>
        </w:rPr>
        <w:t>Module 4: Failure Behavior</w:t>
      </w:r>
    </w:p>
    <w:p w:rsidR="00064099" w:rsidRDefault="00064099"/>
    <w:p w:rsidR="00064099" w:rsidRDefault="002556B7">
      <w:r>
        <w:t xml:space="preserve">By default, </w:t>
      </w:r>
      <w:proofErr w:type="spellStart"/>
      <w:r>
        <w:t>provisioners</w:t>
      </w:r>
      <w:proofErr w:type="spellEnd"/>
      <w:r>
        <w:t xml:space="preserve"> that fail will also cause the terraform apply itself to fail. </w:t>
      </w:r>
    </w:p>
    <w:p w:rsidR="00064099" w:rsidRDefault="00064099"/>
    <w:p w:rsidR="00064099" w:rsidRDefault="002556B7">
      <w:r>
        <w:t xml:space="preserve">The </w:t>
      </w:r>
      <w:proofErr w:type="spellStart"/>
      <w:r>
        <w:t>on_failure</w:t>
      </w:r>
      <w:proofErr w:type="spellEnd"/>
      <w:r>
        <w:t xml:space="preserve"> setting can be used to change this. The allowed values are:</w:t>
      </w:r>
    </w:p>
    <w:p w:rsidR="00064099" w:rsidRDefault="00064099"/>
    <w:p w:rsidR="00064099" w:rsidRDefault="002556B7"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349500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40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4099"/>
    <w:rsid w:val="00064099"/>
    <w:rsid w:val="002556B7"/>
    <w:rsid w:val="00E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6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6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</cp:lastModifiedBy>
  <cp:revision>3</cp:revision>
  <dcterms:created xsi:type="dcterms:W3CDTF">2021-06-23T03:50:00Z</dcterms:created>
  <dcterms:modified xsi:type="dcterms:W3CDTF">2021-08-18T09:58:00Z</dcterms:modified>
</cp:coreProperties>
</file>