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563EB"/>
          <w:sz w:val="56"/>
          <w:szCs w:val="56"/>
        </w:rPr>
        <w:t xml:space="preserve">PG Life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Student Accommodation Website — Project Report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50"/>
      </w:pPr>
      <w:r>
        <w:t xml:space="preserve">PG Life is a responsive web application that allows students to explore, view, and interact with Paying Guest (PG) accommodation listings. The platform simulates a real-world property search experience: users can browse PGs by city, filter by budget and gender preference, view detailed property pages with photo galleries and amenities, mark properties as “interested,” and submit a booking request that a property owner (admin) can approve or reject.</w:t>
      </w:r>
    </w:p>
    <w:p>
      <w:pPr>
        <w:pStyle w:val="Heading1"/>
        <w:spacing w:after="150" w:before="300"/>
      </w:pPr>
      <w:r>
        <w:t xml:space="preserve">2. Tech Stack</w:t>
      </w:r>
    </w:p>
    <w:p>
      <w:pPr>
        <w:spacing w:after="150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HTML5, CSS3, Bootstrap 5 — responsive layout and components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JavaScript (jQuery) — form handling and DOM interactions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React 18 (via CDN, Babel Standalone) — the property listing page is rendered as a React component</w:t>
      </w:r>
    </w:p>
    <w:p>
      <w:pPr>
        <w:spacing w:after="150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PHP 8 with mysqli (prepared statements) — server-side logic and JSON APIs</w:t>
      </w:r>
    </w:p>
    <w:p>
      <w:pPr>
        <w:spacing w:after="150"/>
      </w:pPr>
      <w:r>
        <w:rPr>
          <w:b/>
          <w:bCs/>
        </w:rPr>
        <w:t xml:space="preserve">Database: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MySQL — normalized relational schema (see Section 4)</w:t>
      </w:r>
    </w:p>
    <w:p>
      <w:pPr>
        <w:spacing w:after="150"/>
      </w:pPr>
      <w:r>
        <w:rPr>
          <w:b/>
          <w:bCs/>
        </w:rPr>
        <w:t xml:space="preserve">Advanced: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AJAX (Fetch API / jQuery.ajax) — all filtering, login/signup, and interest actions happen without a page reload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React component-based rendering for the property listing feature</w:t>
      </w:r>
    </w:p>
    <w:p>
      <w:pPr>
        <w:pStyle w:val="Heading1"/>
        <w:spacing w:after="150" w:before="300"/>
      </w:pPr>
      <w:r>
        <w:t xml:space="preserve">3. Approach</w:t>
      </w:r>
    </w:p>
    <w:p>
      <w:pPr>
        <w:spacing w:after="150"/>
      </w:pPr>
      <w:r>
        <w:t xml:space="preserve">Development started with a hand-built HTML/CSS/Bootstrap frontend covering the home page, property listing page, and property detail page. This was then connected to a normalized MySQL database through a PHP backend. Prepared statements are used throughout to prevent SQL injection, and user passwords are hashed with PHP's password_hash() before storage.</w:t>
      </w:r>
    </w:p>
    <w:p>
      <w:pPr>
        <w:spacing w:after="150"/>
      </w:pPr>
      <w:r>
        <w:t xml:space="preserve">The signup and login forms submit via jQuery AJAX to dedicated PHP endpoints (api/signup.php, api/login.php), so the page never reloads and the user's session updates instantly. The property listing page mounts a React component that fetches property data from a PHP JSON API (api/get_properties.php) and automatically re-fetches whenever the user changes the city, gender, or budget filter, or changes the price sort order — giving instant results with a loading indicator and no full page refresh.</w:t>
      </w:r>
    </w:p>
    <w:p>
      <w:pPr>
        <w:spacing w:after="150"/>
      </w:pPr>
      <w:r>
        <w:t xml:space="preserve">Marking a property as “interested” and requesting a booking (“Book Now”) are both handled via AJAX POST requests and persisted per logged-in user. A lightweight admin dashboard (separate login) lets the property owner view all booking requests and approve or reject them with one click; the moment a booking's status changes, the student sees a notification badge next to “My Bookings” on their next visit, along with a clear status message.</w:t>
      </w:r>
    </w:p>
    <w:p>
      <w:pPr>
        <w:pStyle w:val="Heading1"/>
        <w:spacing w:after="150" w:before="300"/>
      </w:pPr>
      <w:r>
        <w:t xml:space="preserve">4. Database Design</w:t>
      </w:r>
    </w:p>
    <w:p>
      <w:pPr>
        <w:spacing w:after="150"/>
      </w:pPr>
      <w:r>
        <w:t xml:space="preserve">The database (pglife) contains the following normalized tables: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4000"/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4000"/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Purpose &amp; Key Columns</w:t>
            </w:r>
          </w:p>
        </w:tc>
      </w:tr>
      <w:tr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users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id, full_name, email, password (hashed), phone, college_name, gender</w:t>
            </w:r>
          </w:p>
        </w:tc>
      </w:tr>
      <w:tr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properties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id, name, address, city, price, gender, rating, image_folder, description</w:t>
            </w:r>
          </w:p>
        </w:tc>
      </w:tr>
      <w:tr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amenities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id, name, icon, category</w:t>
            </w:r>
          </w:p>
        </w:tc>
      </w:tr>
      <w:tr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property_amenities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property_id, amenity_id (many-to-many link)</w:t>
            </w:r>
          </w:p>
        </w:tc>
      </w:tr>
      <w:tr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interested_users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user_id, property_id, created_at</w:t>
            </w:r>
          </w:p>
        </w:tc>
      </w:tr>
      <w:tr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bookings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id, user_id, property_id, status (pending/confirmed/cancelled), notified, created_at</w:t>
            </w:r>
          </w:p>
        </w:tc>
      </w:tr>
    </w:tbl>
    <w:p>
      <w:pPr>
        <w:spacing w:before="200"/>
      </w:pPr>
    </w:p>
    <w:p>
      <w:pPr>
        <w:spacing w:after="150"/>
      </w:pPr>
      <w:r>
        <w:t xml:space="preserve">The bookings table extends beyond the original brief to support the “Book Now” and admin-approval workflow, while property_amenities and interested_users implement the required many-to-many relationships between users, properties, and amenities.</w:t>
      </w:r>
    </w:p>
    <w:p>
      <w:pPr>
        <w:pStyle w:val="Heading1"/>
        <w:spacing w:after="150" w:before="300"/>
      </w:pPr>
      <w:r>
        <w:t xml:space="preserve">5. Functional Requirements Coverage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200"/>
      </w:tblGrid>
      <w:tr>
        <w:tc>
          <w:tcPr>
            <w:tcW w:type="dxa" w:w="4000"/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4000"/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Property listing with image, name, location, price, gender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Done</w:t>
            </w:r>
          </w:p>
        </w:tc>
      </w:tr>
      <w:tr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Responsive layout across devices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Done</w:t>
            </w:r>
          </w:p>
        </w:tc>
      </w:tr>
      <w:tr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Filtering by city, budget, and gender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Done</w:t>
            </w:r>
          </w:p>
        </w:tc>
      </w:tr>
      <w:tr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Property detail page with gallery, amenities, description, rating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Done</w:t>
            </w:r>
          </w:p>
        </w:tc>
      </w:tr>
      <w:tr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Mark/unmark a property as interested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Done</w:t>
            </w:r>
          </w:p>
        </w:tc>
      </w:tr>
      <w:tr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 with 5 required tables (+ bookings)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Done</w:t>
            </w:r>
          </w:p>
        </w:tc>
      </w:tr>
      <w:tr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PHP + MySQL dynamic listing and detail rendering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Done</w:t>
            </w:r>
          </w:p>
        </w:tc>
      </w:tr>
      <w:tr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authentication (signup &amp; login)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Done</w:t>
            </w:r>
          </w:p>
        </w:tc>
      </w:tr>
      <w:tr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AJAX actions without page reload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Done</w:t>
            </w:r>
          </w:p>
        </w:tc>
      </w:tr>
      <w:tr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Loading indicators on AJAX calls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Done</w:t>
            </w:r>
          </w:p>
        </w:tc>
      </w:tr>
      <w:tr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component for the property listing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Done</w:t>
            </w:r>
          </w:p>
        </w:tc>
      </w:tr>
      <w:tr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Deployment on a live hosting platform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Pending — see Section 6</w:t>
            </w:r>
          </w:p>
        </w:tc>
      </w:tr>
    </w:tbl>
    <w:p>
      <w:pPr>
        <w:pStyle w:val="Heading1"/>
        <w:spacing w:after="150" w:before="300"/>
      </w:pPr>
      <w:r>
        <w:t xml:space="preserve">6. Deployment</w:t>
      </w:r>
    </w:p>
    <w:p>
      <w:pPr>
        <w:spacing w:after="150"/>
      </w:pPr>
      <w:r>
        <w:t xml:space="preserve">The project currently runs locally via XAMPP (Apache + MySQL + PHP). To satisfy the deployment requirement, the same codebase can be uploaded as-is to any shared PHP/MySQL host (e.g. InfinityFree, 000webhost, or a paid host) by importing pglife.sql into the host's phpMyAdmin and updating the database credentials in includes/db.php. No code changes are required beyond that configuration step, since all queries use the mysqli driver available on standard PHP hosting.</w:t>
      </w:r>
    </w:p>
    <w:p>
      <w:pPr>
        <w:pStyle w:val="Heading1"/>
        <w:spacing w:after="150" w:before="300"/>
      </w:pPr>
      <w:r>
        <w:t xml:space="preserve">7. Final Deliverables Checklist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Live project URL — to be added after hosting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GitHub repository link — to be added after pushing the code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Database schema file — pglife.sql (included)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Screenshots — Property Listing Page, Property Detail Page, AJAX interaction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This project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2026-09-08T03:20:08.699Z</dcterms:created>
  <dcterms:modified xsi:type="dcterms:W3CDTF">2026-09-08T03:20:08.710Z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